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5103"/>
      </w:tblGrid>
      <w:tr w:rsidR="00D22559" w:rsidRPr="0007092C" w14:paraId="152B57E9" w14:textId="77777777">
        <w:trPr>
          <w:trHeight w:val="1440"/>
        </w:trPr>
        <w:tc>
          <w:tcPr>
            <w:tcW w:w="5103" w:type="dxa"/>
            <w:tcBorders>
              <w:top w:val="nil"/>
              <w:left w:val="nil"/>
              <w:bottom w:val="nil"/>
              <w:right w:val="nil"/>
            </w:tcBorders>
          </w:tcPr>
          <w:p w14:paraId="19BA2508" w14:textId="77777777" w:rsidR="00D22559" w:rsidRPr="0007092C" w:rsidRDefault="004C16AD" w:rsidP="00B80D86">
            <w:pPr>
              <w:rPr>
                <w:rFonts w:ascii="Arial" w:hAnsi="Arial" w:cs="Arial"/>
                <w:noProof w:val="0"/>
                <w:lang w:val="en-GB"/>
              </w:rPr>
            </w:pPr>
            <w:r>
              <w:rPr>
                <w:rFonts w:ascii="Arial" w:hAnsi="Arial" w:cs="Arial"/>
                <w:noProof w:val="0"/>
                <w:lang w:val="en-GB"/>
              </w:rPr>
              <w:t xml:space="preserve"> </w:t>
            </w:r>
            <w:r w:rsidR="00E379DE">
              <w:rPr>
                <w:lang w:val="en-US" w:eastAsia="en-US"/>
              </w:rPr>
              <w:drawing>
                <wp:inline distT="0" distB="0" distL="0" distR="0" wp14:anchorId="27C35BA1" wp14:editId="0C9F0523">
                  <wp:extent cx="2628900" cy="89535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895350"/>
                          </a:xfrm>
                          <a:prstGeom prst="rect">
                            <a:avLst/>
                          </a:prstGeom>
                          <a:noFill/>
                          <a:ln>
                            <a:noFill/>
                          </a:ln>
                        </pic:spPr>
                      </pic:pic>
                    </a:graphicData>
                  </a:graphic>
                </wp:inline>
              </w:drawing>
            </w:r>
          </w:p>
        </w:tc>
      </w:tr>
    </w:tbl>
    <w:p w14:paraId="356882AE" w14:textId="77777777" w:rsidR="00663601" w:rsidRDefault="00663601" w:rsidP="00370C88">
      <w:pPr>
        <w:pStyle w:val="References"/>
        <w:rPr>
          <w:lang w:val="en-GB"/>
        </w:rPr>
      </w:pPr>
    </w:p>
    <w:p w14:paraId="5126B1EF" w14:textId="6D38E192" w:rsidR="00370C88" w:rsidRDefault="00D22559" w:rsidP="00370C88">
      <w:pPr>
        <w:pStyle w:val="References"/>
        <w:rPr>
          <w:lang w:val="en-GB"/>
        </w:rPr>
      </w:pPr>
      <w:r w:rsidRPr="0007092C">
        <w:rPr>
          <w:lang w:val="en-GB"/>
        </w:rPr>
        <w:t xml:space="preserve">Ref.: </w:t>
      </w:r>
      <w:r w:rsidR="00623EE6">
        <w:rPr>
          <w:lang w:val="en-GB"/>
        </w:rPr>
        <w:t>2011-04-D-14</w:t>
      </w:r>
      <w:r w:rsidR="002A451F">
        <w:rPr>
          <w:lang w:val="en-GB"/>
        </w:rPr>
        <w:t>-en-</w:t>
      </w:r>
      <w:r w:rsidR="00374EE7" w:rsidRPr="00AE7F64">
        <w:rPr>
          <w:lang w:val="en-GB"/>
        </w:rPr>
        <w:t>1</w:t>
      </w:r>
      <w:r w:rsidR="00AD54E2" w:rsidRPr="00AE7F64">
        <w:rPr>
          <w:lang w:val="en-GB"/>
        </w:rPr>
        <w:t>4</w:t>
      </w:r>
    </w:p>
    <w:p w14:paraId="0F560607" w14:textId="77777777" w:rsidR="00663601" w:rsidRDefault="00663601" w:rsidP="002278BB">
      <w:pPr>
        <w:pStyle w:val="SubTitle1"/>
        <w:tabs>
          <w:tab w:val="left" w:pos="2552"/>
        </w:tabs>
        <w:spacing w:after="0"/>
        <w:ind w:left="2520" w:hanging="2520"/>
        <w:jc w:val="left"/>
        <w:rPr>
          <w:sz w:val="20"/>
          <w:u w:val="single"/>
          <w:lang w:val="en-GB"/>
        </w:rPr>
      </w:pPr>
    </w:p>
    <w:p w14:paraId="0C0FA714" w14:textId="77777777" w:rsidR="00B80D86" w:rsidRDefault="00E379DE" w:rsidP="00C05DAD">
      <w:pPr>
        <w:pStyle w:val="SubTitle1"/>
        <w:tabs>
          <w:tab w:val="left" w:pos="2552"/>
        </w:tabs>
        <w:spacing w:after="0"/>
        <w:jc w:val="left"/>
        <w:rPr>
          <w:sz w:val="20"/>
          <w:u w:val="single"/>
          <w:lang w:val="en-GB"/>
        </w:rPr>
      </w:pPr>
      <w:r>
        <w:rPr>
          <w:noProof/>
          <w:sz w:val="20"/>
          <w:lang w:val="en-US" w:eastAsia="en-US"/>
        </w:rPr>
        <w:drawing>
          <wp:inline distT="0" distB="0" distL="0" distR="0" wp14:anchorId="4B94B46E" wp14:editId="22DAB9F4">
            <wp:extent cx="5934075" cy="228600"/>
            <wp:effectExtent l="0" t="0" r="0" b="0"/>
            <wp:docPr id="2" name="Picture 2" descr="appr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rov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28600"/>
                    </a:xfrm>
                    <a:prstGeom prst="rect">
                      <a:avLst/>
                    </a:prstGeom>
                    <a:noFill/>
                    <a:ln>
                      <a:noFill/>
                    </a:ln>
                  </pic:spPr>
                </pic:pic>
              </a:graphicData>
            </a:graphic>
          </wp:inline>
        </w:drawing>
      </w:r>
    </w:p>
    <w:p w14:paraId="4F8971E5" w14:textId="77777777" w:rsidR="00B80D86" w:rsidRDefault="00B80D86" w:rsidP="002278BB">
      <w:pPr>
        <w:pStyle w:val="SubTitle1"/>
        <w:tabs>
          <w:tab w:val="left" w:pos="2552"/>
        </w:tabs>
        <w:spacing w:after="0"/>
        <w:ind w:left="2520" w:hanging="2520"/>
        <w:jc w:val="left"/>
        <w:rPr>
          <w:sz w:val="20"/>
          <w:u w:val="single"/>
          <w:lang w:val="en-GB"/>
        </w:rPr>
      </w:pPr>
    </w:p>
    <w:p w14:paraId="66E350E8" w14:textId="77777777" w:rsidR="00404416" w:rsidRDefault="00404416" w:rsidP="00B80D86">
      <w:pPr>
        <w:pStyle w:val="References"/>
        <w:rPr>
          <w:sz w:val="32"/>
          <w:szCs w:val="32"/>
          <w:lang w:val="en-GB"/>
        </w:rPr>
      </w:pPr>
    </w:p>
    <w:p w14:paraId="31F39713" w14:textId="77777777" w:rsidR="00404416" w:rsidRDefault="00404416" w:rsidP="00B80D86">
      <w:pPr>
        <w:pStyle w:val="References"/>
        <w:rPr>
          <w:sz w:val="32"/>
          <w:szCs w:val="32"/>
          <w:lang w:val="en-GB"/>
        </w:rPr>
      </w:pPr>
    </w:p>
    <w:p w14:paraId="68F793BC" w14:textId="77777777" w:rsidR="00B80D86" w:rsidRPr="00370C88" w:rsidRDefault="00B80D86" w:rsidP="00B80D86">
      <w:pPr>
        <w:pStyle w:val="References"/>
        <w:rPr>
          <w:sz w:val="32"/>
          <w:szCs w:val="32"/>
          <w:lang w:val="en-GB"/>
        </w:rPr>
      </w:pPr>
      <w:r w:rsidRPr="00370C88">
        <w:rPr>
          <w:sz w:val="32"/>
          <w:szCs w:val="32"/>
          <w:lang w:val="en-GB"/>
        </w:rPr>
        <w:t>R</w:t>
      </w:r>
      <w:r w:rsidR="00404416">
        <w:rPr>
          <w:sz w:val="32"/>
          <w:szCs w:val="32"/>
          <w:lang w:val="en-GB"/>
        </w:rPr>
        <w:t>EGULATIONS FOR MEMBERS OF THE SECONDED STAFF OF THE EUROPEAN SCHOOLS</w:t>
      </w:r>
      <w:r w:rsidRPr="00370C88">
        <w:rPr>
          <w:sz w:val="32"/>
          <w:szCs w:val="32"/>
          <w:lang w:val="en-GB"/>
        </w:rPr>
        <w:t xml:space="preserve"> </w:t>
      </w:r>
    </w:p>
    <w:p w14:paraId="7CEB7959" w14:textId="77777777" w:rsidR="00B80D86" w:rsidRDefault="00B80D86" w:rsidP="002278BB">
      <w:pPr>
        <w:pStyle w:val="SubTitle1"/>
        <w:tabs>
          <w:tab w:val="left" w:pos="2552"/>
        </w:tabs>
        <w:spacing w:after="0"/>
        <w:ind w:left="2520" w:hanging="2520"/>
        <w:jc w:val="left"/>
        <w:rPr>
          <w:sz w:val="20"/>
          <w:u w:val="single"/>
          <w:lang w:val="en-GB"/>
        </w:rPr>
      </w:pPr>
    </w:p>
    <w:p w14:paraId="02EF0641" w14:textId="77777777" w:rsidR="00CD4378" w:rsidRDefault="00CD4378" w:rsidP="00354B35">
      <w:pPr>
        <w:pStyle w:val="SubTitle1"/>
        <w:tabs>
          <w:tab w:val="left" w:pos="2552"/>
        </w:tabs>
        <w:spacing w:after="0"/>
        <w:jc w:val="left"/>
        <w:rPr>
          <w:sz w:val="20"/>
          <w:u w:val="single"/>
          <w:lang w:val="en-GB"/>
        </w:rPr>
      </w:pPr>
    </w:p>
    <w:p w14:paraId="26CFA17D" w14:textId="77777777" w:rsidR="00CD4378" w:rsidRDefault="00CD4378" w:rsidP="005C606C">
      <w:pPr>
        <w:pStyle w:val="SubTitle1"/>
        <w:tabs>
          <w:tab w:val="left" w:pos="2552"/>
        </w:tabs>
        <w:spacing w:after="0"/>
        <w:ind w:left="2520" w:hanging="2520"/>
        <w:jc w:val="left"/>
        <w:rPr>
          <w:sz w:val="20"/>
          <w:u w:val="single"/>
          <w:lang w:val="en-GB"/>
        </w:rPr>
      </w:pPr>
    </w:p>
    <w:p w14:paraId="63F6CA70" w14:textId="77777777" w:rsidR="00663601" w:rsidRDefault="00663601" w:rsidP="005C606C">
      <w:pPr>
        <w:pStyle w:val="SubTitle1"/>
        <w:tabs>
          <w:tab w:val="left" w:pos="2552"/>
        </w:tabs>
        <w:spacing w:after="0"/>
        <w:ind w:left="2520" w:hanging="2520"/>
        <w:jc w:val="left"/>
        <w:rPr>
          <w:sz w:val="20"/>
          <w:u w:val="single"/>
          <w:lang w:val="en-GB"/>
        </w:rPr>
      </w:pPr>
    </w:p>
    <w:p w14:paraId="41DA3513" w14:textId="77777777" w:rsidR="00663601" w:rsidRDefault="00663601" w:rsidP="005C606C">
      <w:pPr>
        <w:pStyle w:val="SubTitle1"/>
        <w:tabs>
          <w:tab w:val="left" w:pos="2552"/>
        </w:tabs>
        <w:spacing w:after="0"/>
        <w:ind w:left="2520" w:hanging="2520"/>
        <w:jc w:val="left"/>
        <w:rPr>
          <w:sz w:val="20"/>
          <w:u w:val="single"/>
          <w:lang w:val="en-GB"/>
        </w:rPr>
      </w:pPr>
    </w:p>
    <w:p w14:paraId="1E94FC7D" w14:textId="77777777" w:rsidR="00663601" w:rsidRDefault="00663601" w:rsidP="005C606C">
      <w:pPr>
        <w:pStyle w:val="SubTitle1"/>
        <w:tabs>
          <w:tab w:val="left" w:pos="2552"/>
        </w:tabs>
        <w:spacing w:after="0"/>
        <w:ind w:left="2520" w:hanging="2520"/>
        <w:jc w:val="left"/>
        <w:rPr>
          <w:sz w:val="20"/>
          <w:u w:val="single"/>
          <w:lang w:val="en-GB"/>
        </w:rPr>
      </w:pPr>
    </w:p>
    <w:p w14:paraId="067302E5" w14:textId="54A70945" w:rsidR="00B80D86" w:rsidRPr="0007092C" w:rsidRDefault="00D44ABC" w:rsidP="005C606C">
      <w:pPr>
        <w:pStyle w:val="SubTitle1"/>
        <w:tabs>
          <w:tab w:val="left" w:pos="2552"/>
        </w:tabs>
        <w:spacing w:after="0"/>
        <w:ind w:left="2520" w:hanging="2520"/>
        <w:jc w:val="left"/>
        <w:rPr>
          <w:sz w:val="20"/>
          <w:lang w:val="en-GB"/>
        </w:rPr>
      </w:pPr>
      <w:r w:rsidRPr="0007092C">
        <w:rPr>
          <w:sz w:val="20"/>
          <w:u w:val="single"/>
          <w:lang w:val="en-GB"/>
        </w:rPr>
        <w:t>Amended</w:t>
      </w:r>
      <w:r w:rsidR="002278BB" w:rsidRPr="0007092C">
        <w:rPr>
          <w:rStyle w:val="FootnoteReference"/>
          <w:sz w:val="20"/>
          <w:u w:val="single"/>
          <w:lang w:val="en-GB"/>
        </w:rPr>
        <w:footnoteReference w:id="1"/>
      </w:r>
      <w:r w:rsidRPr="0007092C">
        <w:rPr>
          <w:sz w:val="20"/>
          <w:u w:val="single"/>
          <w:lang w:val="en-GB"/>
        </w:rPr>
        <w:t xml:space="preserve"> by</w:t>
      </w:r>
      <w:r w:rsidR="002278BB" w:rsidRPr="0007092C">
        <w:rPr>
          <w:sz w:val="20"/>
          <w:lang w:val="en-GB"/>
        </w:rPr>
        <w:t>:</w:t>
      </w:r>
    </w:p>
    <w:p w14:paraId="0542C471" w14:textId="77777777" w:rsidR="00B80D86" w:rsidRPr="0007092C" w:rsidRDefault="00B80D86" w:rsidP="00A72D8D">
      <w:pPr>
        <w:pStyle w:val="SubTitle1"/>
        <w:tabs>
          <w:tab w:val="left" w:pos="2552"/>
        </w:tabs>
        <w:spacing w:after="0"/>
        <w:jc w:val="left"/>
        <w:rPr>
          <w:b w:val="0"/>
          <w:sz w:val="20"/>
          <w:lang w:val="en-GB"/>
        </w:rPr>
      </w:pPr>
    </w:p>
    <w:p w14:paraId="6D76CDD5" w14:textId="77777777" w:rsidR="002278BB" w:rsidRPr="0007092C" w:rsidRDefault="00D44ABC" w:rsidP="0039358D">
      <w:pPr>
        <w:pStyle w:val="SubTitle1"/>
        <w:numPr>
          <w:ilvl w:val="0"/>
          <w:numId w:val="31"/>
        </w:numPr>
        <w:tabs>
          <w:tab w:val="left" w:pos="2552"/>
        </w:tabs>
        <w:spacing w:after="0"/>
        <w:rPr>
          <w:b w:val="0"/>
          <w:sz w:val="20"/>
          <w:lang w:val="en-GB"/>
        </w:rPr>
      </w:pPr>
      <w:r w:rsidRPr="0007092C">
        <w:rPr>
          <w:b w:val="0"/>
          <w:sz w:val="20"/>
          <w:lang w:val="en-GB"/>
        </w:rPr>
        <w:t>Decision of the Board of Governors</w:t>
      </w:r>
      <w:r w:rsidR="002278BB" w:rsidRPr="0007092C">
        <w:rPr>
          <w:b w:val="0"/>
          <w:sz w:val="20"/>
          <w:lang w:val="en-GB"/>
        </w:rPr>
        <w:t xml:space="preserve"> </w:t>
      </w:r>
      <w:r w:rsidRPr="0007092C">
        <w:rPr>
          <w:b w:val="0"/>
          <w:sz w:val="20"/>
          <w:lang w:val="en-GB"/>
        </w:rPr>
        <w:t>of</w:t>
      </w:r>
      <w:r w:rsidR="00377FAD">
        <w:rPr>
          <w:b w:val="0"/>
          <w:sz w:val="20"/>
          <w:lang w:val="en-GB"/>
        </w:rPr>
        <w:t xml:space="preserve"> 5-7 December</w:t>
      </w:r>
      <w:r w:rsidR="002278BB" w:rsidRPr="0007092C">
        <w:rPr>
          <w:b w:val="0"/>
          <w:sz w:val="20"/>
          <w:lang w:val="en-GB"/>
        </w:rPr>
        <w:t xml:space="preserve"> </w:t>
      </w:r>
      <w:r w:rsidR="00377FAD">
        <w:rPr>
          <w:b w:val="0"/>
          <w:sz w:val="20"/>
          <w:lang w:val="en-GB"/>
        </w:rPr>
        <w:t xml:space="preserve">2017 </w:t>
      </w:r>
      <w:r w:rsidR="002278BB" w:rsidRPr="0007092C">
        <w:rPr>
          <w:b w:val="0"/>
          <w:sz w:val="20"/>
          <w:lang w:val="en-GB"/>
        </w:rPr>
        <w:t>– Document</w:t>
      </w:r>
      <w:r w:rsidR="00377FAD">
        <w:rPr>
          <w:b w:val="0"/>
          <w:sz w:val="20"/>
          <w:lang w:val="en-GB"/>
        </w:rPr>
        <w:t xml:space="preserve"> 2017</w:t>
      </w:r>
      <w:r w:rsidR="002278BB" w:rsidRPr="0007092C">
        <w:rPr>
          <w:b w:val="0"/>
          <w:sz w:val="20"/>
          <w:lang w:val="en-GB"/>
        </w:rPr>
        <w:t>-</w:t>
      </w:r>
      <w:r w:rsidR="00377FAD">
        <w:rPr>
          <w:b w:val="0"/>
          <w:sz w:val="20"/>
          <w:lang w:val="en-GB"/>
        </w:rPr>
        <w:t>10-D-20</w:t>
      </w:r>
      <w:r w:rsidR="002278BB" w:rsidRPr="0007092C">
        <w:rPr>
          <w:b w:val="0"/>
          <w:sz w:val="20"/>
          <w:lang w:val="en-GB"/>
        </w:rPr>
        <w:t>-</w:t>
      </w:r>
      <w:r w:rsidRPr="0007092C">
        <w:rPr>
          <w:b w:val="0"/>
          <w:sz w:val="20"/>
          <w:lang w:val="en-GB"/>
        </w:rPr>
        <w:t>en</w:t>
      </w:r>
      <w:r w:rsidR="002278BB" w:rsidRPr="0007092C">
        <w:rPr>
          <w:b w:val="0"/>
          <w:sz w:val="20"/>
          <w:lang w:val="en-GB"/>
        </w:rPr>
        <w:t>-2</w:t>
      </w:r>
    </w:p>
    <w:p w14:paraId="01C359B9" w14:textId="77777777" w:rsidR="002278BB" w:rsidRPr="0007092C" w:rsidRDefault="002278BB" w:rsidP="00B80D86">
      <w:pPr>
        <w:pStyle w:val="SubTitle1"/>
        <w:tabs>
          <w:tab w:val="left" w:pos="2552"/>
        </w:tabs>
        <w:spacing w:after="0"/>
        <w:ind w:left="8"/>
        <w:rPr>
          <w:b w:val="0"/>
          <w:sz w:val="20"/>
          <w:lang w:val="en-GB"/>
        </w:rPr>
      </w:pPr>
    </w:p>
    <w:p w14:paraId="3E55ACB4" w14:textId="77777777" w:rsidR="00404416" w:rsidRDefault="00404416" w:rsidP="0039358D">
      <w:pPr>
        <w:pStyle w:val="SubTitle1"/>
        <w:numPr>
          <w:ilvl w:val="0"/>
          <w:numId w:val="31"/>
        </w:numPr>
        <w:tabs>
          <w:tab w:val="left" w:pos="2552"/>
        </w:tabs>
        <w:spacing w:after="0"/>
        <w:rPr>
          <w:b w:val="0"/>
          <w:sz w:val="20"/>
          <w:lang w:val="en-GB"/>
        </w:rPr>
      </w:pPr>
      <w:r>
        <w:rPr>
          <w:b w:val="0"/>
          <w:sz w:val="20"/>
          <w:lang w:val="en-GB"/>
        </w:rPr>
        <w:t xml:space="preserve">Decision of the Board of Governors of 22 February 2018 (Written procedure N°2018/06, initiated on 8 February 2018, ended on 22 February 2018) - </w:t>
      </w:r>
      <w:r w:rsidR="00296136">
        <w:rPr>
          <w:b w:val="0"/>
          <w:sz w:val="20"/>
          <w:lang w:val="en-GB"/>
        </w:rPr>
        <w:t>Document 2018-01-D-63-en-3 Corrigendum</w:t>
      </w:r>
    </w:p>
    <w:p w14:paraId="77CF4C75" w14:textId="77777777" w:rsidR="00404416" w:rsidRDefault="00404416" w:rsidP="00404416">
      <w:pPr>
        <w:pStyle w:val="ListParagraph"/>
        <w:rPr>
          <w:b/>
          <w:lang w:val="en-GB"/>
        </w:rPr>
      </w:pPr>
    </w:p>
    <w:p w14:paraId="66B517E4" w14:textId="77777777" w:rsidR="00CD4378" w:rsidRDefault="00404416" w:rsidP="0039358D">
      <w:pPr>
        <w:pStyle w:val="SubTitle1"/>
        <w:numPr>
          <w:ilvl w:val="0"/>
          <w:numId w:val="31"/>
        </w:numPr>
        <w:tabs>
          <w:tab w:val="left" w:pos="2552"/>
        </w:tabs>
        <w:spacing w:after="0"/>
        <w:rPr>
          <w:b w:val="0"/>
          <w:sz w:val="20"/>
          <w:lang w:val="en-GB"/>
        </w:rPr>
      </w:pPr>
      <w:r>
        <w:rPr>
          <w:b w:val="0"/>
          <w:sz w:val="20"/>
          <w:lang w:val="en-GB"/>
        </w:rPr>
        <w:t xml:space="preserve">Decision of the Board of Governors of 12 March 2018 </w:t>
      </w:r>
      <w:r w:rsidR="00296136">
        <w:rPr>
          <w:b w:val="0"/>
          <w:sz w:val="20"/>
          <w:lang w:val="en-GB"/>
        </w:rPr>
        <w:t>(Written procedure N°2018/13, initiated on 26 February 2018, ended on 12 March 2018)</w:t>
      </w:r>
      <w:r>
        <w:rPr>
          <w:b w:val="0"/>
          <w:sz w:val="20"/>
          <w:lang w:val="en-GB"/>
        </w:rPr>
        <w:t xml:space="preserve"> -</w:t>
      </w:r>
      <w:r w:rsidRPr="00404416">
        <w:rPr>
          <w:b w:val="0"/>
          <w:sz w:val="20"/>
          <w:lang w:val="en-GB"/>
        </w:rPr>
        <w:t xml:space="preserve"> </w:t>
      </w:r>
      <w:r>
        <w:rPr>
          <w:b w:val="0"/>
          <w:sz w:val="20"/>
          <w:lang w:val="en-GB"/>
        </w:rPr>
        <w:t>Document 2018-01-D-72-en-3</w:t>
      </w:r>
    </w:p>
    <w:p w14:paraId="4C627B8A" w14:textId="77777777" w:rsidR="00404416" w:rsidRDefault="00404416" w:rsidP="00404416">
      <w:pPr>
        <w:pStyle w:val="ListParagraph"/>
        <w:rPr>
          <w:b/>
          <w:lang w:val="en-GB"/>
        </w:rPr>
      </w:pPr>
    </w:p>
    <w:p w14:paraId="792A44AE" w14:textId="77777777" w:rsidR="009A4D43" w:rsidRDefault="00404416" w:rsidP="0039358D">
      <w:pPr>
        <w:pStyle w:val="SubTitle1"/>
        <w:numPr>
          <w:ilvl w:val="0"/>
          <w:numId w:val="31"/>
        </w:numPr>
        <w:tabs>
          <w:tab w:val="left" w:pos="2552"/>
        </w:tabs>
        <w:spacing w:after="0"/>
        <w:rPr>
          <w:b w:val="0"/>
          <w:sz w:val="20"/>
          <w:lang w:val="en-GB"/>
        </w:rPr>
      </w:pPr>
      <w:r w:rsidRPr="00404416">
        <w:rPr>
          <w:b w:val="0"/>
          <w:sz w:val="20"/>
          <w:lang w:val="en-GB"/>
        </w:rPr>
        <w:t>Decisions of the Board of Governors of 17, 18 and 19 April 2018 - Document 2018-01-D-44-en-3</w:t>
      </w:r>
    </w:p>
    <w:p w14:paraId="6599C876" w14:textId="77777777" w:rsidR="009A4D43" w:rsidRDefault="009A4D43" w:rsidP="009A4D43">
      <w:pPr>
        <w:pStyle w:val="SubTitle1"/>
        <w:tabs>
          <w:tab w:val="left" w:pos="2552"/>
        </w:tabs>
        <w:spacing w:after="0"/>
        <w:ind w:left="368"/>
        <w:rPr>
          <w:b w:val="0"/>
          <w:sz w:val="20"/>
          <w:lang w:val="en-GB"/>
        </w:rPr>
      </w:pPr>
    </w:p>
    <w:p w14:paraId="57AC3D71" w14:textId="77777777" w:rsidR="009A4D43" w:rsidRDefault="009A4D43" w:rsidP="0039358D">
      <w:pPr>
        <w:pStyle w:val="SubTitle1"/>
        <w:numPr>
          <w:ilvl w:val="0"/>
          <w:numId w:val="31"/>
        </w:numPr>
        <w:tabs>
          <w:tab w:val="left" w:pos="2552"/>
        </w:tabs>
        <w:spacing w:after="0"/>
        <w:rPr>
          <w:b w:val="0"/>
          <w:sz w:val="20"/>
          <w:lang w:val="en-GB"/>
        </w:rPr>
      </w:pPr>
      <w:r>
        <w:rPr>
          <w:b w:val="0"/>
          <w:sz w:val="20"/>
          <w:lang w:val="en-GB"/>
        </w:rPr>
        <w:t>Decision of the Board of Governors of 4-7</w:t>
      </w:r>
      <w:r w:rsidR="00B40F5E">
        <w:rPr>
          <w:b w:val="0"/>
          <w:sz w:val="20"/>
          <w:lang w:val="en-GB"/>
        </w:rPr>
        <w:t xml:space="preserve"> December 2018 – Document 2018-0</w:t>
      </w:r>
      <w:r>
        <w:rPr>
          <w:b w:val="0"/>
          <w:sz w:val="20"/>
          <w:lang w:val="en-GB"/>
        </w:rPr>
        <w:t>9-D-31-en</w:t>
      </w:r>
      <w:r w:rsidR="00522191">
        <w:rPr>
          <w:b w:val="0"/>
          <w:sz w:val="20"/>
          <w:lang w:val="en-GB"/>
        </w:rPr>
        <w:t>-4</w:t>
      </w:r>
    </w:p>
    <w:p w14:paraId="05BE0B72" w14:textId="77777777" w:rsidR="00125DAA" w:rsidRDefault="00125DAA" w:rsidP="00125DAA">
      <w:pPr>
        <w:pStyle w:val="ListParagraph"/>
        <w:rPr>
          <w:b/>
          <w:lang w:val="en-GB"/>
        </w:rPr>
      </w:pPr>
    </w:p>
    <w:p w14:paraId="66C9BD66" w14:textId="7D4AEF5D" w:rsidR="00125DAA" w:rsidRDefault="00125DAA" w:rsidP="0039358D">
      <w:pPr>
        <w:pStyle w:val="SubTitle1"/>
        <w:numPr>
          <w:ilvl w:val="0"/>
          <w:numId w:val="31"/>
        </w:numPr>
        <w:tabs>
          <w:tab w:val="left" w:pos="2552"/>
        </w:tabs>
        <w:spacing w:after="0"/>
        <w:rPr>
          <w:b w:val="0"/>
          <w:sz w:val="20"/>
          <w:lang w:val="en-GB"/>
        </w:rPr>
      </w:pPr>
      <w:r>
        <w:rPr>
          <w:b w:val="0"/>
          <w:sz w:val="20"/>
          <w:lang w:val="en-GB"/>
        </w:rPr>
        <w:t>Decision of the Board of Governors (Written procedure N° 2019/08, initiated on 11 February 2019, ended on 25 February 2019) – Document 2019-01-D-72-</w:t>
      </w:r>
      <w:r w:rsidR="000D0113">
        <w:rPr>
          <w:b w:val="0"/>
          <w:sz w:val="20"/>
          <w:lang w:val="en-GB"/>
        </w:rPr>
        <w:t>en</w:t>
      </w:r>
      <w:r>
        <w:rPr>
          <w:b w:val="0"/>
          <w:sz w:val="20"/>
          <w:lang w:val="en-GB"/>
        </w:rPr>
        <w:t>-3</w:t>
      </w:r>
    </w:p>
    <w:p w14:paraId="6473D99B" w14:textId="77777777" w:rsidR="00354B35" w:rsidRDefault="00354B35" w:rsidP="00354B35">
      <w:pPr>
        <w:pStyle w:val="ListParagraph"/>
        <w:rPr>
          <w:b/>
          <w:lang w:val="en-GB"/>
        </w:rPr>
      </w:pPr>
    </w:p>
    <w:p w14:paraId="4B6FEA32" w14:textId="77777777" w:rsidR="00354B35" w:rsidRDefault="00354B35" w:rsidP="0039358D">
      <w:pPr>
        <w:pStyle w:val="SubTitle1"/>
        <w:numPr>
          <w:ilvl w:val="0"/>
          <w:numId w:val="31"/>
        </w:numPr>
        <w:tabs>
          <w:tab w:val="left" w:pos="2552"/>
        </w:tabs>
        <w:spacing w:after="0"/>
        <w:rPr>
          <w:b w:val="0"/>
          <w:sz w:val="20"/>
          <w:lang w:val="en-GB"/>
        </w:rPr>
      </w:pPr>
      <w:r>
        <w:rPr>
          <w:b w:val="0"/>
          <w:sz w:val="20"/>
          <w:lang w:val="en-GB"/>
        </w:rPr>
        <w:t>Decision of the Board of Governors of 9-12 April 2019 – Document 2019-01-D-56-en-3</w:t>
      </w:r>
    </w:p>
    <w:p w14:paraId="1F7866AB" w14:textId="77777777" w:rsidR="00BC4E8D" w:rsidRDefault="00BC4E8D" w:rsidP="00BC4E8D">
      <w:pPr>
        <w:pStyle w:val="ListParagraph"/>
        <w:rPr>
          <w:b/>
          <w:lang w:val="en-GB"/>
        </w:rPr>
      </w:pPr>
    </w:p>
    <w:p w14:paraId="6907742D" w14:textId="50525DA4" w:rsidR="00BC4E8D" w:rsidRDefault="00BC4E8D" w:rsidP="00BC4E8D">
      <w:pPr>
        <w:pStyle w:val="ListParagraph"/>
        <w:numPr>
          <w:ilvl w:val="0"/>
          <w:numId w:val="31"/>
        </w:numPr>
        <w:rPr>
          <w:rFonts w:ascii="Arial" w:eastAsia="Times" w:hAnsi="Arial" w:cs="Arial"/>
          <w:bCs/>
          <w:noProof w:val="0"/>
          <w:szCs w:val="22"/>
          <w:lang w:val="en-GB"/>
        </w:rPr>
      </w:pPr>
      <w:r w:rsidRPr="00BC4E8D">
        <w:rPr>
          <w:rFonts w:ascii="Arial" w:eastAsia="Times" w:hAnsi="Arial" w:cs="Arial"/>
          <w:bCs/>
          <w:noProof w:val="0"/>
          <w:szCs w:val="22"/>
          <w:lang w:val="en-GB"/>
        </w:rPr>
        <w:t xml:space="preserve">Decision of the Board of Governors of </w:t>
      </w:r>
      <w:r>
        <w:rPr>
          <w:rFonts w:ascii="Arial" w:eastAsia="Times" w:hAnsi="Arial" w:cs="Arial"/>
          <w:bCs/>
          <w:noProof w:val="0"/>
          <w:szCs w:val="22"/>
          <w:lang w:val="en-GB"/>
        </w:rPr>
        <w:t>3</w:t>
      </w:r>
      <w:r w:rsidRPr="00BC4E8D">
        <w:rPr>
          <w:rFonts w:ascii="Arial" w:eastAsia="Times" w:hAnsi="Arial" w:cs="Arial"/>
          <w:bCs/>
          <w:noProof w:val="0"/>
          <w:szCs w:val="22"/>
          <w:lang w:val="en-GB"/>
        </w:rPr>
        <w:t>-</w:t>
      </w:r>
      <w:r>
        <w:rPr>
          <w:rFonts w:ascii="Arial" w:eastAsia="Times" w:hAnsi="Arial" w:cs="Arial"/>
          <w:bCs/>
          <w:noProof w:val="0"/>
          <w:szCs w:val="22"/>
          <w:lang w:val="en-GB"/>
        </w:rPr>
        <w:t>5</w:t>
      </w:r>
      <w:r w:rsidRPr="00BC4E8D">
        <w:rPr>
          <w:rFonts w:ascii="Arial" w:eastAsia="Times" w:hAnsi="Arial" w:cs="Arial"/>
          <w:bCs/>
          <w:noProof w:val="0"/>
          <w:szCs w:val="22"/>
          <w:lang w:val="en-GB"/>
        </w:rPr>
        <w:t xml:space="preserve"> </w:t>
      </w:r>
      <w:r>
        <w:rPr>
          <w:rFonts w:ascii="Arial" w:eastAsia="Times" w:hAnsi="Arial" w:cs="Arial"/>
          <w:bCs/>
          <w:noProof w:val="0"/>
          <w:szCs w:val="22"/>
          <w:lang w:val="en-GB"/>
        </w:rPr>
        <w:t>December</w:t>
      </w:r>
      <w:r w:rsidRPr="00BC4E8D">
        <w:rPr>
          <w:rFonts w:ascii="Arial" w:eastAsia="Times" w:hAnsi="Arial" w:cs="Arial"/>
          <w:bCs/>
          <w:noProof w:val="0"/>
          <w:szCs w:val="22"/>
          <w:lang w:val="en-GB"/>
        </w:rPr>
        <w:t xml:space="preserve"> 2019 – Document 2019-0</w:t>
      </w:r>
      <w:r>
        <w:rPr>
          <w:rFonts w:ascii="Arial" w:eastAsia="Times" w:hAnsi="Arial" w:cs="Arial"/>
          <w:bCs/>
          <w:noProof w:val="0"/>
          <w:szCs w:val="22"/>
          <w:lang w:val="en-GB"/>
        </w:rPr>
        <w:t>9</w:t>
      </w:r>
      <w:r w:rsidRPr="00BC4E8D">
        <w:rPr>
          <w:rFonts w:ascii="Arial" w:eastAsia="Times" w:hAnsi="Arial" w:cs="Arial"/>
          <w:bCs/>
          <w:noProof w:val="0"/>
          <w:szCs w:val="22"/>
          <w:lang w:val="en-GB"/>
        </w:rPr>
        <w:t>-D-5-en-</w:t>
      </w:r>
      <w:r>
        <w:rPr>
          <w:rFonts w:ascii="Arial" w:eastAsia="Times" w:hAnsi="Arial" w:cs="Arial"/>
          <w:bCs/>
          <w:noProof w:val="0"/>
          <w:szCs w:val="22"/>
          <w:lang w:val="en-GB"/>
        </w:rPr>
        <w:t>4</w:t>
      </w:r>
    </w:p>
    <w:p w14:paraId="480C5A7C" w14:textId="77777777" w:rsidR="002F1441" w:rsidRPr="002F1441" w:rsidRDefault="002F1441" w:rsidP="002F1441">
      <w:pPr>
        <w:pStyle w:val="ListParagraph"/>
        <w:rPr>
          <w:rFonts w:ascii="Arial" w:eastAsia="Times" w:hAnsi="Arial" w:cs="Arial"/>
          <w:bCs/>
          <w:noProof w:val="0"/>
          <w:szCs w:val="22"/>
          <w:lang w:val="en-GB"/>
        </w:rPr>
      </w:pPr>
    </w:p>
    <w:p w14:paraId="02DF354C" w14:textId="31E2238E" w:rsidR="002F1441" w:rsidRDefault="002F1441" w:rsidP="00BC4E8D">
      <w:pPr>
        <w:pStyle w:val="ListParagraph"/>
        <w:numPr>
          <w:ilvl w:val="0"/>
          <w:numId w:val="31"/>
        </w:numPr>
        <w:rPr>
          <w:rFonts w:ascii="Arial" w:eastAsia="Times" w:hAnsi="Arial" w:cs="Arial"/>
          <w:bCs/>
          <w:noProof w:val="0"/>
          <w:szCs w:val="22"/>
          <w:lang w:val="en-GB"/>
        </w:rPr>
      </w:pPr>
      <w:r>
        <w:rPr>
          <w:rFonts w:ascii="Arial" w:eastAsia="Times" w:hAnsi="Arial" w:cs="Arial"/>
          <w:bCs/>
          <w:noProof w:val="0"/>
          <w:szCs w:val="22"/>
          <w:lang w:val="en-GB"/>
        </w:rPr>
        <w:t>Decision of the Board of Governors of 15-17 April 2020 (Written p</w:t>
      </w:r>
      <w:r w:rsidR="000812C0">
        <w:rPr>
          <w:rFonts w:ascii="Arial" w:eastAsia="Times" w:hAnsi="Arial" w:cs="Arial"/>
          <w:bCs/>
          <w:noProof w:val="0"/>
          <w:szCs w:val="22"/>
          <w:lang w:val="en-GB"/>
        </w:rPr>
        <w:t>rocedure N°2020/40 of 23 June 2020</w:t>
      </w:r>
      <w:r>
        <w:rPr>
          <w:rFonts w:ascii="Arial" w:eastAsia="Times" w:hAnsi="Arial" w:cs="Arial"/>
          <w:bCs/>
          <w:noProof w:val="0"/>
          <w:szCs w:val="22"/>
          <w:lang w:val="en-GB"/>
        </w:rPr>
        <w:t>) – Document 2020-04-D-26-en-3</w:t>
      </w:r>
    </w:p>
    <w:p w14:paraId="4146B0DC" w14:textId="77777777" w:rsidR="000D0113" w:rsidRPr="005E6AFF" w:rsidRDefault="000D0113" w:rsidP="005E6AFF">
      <w:pPr>
        <w:pStyle w:val="ListParagraph"/>
        <w:rPr>
          <w:rFonts w:ascii="Arial" w:eastAsia="Times" w:hAnsi="Arial" w:cs="Arial"/>
          <w:bCs/>
          <w:noProof w:val="0"/>
          <w:szCs w:val="22"/>
          <w:lang w:val="en-GB"/>
        </w:rPr>
      </w:pPr>
    </w:p>
    <w:p w14:paraId="0C73C479" w14:textId="6958CBE3" w:rsidR="000D0113" w:rsidRDefault="000D0113" w:rsidP="000D0113">
      <w:pPr>
        <w:pStyle w:val="SubTitle1"/>
        <w:numPr>
          <w:ilvl w:val="0"/>
          <w:numId w:val="31"/>
        </w:numPr>
        <w:tabs>
          <w:tab w:val="left" w:pos="2552"/>
        </w:tabs>
        <w:spacing w:after="0"/>
        <w:rPr>
          <w:b w:val="0"/>
          <w:sz w:val="20"/>
          <w:lang w:val="en-GB"/>
        </w:rPr>
      </w:pPr>
      <w:r>
        <w:rPr>
          <w:b w:val="0"/>
          <w:sz w:val="20"/>
          <w:lang w:val="en-GB"/>
        </w:rPr>
        <w:t>Decision of the Board of Governors (Written procedure N° 2021/05, initiated on 22 January 2021, ended on 5 February 2021) – Document 2021-01-D-21-en-</w:t>
      </w:r>
      <w:r w:rsidR="005E6AFF">
        <w:rPr>
          <w:b w:val="0"/>
          <w:sz w:val="20"/>
          <w:lang w:val="en-GB"/>
        </w:rPr>
        <w:t>3</w:t>
      </w:r>
    </w:p>
    <w:p w14:paraId="0E92AEB1" w14:textId="77777777" w:rsidR="002841C0" w:rsidRDefault="002841C0" w:rsidP="00C05DAD">
      <w:pPr>
        <w:pStyle w:val="SubTitle1"/>
        <w:tabs>
          <w:tab w:val="left" w:pos="2552"/>
        </w:tabs>
        <w:spacing w:after="0"/>
        <w:rPr>
          <w:b w:val="0"/>
          <w:sz w:val="20"/>
          <w:lang w:val="en-GB"/>
        </w:rPr>
      </w:pPr>
    </w:p>
    <w:p w14:paraId="09DDD0AD" w14:textId="5710560A" w:rsidR="002841C0" w:rsidRPr="00C05DAD" w:rsidRDefault="002841C0" w:rsidP="00C05DAD">
      <w:pPr>
        <w:pStyle w:val="ListParagraph"/>
        <w:numPr>
          <w:ilvl w:val="0"/>
          <w:numId w:val="31"/>
        </w:numPr>
        <w:rPr>
          <w:b/>
          <w:lang w:val="en-GB"/>
        </w:rPr>
      </w:pPr>
      <w:r w:rsidRPr="00BC4E8D">
        <w:rPr>
          <w:rFonts w:ascii="Arial" w:eastAsia="Times" w:hAnsi="Arial" w:cs="Arial"/>
          <w:bCs/>
          <w:noProof w:val="0"/>
          <w:szCs w:val="22"/>
          <w:lang w:val="en-GB"/>
        </w:rPr>
        <w:t xml:space="preserve">Decision of the Board of Governors of </w:t>
      </w:r>
      <w:r>
        <w:rPr>
          <w:rFonts w:ascii="Arial" w:eastAsia="Times" w:hAnsi="Arial" w:cs="Arial"/>
          <w:bCs/>
          <w:noProof w:val="0"/>
          <w:szCs w:val="22"/>
          <w:lang w:val="en-GB"/>
        </w:rPr>
        <w:t>8</w:t>
      </w:r>
      <w:r w:rsidRPr="00BC4E8D">
        <w:rPr>
          <w:rFonts w:ascii="Arial" w:eastAsia="Times" w:hAnsi="Arial" w:cs="Arial"/>
          <w:bCs/>
          <w:noProof w:val="0"/>
          <w:szCs w:val="22"/>
          <w:lang w:val="en-GB"/>
        </w:rPr>
        <w:t>-</w:t>
      </w:r>
      <w:r>
        <w:rPr>
          <w:rFonts w:ascii="Arial" w:eastAsia="Times" w:hAnsi="Arial" w:cs="Arial"/>
          <w:bCs/>
          <w:noProof w:val="0"/>
          <w:szCs w:val="22"/>
          <w:lang w:val="en-GB"/>
        </w:rPr>
        <w:t>10</w:t>
      </w:r>
      <w:r w:rsidRPr="00BC4E8D">
        <w:rPr>
          <w:rFonts w:ascii="Arial" w:eastAsia="Times" w:hAnsi="Arial" w:cs="Arial"/>
          <w:bCs/>
          <w:noProof w:val="0"/>
          <w:szCs w:val="22"/>
          <w:lang w:val="en-GB"/>
        </w:rPr>
        <w:t xml:space="preserve"> </w:t>
      </w:r>
      <w:r>
        <w:rPr>
          <w:rFonts w:ascii="Arial" w:eastAsia="Times" w:hAnsi="Arial" w:cs="Arial"/>
          <w:bCs/>
          <w:noProof w:val="0"/>
          <w:szCs w:val="22"/>
          <w:lang w:val="en-GB"/>
        </w:rPr>
        <w:t>December</w:t>
      </w:r>
      <w:r w:rsidRPr="00BC4E8D">
        <w:rPr>
          <w:rFonts w:ascii="Arial" w:eastAsia="Times" w:hAnsi="Arial" w:cs="Arial"/>
          <w:bCs/>
          <w:noProof w:val="0"/>
          <w:szCs w:val="22"/>
          <w:lang w:val="en-GB"/>
        </w:rPr>
        <w:t xml:space="preserve"> 20</w:t>
      </w:r>
      <w:r>
        <w:rPr>
          <w:rFonts w:ascii="Arial" w:eastAsia="Times" w:hAnsi="Arial" w:cs="Arial"/>
          <w:bCs/>
          <w:noProof w:val="0"/>
          <w:szCs w:val="22"/>
          <w:lang w:val="en-GB"/>
        </w:rPr>
        <w:t>2</w:t>
      </w:r>
      <w:r w:rsidR="00C154C4">
        <w:rPr>
          <w:rFonts w:ascii="Arial" w:eastAsia="Times" w:hAnsi="Arial" w:cs="Arial"/>
          <w:bCs/>
          <w:noProof w:val="0"/>
          <w:szCs w:val="22"/>
          <w:lang w:val="en-GB"/>
        </w:rPr>
        <w:t>2</w:t>
      </w:r>
    </w:p>
    <w:p w14:paraId="769A5DDF" w14:textId="77777777" w:rsidR="004B2344" w:rsidRPr="004B2344" w:rsidRDefault="004B2344" w:rsidP="004B2344">
      <w:pPr>
        <w:keepNext/>
        <w:tabs>
          <w:tab w:val="left" w:pos="720"/>
          <w:tab w:val="left" w:pos="2520"/>
          <w:tab w:val="left" w:pos="7920"/>
          <w:tab w:val="decimal" w:pos="9892"/>
        </w:tabs>
        <w:spacing w:after="240"/>
        <w:jc w:val="center"/>
        <w:rPr>
          <w:rFonts w:ascii="Arial" w:hAnsi="Arial" w:cs="Arial"/>
          <w:noProof w:val="0"/>
          <w:color w:val="000000"/>
          <w:sz w:val="24"/>
          <w:lang w:val="en-GB"/>
        </w:rPr>
      </w:pPr>
      <w:r w:rsidRPr="004B2344">
        <w:rPr>
          <w:rFonts w:ascii="Arial" w:hAnsi="Arial" w:cs="Arial"/>
          <w:b/>
          <w:noProof w:val="0"/>
          <w:color w:val="000000"/>
          <w:sz w:val="24"/>
          <w:u w:val="single"/>
          <w:lang w:val="en-GB"/>
        </w:rPr>
        <w:lastRenderedPageBreak/>
        <w:t>CONTENTS</w:t>
      </w:r>
    </w:p>
    <w:p w14:paraId="1B102F1F" w14:textId="77777777" w:rsidR="004B2344" w:rsidRPr="004B2344" w:rsidRDefault="004B2344" w:rsidP="004B2344">
      <w:pPr>
        <w:keepNext/>
        <w:tabs>
          <w:tab w:val="left" w:pos="720"/>
          <w:tab w:val="left" w:pos="2520"/>
          <w:tab w:val="left" w:pos="7920"/>
          <w:tab w:val="decimal" w:pos="10065"/>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r>
      <w:r w:rsidRPr="004B2344">
        <w:rPr>
          <w:rFonts w:ascii="Arial" w:hAnsi="Arial" w:cs="Arial"/>
          <w:noProof w:val="0"/>
          <w:color w:val="000000"/>
          <w:sz w:val="24"/>
          <w:lang w:val="en-GB"/>
        </w:rPr>
        <w:tab/>
        <w:t xml:space="preserve">Article </w:t>
      </w:r>
      <w:r w:rsidRPr="004B2344">
        <w:rPr>
          <w:rFonts w:ascii="Arial" w:hAnsi="Arial" w:cs="Arial"/>
          <w:noProof w:val="0"/>
          <w:color w:val="000000"/>
          <w:sz w:val="24"/>
          <w:lang w:val="en-GB"/>
        </w:rPr>
        <w:tab/>
      </w:r>
    </w:p>
    <w:p w14:paraId="56EC7C85"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4971E65D" w14:textId="77777777" w:rsidR="004B2344" w:rsidRPr="004B2344" w:rsidRDefault="004B2344" w:rsidP="004B2344">
      <w:pPr>
        <w:numPr>
          <w:ilvl w:val="0"/>
          <w:numId w:val="1"/>
        </w:numPr>
        <w:tabs>
          <w:tab w:val="left" w:pos="720"/>
          <w:tab w:val="left" w:pos="2520"/>
          <w:tab w:val="left" w:pos="7920"/>
          <w:tab w:val="decimal" w:pos="9892"/>
        </w:tabs>
        <w:rPr>
          <w:rFonts w:ascii="Arial" w:hAnsi="Arial" w:cs="Arial"/>
          <w:b/>
          <w:noProof w:val="0"/>
          <w:color w:val="000000"/>
          <w:sz w:val="24"/>
          <w:u w:val="single"/>
          <w:lang w:val="en-GB"/>
        </w:rPr>
      </w:pPr>
      <w:r w:rsidRPr="004B2344">
        <w:rPr>
          <w:rFonts w:ascii="Arial" w:hAnsi="Arial" w:cs="Arial"/>
          <w:b/>
          <w:noProof w:val="0"/>
          <w:color w:val="000000"/>
          <w:sz w:val="24"/>
          <w:u w:val="single"/>
          <w:lang w:val="en-GB"/>
        </w:rPr>
        <w:t>GENERAL PROVISIONS</w:t>
      </w:r>
    </w:p>
    <w:p w14:paraId="319F54C7"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48842BB6" w14:textId="77777777" w:rsidR="004B2344" w:rsidRPr="004B2344" w:rsidRDefault="004B2344" w:rsidP="004B2344">
      <w:pPr>
        <w:tabs>
          <w:tab w:val="left" w:pos="720"/>
          <w:tab w:val="left" w:pos="2520"/>
          <w:tab w:val="left" w:pos="7920"/>
          <w:tab w:val="decimal" w:pos="9892"/>
        </w:tabs>
        <w:ind w:left="360"/>
        <w:rPr>
          <w:rFonts w:ascii="Arial" w:hAnsi="Arial" w:cs="Arial"/>
          <w:noProof w:val="0"/>
          <w:color w:val="000000"/>
          <w:sz w:val="24"/>
          <w:lang w:val="en-GB"/>
        </w:rPr>
      </w:pPr>
      <w:r w:rsidRPr="004B2344">
        <w:rPr>
          <w:rFonts w:ascii="Arial" w:hAnsi="Arial" w:cs="Arial"/>
          <w:noProof w:val="0"/>
          <w:color w:val="000000"/>
          <w:sz w:val="24"/>
          <w:lang w:val="en-GB"/>
        </w:rPr>
        <w:t>CHAPTER I</w:t>
      </w:r>
      <w:r w:rsidRPr="004B2344">
        <w:rPr>
          <w:rFonts w:ascii="Arial" w:hAnsi="Arial" w:cs="Arial"/>
          <w:noProof w:val="0"/>
          <w:color w:val="000000"/>
          <w:sz w:val="24"/>
          <w:lang w:val="en-GB"/>
        </w:rPr>
        <w:tab/>
        <w:t>SCOPE AND DEFINITIONS</w:t>
      </w:r>
    </w:p>
    <w:p w14:paraId="118DC1A8" w14:textId="77777777" w:rsidR="004B2344" w:rsidRPr="004B2344" w:rsidRDefault="004B2344" w:rsidP="004B2344">
      <w:pPr>
        <w:tabs>
          <w:tab w:val="left" w:pos="720"/>
          <w:tab w:val="left" w:pos="2520"/>
          <w:tab w:val="left" w:pos="7920"/>
          <w:tab w:val="decimal" w:pos="8640"/>
          <w:tab w:val="decimal" w:pos="9892"/>
        </w:tabs>
        <w:jc w:val="both"/>
        <w:rPr>
          <w:rFonts w:ascii="Arial" w:hAnsi="Arial" w:cs="Arial"/>
          <w:noProof w:val="0"/>
          <w:color w:val="000000"/>
          <w:sz w:val="24"/>
          <w:lang w:val="en-GB"/>
        </w:rPr>
      </w:pPr>
    </w:p>
    <w:p w14:paraId="064B0A06" w14:textId="77777777" w:rsidR="004B2344" w:rsidRPr="004B2344" w:rsidRDefault="004B2344" w:rsidP="004B2344">
      <w:pPr>
        <w:tabs>
          <w:tab w:val="left" w:pos="2552"/>
          <w:tab w:val="left" w:pos="7920"/>
          <w:tab w:val="decimal" w:pos="8640"/>
          <w:tab w:val="center" w:pos="9781"/>
        </w:tabs>
        <w:jc w:val="both"/>
        <w:rPr>
          <w:rFonts w:ascii="Arial" w:hAnsi="Arial" w:cs="Arial"/>
          <w:noProof w:val="0"/>
          <w:color w:val="000000"/>
          <w:sz w:val="24"/>
          <w:lang w:val="en-GB"/>
        </w:rPr>
      </w:pPr>
      <w:r w:rsidRPr="004B2344">
        <w:rPr>
          <w:rFonts w:ascii="Arial" w:hAnsi="Arial" w:cs="Arial"/>
          <w:noProof w:val="0"/>
          <w:color w:val="000000"/>
          <w:sz w:val="24"/>
          <w:lang w:val="en-GB"/>
        </w:rPr>
        <w:tab/>
        <w:t>Scope of the Regulations</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1-2</w:t>
      </w:r>
      <w:r w:rsidRPr="004B2344">
        <w:rPr>
          <w:rFonts w:ascii="Arial" w:hAnsi="Arial" w:cs="Arial"/>
          <w:noProof w:val="0"/>
          <w:color w:val="000000"/>
          <w:sz w:val="24"/>
          <w:lang w:val="en-GB"/>
        </w:rPr>
        <w:tab/>
        <w:t xml:space="preserve">   </w:t>
      </w:r>
    </w:p>
    <w:p w14:paraId="07CC404E" w14:textId="77777777" w:rsidR="004B2344" w:rsidRPr="004B2344" w:rsidRDefault="004B2344" w:rsidP="004B2344">
      <w:pPr>
        <w:tabs>
          <w:tab w:val="left" w:pos="2552"/>
          <w:tab w:val="left" w:pos="7920"/>
          <w:tab w:val="decimal" w:pos="8640"/>
          <w:tab w:val="center" w:pos="9781"/>
        </w:tabs>
        <w:jc w:val="both"/>
        <w:rPr>
          <w:rFonts w:ascii="Arial" w:hAnsi="Arial" w:cs="Arial"/>
          <w:noProof w:val="0"/>
          <w:color w:val="000000"/>
          <w:sz w:val="24"/>
          <w:lang w:val="en-GB"/>
        </w:rPr>
      </w:pPr>
      <w:r w:rsidRPr="004B2344">
        <w:rPr>
          <w:rFonts w:ascii="Arial" w:hAnsi="Arial" w:cs="Arial"/>
          <w:noProof w:val="0"/>
          <w:color w:val="000000"/>
          <w:sz w:val="24"/>
          <w:lang w:val="en-GB"/>
        </w:rPr>
        <w:tab/>
        <w:t>Act of secondment</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3-5</w:t>
      </w:r>
      <w:r w:rsidRPr="004B2344">
        <w:rPr>
          <w:rFonts w:ascii="Arial" w:hAnsi="Arial" w:cs="Arial"/>
          <w:noProof w:val="0"/>
          <w:color w:val="000000"/>
          <w:sz w:val="24"/>
          <w:lang w:val="en-GB"/>
        </w:rPr>
        <w:tab/>
      </w:r>
    </w:p>
    <w:p w14:paraId="41CBA5AF" w14:textId="77777777" w:rsidR="004B2344" w:rsidRPr="004B2344" w:rsidRDefault="004B2344" w:rsidP="004B2344">
      <w:pPr>
        <w:tabs>
          <w:tab w:val="left" w:pos="2552"/>
          <w:tab w:val="left" w:pos="7920"/>
          <w:tab w:val="center" w:pos="8640"/>
          <w:tab w:val="decimal" w:pos="9781"/>
          <w:tab w:val="center"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Categories</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6</w:t>
      </w:r>
      <w:r w:rsidRPr="004B2344">
        <w:rPr>
          <w:rFonts w:ascii="Arial" w:hAnsi="Arial" w:cs="Arial"/>
          <w:noProof w:val="0"/>
          <w:color w:val="000000"/>
          <w:sz w:val="24"/>
          <w:lang w:val="en-GB"/>
        </w:rPr>
        <w:tab/>
      </w:r>
    </w:p>
    <w:p w14:paraId="3CA01100" w14:textId="77777777" w:rsidR="004B2344" w:rsidRPr="004B2344" w:rsidRDefault="004B2344" w:rsidP="004B2344">
      <w:pPr>
        <w:tabs>
          <w:tab w:val="left" w:pos="2552"/>
          <w:tab w:val="left" w:pos="7920"/>
          <w:tab w:val="center" w:pos="8640"/>
          <w:tab w:val="center" w:pos="9781"/>
          <w:tab w:val="center"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Temporary posting in a higher category</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7</w:t>
      </w:r>
      <w:r w:rsidRPr="004B2344">
        <w:rPr>
          <w:rFonts w:ascii="Arial" w:hAnsi="Arial" w:cs="Arial"/>
          <w:noProof w:val="0"/>
          <w:color w:val="000000"/>
          <w:sz w:val="24"/>
          <w:lang w:val="en-GB"/>
        </w:rPr>
        <w:tab/>
        <w:t xml:space="preserve">     </w:t>
      </w:r>
    </w:p>
    <w:p w14:paraId="63B91273" w14:textId="77777777" w:rsidR="004B2344" w:rsidRPr="004B2344" w:rsidRDefault="004B2344" w:rsidP="004B2344">
      <w:pPr>
        <w:tabs>
          <w:tab w:val="left" w:pos="2552"/>
          <w:tab w:val="left" w:pos="7920"/>
          <w:tab w:val="center" w:pos="8640"/>
          <w:tab w:val="decimal" w:pos="9781"/>
          <w:tab w:val="center"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Staff Committee</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8</w:t>
      </w:r>
      <w:r w:rsidRPr="004B2344">
        <w:rPr>
          <w:rFonts w:ascii="Arial" w:hAnsi="Arial" w:cs="Arial"/>
          <w:noProof w:val="0"/>
          <w:color w:val="000000"/>
          <w:sz w:val="24"/>
          <w:lang w:val="en-GB"/>
        </w:rPr>
        <w:tab/>
      </w:r>
    </w:p>
    <w:p w14:paraId="4E05C3BB" w14:textId="77777777" w:rsidR="004B2344" w:rsidRPr="004B2344" w:rsidRDefault="004B2344" w:rsidP="004B2344">
      <w:pPr>
        <w:tabs>
          <w:tab w:val="left" w:pos="720"/>
          <w:tab w:val="left" w:pos="2520"/>
          <w:tab w:val="left" w:pos="7920"/>
          <w:tab w:val="decimal" w:pos="9781"/>
          <w:tab w:val="decimal" w:pos="9892"/>
        </w:tabs>
        <w:jc w:val="both"/>
        <w:rPr>
          <w:rFonts w:ascii="Arial" w:hAnsi="Arial" w:cs="Arial"/>
          <w:noProof w:val="0"/>
          <w:color w:val="000000"/>
          <w:sz w:val="24"/>
          <w:lang w:val="en-GB"/>
        </w:rPr>
      </w:pPr>
    </w:p>
    <w:p w14:paraId="4E32C3BC" w14:textId="77777777" w:rsidR="004B2344" w:rsidRPr="004B2344" w:rsidRDefault="004B2344" w:rsidP="004B2344">
      <w:pPr>
        <w:tabs>
          <w:tab w:val="left" w:pos="720"/>
          <w:tab w:val="left" w:pos="2520"/>
          <w:tab w:val="left" w:pos="7920"/>
          <w:tab w:val="decimal" w:pos="9781"/>
          <w:tab w:val="decimal" w:pos="9892"/>
        </w:tabs>
        <w:jc w:val="both"/>
        <w:rPr>
          <w:rFonts w:ascii="Arial" w:hAnsi="Arial" w:cs="Arial"/>
          <w:noProof w:val="0"/>
          <w:color w:val="000000"/>
          <w:sz w:val="24"/>
          <w:lang w:val="en-GB"/>
        </w:rPr>
      </w:pPr>
    </w:p>
    <w:p w14:paraId="0C8BE53B" w14:textId="77777777" w:rsidR="004B2344" w:rsidRPr="004B2344" w:rsidRDefault="004B2344" w:rsidP="004B2344">
      <w:pPr>
        <w:tabs>
          <w:tab w:val="left" w:pos="720"/>
          <w:tab w:val="left" w:pos="2520"/>
          <w:tab w:val="left" w:pos="7920"/>
          <w:tab w:val="decimal" w:pos="9781"/>
          <w:tab w:val="center" w:pos="9892"/>
        </w:tabs>
        <w:ind w:left="360"/>
        <w:rPr>
          <w:rFonts w:ascii="Arial" w:hAnsi="Arial" w:cs="Arial"/>
          <w:noProof w:val="0"/>
          <w:color w:val="000000"/>
          <w:sz w:val="24"/>
          <w:lang w:val="en-GB"/>
        </w:rPr>
      </w:pPr>
      <w:r w:rsidRPr="004B2344">
        <w:rPr>
          <w:rFonts w:ascii="Arial" w:hAnsi="Arial" w:cs="Arial"/>
          <w:noProof w:val="0"/>
          <w:color w:val="000000"/>
          <w:sz w:val="24"/>
          <w:lang w:val="en-GB"/>
        </w:rPr>
        <w:t>CHAPTER II</w:t>
      </w:r>
      <w:r w:rsidRPr="004B2344">
        <w:rPr>
          <w:rFonts w:ascii="Arial" w:hAnsi="Arial" w:cs="Arial"/>
          <w:noProof w:val="0"/>
          <w:color w:val="000000"/>
          <w:sz w:val="24"/>
          <w:lang w:val="en-GB"/>
        </w:rPr>
        <w:tab/>
        <w:t>CATEGORIES OF STAFF</w:t>
      </w:r>
    </w:p>
    <w:p w14:paraId="6DE5CB6B" w14:textId="77777777" w:rsidR="004B2344" w:rsidRPr="004B2344" w:rsidRDefault="004B2344" w:rsidP="004B2344">
      <w:pPr>
        <w:tabs>
          <w:tab w:val="left" w:pos="720"/>
          <w:tab w:val="left" w:pos="2520"/>
          <w:tab w:val="left" w:pos="7920"/>
          <w:tab w:val="decimal" w:pos="9781"/>
          <w:tab w:val="decimal" w:pos="9892"/>
        </w:tabs>
        <w:jc w:val="both"/>
        <w:rPr>
          <w:rFonts w:ascii="Arial" w:hAnsi="Arial" w:cs="Arial"/>
          <w:noProof w:val="0"/>
          <w:color w:val="000000"/>
          <w:sz w:val="24"/>
          <w:lang w:val="en-GB"/>
        </w:rPr>
      </w:pPr>
    </w:p>
    <w:p w14:paraId="23B9B08C" w14:textId="77777777" w:rsidR="004B2344" w:rsidRPr="004B2344" w:rsidRDefault="00CB30D3" w:rsidP="004B2344">
      <w:pPr>
        <w:tabs>
          <w:tab w:val="left" w:pos="2520"/>
          <w:tab w:val="left" w:pos="2552"/>
          <w:tab w:val="center" w:pos="7920"/>
          <w:tab w:val="center" w:pos="8640"/>
          <w:tab w:val="center" w:pos="9781"/>
          <w:tab w:val="decimal" w:pos="9892"/>
        </w:tabs>
        <w:jc w:val="both"/>
        <w:rPr>
          <w:rFonts w:ascii="Arial" w:hAnsi="Arial" w:cs="Arial"/>
          <w:noProof w:val="0"/>
          <w:color w:val="000000"/>
          <w:sz w:val="24"/>
          <w:lang w:val="en-GB"/>
        </w:rPr>
      </w:pPr>
      <w:r>
        <w:rPr>
          <w:rFonts w:ascii="Arial" w:hAnsi="Arial" w:cs="Arial"/>
          <w:noProof w:val="0"/>
          <w:color w:val="000000"/>
          <w:sz w:val="24"/>
          <w:lang w:val="en-GB"/>
        </w:rPr>
        <w:tab/>
        <w:t>Directors</w:t>
      </w:r>
      <w:r>
        <w:rPr>
          <w:rFonts w:ascii="Arial" w:hAnsi="Arial" w:cs="Arial"/>
          <w:noProof w:val="0"/>
          <w:color w:val="000000"/>
          <w:sz w:val="24"/>
          <w:lang w:val="en-GB"/>
        </w:rPr>
        <w:tab/>
      </w:r>
      <w:r>
        <w:rPr>
          <w:rFonts w:ascii="Arial" w:hAnsi="Arial" w:cs="Arial"/>
          <w:noProof w:val="0"/>
          <w:color w:val="000000"/>
          <w:sz w:val="24"/>
          <w:lang w:val="en-GB"/>
        </w:rPr>
        <w:tab/>
        <w:t>9</w:t>
      </w:r>
      <w:r>
        <w:rPr>
          <w:rFonts w:ascii="Arial" w:hAnsi="Arial" w:cs="Arial"/>
          <w:noProof w:val="0"/>
          <w:color w:val="000000"/>
          <w:sz w:val="24"/>
          <w:lang w:val="en-GB"/>
        </w:rPr>
        <w:tab/>
      </w:r>
    </w:p>
    <w:p w14:paraId="25B6BB42" w14:textId="77777777" w:rsidR="004B2344" w:rsidRPr="004B2344" w:rsidRDefault="004B2344" w:rsidP="004B2344">
      <w:pPr>
        <w:tabs>
          <w:tab w:val="left" w:pos="2520"/>
          <w:tab w:val="left" w:pos="2552"/>
          <w:tab w:val="center" w:pos="7920"/>
          <w:tab w:val="center" w:pos="8640"/>
          <w:tab w:val="center" w:pos="9781"/>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Teaching and supervisory staff</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10</w:t>
      </w:r>
      <w:r w:rsidRPr="004B2344">
        <w:rPr>
          <w:rFonts w:ascii="Arial" w:hAnsi="Arial" w:cs="Arial"/>
          <w:noProof w:val="0"/>
          <w:color w:val="000000"/>
          <w:sz w:val="24"/>
          <w:lang w:val="en-GB"/>
        </w:rPr>
        <w:tab/>
      </w:r>
    </w:p>
    <w:p w14:paraId="6E3AA8FE" w14:textId="77777777" w:rsidR="004B2344" w:rsidRPr="004B2344" w:rsidRDefault="004B2344" w:rsidP="004B2344">
      <w:pPr>
        <w:tabs>
          <w:tab w:val="left" w:pos="2520"/>
          <w:tab w:val="left" w:pos="2552"/>
          <w:tab w:val="center" w:pos="7920"/>
          <w:tab w:val="center" w:pos="8640"/>
          <w:tab w:val="center" w:pos="9781"/>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Managerial staff</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 xml:space="preserve">      11-13         </w:t>
      </w:r>
    </w:p>
    <w:p w14:paraId="5B720631" w14:textId="77777777" w:rsidR="004B2344" w:rsidRPr="004B2344" w:rsidRDefault="004B2344" w:rsidP="004B2344">
      <w:pPr>
        <w:tabs>
          <w:tab w:val="left" w:pos="720"/>
          <w:tab w:val="left" w:pos="2520"/>
          <w:tab w:val="left" w:pos="7920"/>
          <w:tab w:val="decimal" w:pos="9781"/>
          <w:tab w:val="decimal" w:pos="9892"/>
        </w:tabs>
        <w:jc w:val="both"/>
        <w:rPr>
          <w:rFonts w:ascii="Arial" w:hAnsi="Arial" w:cs="Arial"/>
          <w:noProof w:val="0"/>
          <w:color w:val="000000"/>
          <w:sz w:val="24"/>
          <w:lang w:val="en-GB"/>
        </w:rPr>
      </w:pPr>
    </w:p>
    <w:p w14:paraId="4064719F" w14:textId="77777777" w:rsidR="004B2344" w:rsidRPr="004B2344" w:rsidRDefault="004B2344" w:rsidP="004B2344">
      <w:pPr>
        <w:tabs>
          <w:tab w:val="left" w:pos="720"/>
          <w:tab w:val="left" w:pos="2520"/>
          <w:tab w:val="left" w:pos="7920"/>
          <w:tab w:val="decimal" w:pos="9781"/>
          <w:tab w:val="decimal" w:pos="9892"/>
        </w:tabs>
        <w:jc w:val="both"/>
        <w:rPr>
          <w:rFonts w:ascii="Arial" w:hAnsi="Arial" w:cs="Arial"/>
          <w:noProof w:val="0"/>
          <w:color w:val="000000"/>
          <w:sz w:val="24"/>
          <w:lang w:val="en-GB"/>
        </w:rPr>
      </w:pPr>
    </w:p>
    <w:p w14:paraId="6867C936" w14:textId="77777777" w:rsidR="004B2344" w:rsidRPr="004B2344" w:rsidRDefault="004B2344" w:rsidP="004B2344">
      <w:pPr>
        <w:numPr>
          <w:ilvl w:val="0"/>
          <w:numId w:val="1"/>
        </w:numPr>
        <w:tabs>
          <w:tab w:val="left" w:pos="720"/>
          <w:tab w:val="left" w:pos="2520"/>
          <w:tab w:val="left" w:pos="7920"/>
          <w:tab w:val="decimal" w:pos="9781"/>
          <w:tab w:val="decimal" w:pos="9892"/>
        </w:tabs>
        <w:ind w:left="2520" w:hanging="2520"/>
        <w:rPr>
          <w:rFonts w:ascii="Arial" w:hAnsi="Arial" w:cs="Arial"/>
          <w:noProof w:val="0"/>
          <w:color w:val="000000"/>
          <w:sz w:val="24"/>
          <w:lang w:val="en-GB"/>
        </w:rPr>
      </w:pPr>
      <w:r w:rsidRPr="004B2344">
        <w:rPr>
          <w:rFonts w:ascii="Arial" w:hAnsi="Arial" w:cs="Arial"/>
          <w:b/>
          <w:noProof w:val="0"/>
          <w:color w:val="000000"/>
          <w:sz w:val="24"/>
          <w:u w:val="single"/>
          <w:lang w:val="en-GB"/>
        </w:rPr>
        <w:t>RIGHTS AND OBLIGATIONS OF STAFF</w:t>
      </w:r>
    </w:p>
    <w:p w14:paraId="709EFE65" w14:textId="77777777" w:rsidR="004B2344" w:rsidRPr="004B2344" w:rsidRDefault="004B2344" w:rsidP="004B2344">
      <w:pPr>
        <w:tabs>
          <w:tab w:val="left" w:pos="720"/>
          <w:tab w:val="left" w:pos="2520"/>
          <w:tab w:val="left" w:pos="7920"/>
          <w:tab w:val="decimal" w:pos="9781"/>
          <w:tab w:val="decimal" w:pos="9892"/>
        </w:tabs>
        <w:jc w:val="both"/>
        <w:rPr>
          <w:rFonts w:ascii="Arial" w:hAnsi="Arial" w:cs="Arial"/>
          <w:noProof w:val="0"/>
          <w:color w:val="000000"/>
          <w:sz w:val="24"/>
          <w:lang w:val="en-GB"/>
        </w:rPr>
      </w:pPr>
    </w:p>
    <w:p w14:paraId="1E926A78" w14:textId="77777777" w:rsidR="004B2344" w:rsidRPr="004B2344" w:rsidRDefault="004B2344" w:rsidP="004B2344">
      <w:pPr>
        <w:tabs>
          <w:tab w:val="left" w:pos="720"/>
          <w:tab w:val="left" w:pos="2520"/>
          <w:tab w:val="left" w:pos="7920"/>
          <w:tab w:val="decimal" w:pos="9781"/>
          <w:tab w:val="decimal" w:pos="9892"/>
        </w:tabs>
        <w:ind w:left="360"/>
        <w:rPr>
          <w:rFonts w:ascii="Arial" w:hAnsi="Arial" w:cs="Arial"/>
          <w:noProof w:val="0"/>
          <w:color w:val="000000"/>
          <w:sz w:val="24"/>
          <w:lang w:val="en-GB"/>
        </w:rPr>
      </w:pPr>
      <w:r w:rsidRPr="004B2344">
        <w:rPr>
          <w:rFonts w:ascii="Arial" w:hAnsi="Arial" w:cs="Arial"/>
          <w:noProof w:val="0"/>
          <w:color w:val="000000"/>
          <w:sz w:val="24"/>
          <w:lang w:val="en-GB"/>
        </w:rPr>
        <w:t>CHAPTER I</w:t>
      </w:r>
      <w:r w:rsidRPr="004B2344">
        <w:rPr>
          <w:rFonts w:ascii="Arial" w:hAnsi="Arial" w:cs="Arial"/>
          <w:noProof w:val="0"/>
          <w:color w:val="000000"/>
          <w:sz w:val="24"/>
          <w:lang w:val="en-GB"/>
        </w:rPr>
        <w:tab/>
        <w:t>RIGHTS</w:t>
      </w:r>
    </w:p>
    <w:p w14:paraId="720B4825" w14:textId="77777777" w:rsidR="004B2344" w:rsidRPr="004B2344" w:rsidRDefault="004B2344" w:rsidP="004B2344">
      <w:pPr>
        <w:tabs>
          <w:tab w:val="left" w:pos="720"/>
          <w:tab w:val="left" w:pos="2520"/>
          <w:tab w:val="left" w:pos="7920"/>
          <w:tab w:val="decimal" w:pos="9781"/>
          <w:tab w:val="decimal" w:pos="9892"/>
        </w:tabs>
        <w:jc w:val="both"/>
        <w:rPr>
          <w:rFonts w:ascii="Arial" w:hAnsi="Arial" w:cs="Arial"/>
          <w:noProof w:val="0"/>
          <w:color w:val="000000"/>
          <w:sz w:val="24"/>
          <w:lang w:val="en-GB"/>
        </w:rPr>
      </w:pPr>
    </w:p>
    <w:p w14:paraId="35DBA961" w14:textId="77777777" w:rsidR="004B2344" w:rsidRPr="004B2344" w:rsidRDefault="00EC0A31" w:rsidP="004B2344">
      <w:pPr>
        <w:tabs>
          <w:tab w:val="left" w:pos="2520"/>
          <w:tab w:val="left" w:pos="2552"/>
          <w:tab w:val="left" w:pos="7920"/>
          <w:tab w:val="center" w:pos="8640"/>
          <w:tab w:val="center" w:pos="9781"/>
          <w:tab w:val="decimal" w:pos="9892"/>
        </w:tabs>
        <w:rPr>
          <w:rFonts w:ascii="Arial" w:hAnsi="Arial" w:cs="Arial"/>
          <w:noProof w:val="0"/>
          <w:color w:val="000000"/>
          <w:sz w:val="24"/>
          <w:lang w:val="en-GB"/>
        </w:rPr>
      </w:pPr>
      <w:r>
        <w:rPr>
          <w:rFonts w:ascii="Arial" w:hAnsi="Arial" w:cs="Arial"/>
          <w:noProof w:val="0"/>
          <w:color w:val="000000"/>
          <w:sz w:val="24"/>
          <w:lang w:val="en-GB"/>
        </w:rPr>
        <w:tab/>
        <w:t xml:space="preserve">Further professional </w:t>
      </w:r>
      <w:r w:rsidR="002F5F03">
        <w:rPr>
          <w:rFonts w:ascii="Arial" w:hAnsi="Arial" w:cs="Arial"/>
          <w:noProof w:val="0"/>
          <w:color w:val="000000"/>
          <w:sz w:val="24"/>
          <w:lang w:val="en-GB"/>
        </w:rPr>
        <w:t>training</w:t>
      </w:r>
      <w:r w:rsidR="004B2344">
        <w:rPr>
          <w:rFonts w:ascii="Arial" w:hAnsi="Arial" w:cs="Arial"/>
          <w:noProof w:val="0"/>
          <w:color w:val="000000"/>
          <w:sz w:val="24"/>
          <w:lang w:val="en-GB"/>
        </w:rPr>
        <w:tab/>
      </w:r>
      <w:r w:rsidR="004B2344">
        <w:rPr>
          <w:rFonts w:ascii="Arial" w:hAnsi="Arial" w:cs="Arial"/>
          <w:noProof w:val="0"/>
          <w:color w:val="000000"/>
          <w:sz w:val="24"/>
          <w:lang w:val="en-GB"/>
        </w:rPr>
        <w:tab/>
      </w:r>
      <w:r>
        <w:rPr>
          <w:rFonts w:ascii="Arial" w:hAnsi="Arial" w:cs="Arial"/>
          <w:noProof w:val="0"/>
          <w:color w:val="000000"/>
          <w:sz w:val="24"/>
          <w:lang w:val="en-GB"/>
        </w:rPr>
        <w:t>14</w:t>
      </w:r>
      <w:r>
        <w:rPr>
          <w:rFonts w:ascii="Arial" w:hAnsi="Arial" w:cs="Arial"/>
          <w:noProof w:val="0"/>
          <w:color w:val="000000"/>
          <w:sz w:val="24"/>
          <w:lang w:val="en-GB"/>
        </w:rPr>
        <w:tab/>
      </w:r>
    </w:p>
    <w:p w14:paraId="46FDC47B" w14:textId="77777777" w:rsidR="004B2344" w:rsidRPr="004B2344" w:rsidRDefault="004B2344" w:rsidP="00EC0A31">
      <w:pPr>
        <w:tabs>
          <w:tab w:val="left" w:pos="2520"/>
          <w:tab w:val="left" w:pos="2552"/>
          <w:tab w:val="left" w:pos="8364"/>
          <w:tab w:val="center" w:pos="9356"/>
          <w:tab w:val="center" w:pos="9781"/>
          <w:tab w:val="decimal" w:pos="9892"/>
        </w:tabs>
        <w:rPr>
          <w:rFonts w:ascii="Arial" w:hAnsi="Arial" w:cs="Arial"/>
          <w:noProof w:val="0"/>
          <w:color w:val="000000"/>
          <w:sz w:val="24"/>
          <w:lang w:val="en-GB"/>
        </w:rPr>
      </w:pPr>
      <w:r w:rsidRPr="004B2344">
        <w:rPr>
          <w:rFonts w:ascii="Arial" w:hAnsi="Arial" w:cs="Arial"/>
          <w:noProof w:val="0"/>
          <w:color w:val="000000"/>
          <w:sz w:val="24"/>
          <w:lang w:val="en-GB"/>
        </w:rPr>
        <w:tab/>
        <w:t>Right of association</w:t>
      </w:r>
      <w:proofErr w:type="gramStart"/>
      <w:r w:rsidR="00EC0A31">
        <w:rPr>
          <w:rFonts w:ascii="Arial" w:hAnsi="Arial" w:cs="Arial"/>
          <w:noProof w:val="0"/>
          <w:color w:val="000000"/>
          <w:sz w:val="24"/>
          <w:lang w:val="en-GB"/>
        </w:rPr>
        <w:tab/>
        <w:t xml:space="preserve">  15</w:t>
      </w:r>
      <w:proofErr w:type="gramEnd"/>
      <w:r w:rsidRPr="004B2344">
        <w:rPr>
          <w:rFonts w:ascii="Arial" w:hAnsi="Arial" w:cs="Arial"/>
          <w:noProof w:val="0"/>
          <w:color w:val="000000"/>
          <w:sz w:val="24"/>
          <w:lang w:val="en-GB"/>
        </w:rPr>
        <w:tab/>
        <w:t>Administra</w:t>
      </w:r>
      <w:r w:rsidR="00EC0A31">
        <w:rPr>
          <w:rFonts w:ascii="Arial" w:hAnsi="Arial" w:cs="Arial"/>
          <w:noProof w:val="0"/>
          <w:color w:val="000000"/>
          <w:sz w:val="24"/>
          <w:lang w:val="en-GB"/>
        </w:rPr>
        <w:t>tive file and educational file</w:t>
      </w:r>
      <w:r w:rsidR="00EC0A31">
        <w:rPr>
          <w:rFonts w:ascii="Arial" w:hAnsi="Arial" w:cs="Arial"/>
          <w:noProof w:val="0"/>
          <w:color w:val="000000"/>
          <w:sz w:val="24"/>
          <w:lang w:val="en-GB"/>
        </w:rPr>
        <w:tab/>
        <w:t xml:space="preserve">  16</w:t>
      </w:r>
    </w:p>
    <w:p w14:paraId="10677F26" w14:textId="77777777" w:rsidR="004B2344" w:rsidRPr="004B2344" w:rsidRDefault="004B2344" w:rsidP="004B2344">
      <w:pPr>
        <w:tabs>
          <w:tab w:val="left" w:pos="720"/>
          <w:tab w:val="left" w:pos="2520"/>
          <w:tab w:val="left" w:pos="7920"/>
          <w:tab w:val="decimal" w:pos="9781"/>
          <w:tab w:val="decimal" w:pos="9892"/>
        </w:tabs>
        <w:jc w:val="both"/>
        <w:rPr>
          <w:rFonts w:ascii="Arial" w:hAnsi="Arial" w:cs="Arial"/>
          <w:noProof w:val="0"/>
          <w:color w:val="000000"/>
          <w:sz w:val="24"/>
          <w:lang w:val="en-GB"/>
        </w:rPr>
      </w:pPr>
    </w:p>
    <w:p w14:paraId="6D858DD3" w14:textId="77777777" w:rsidR="004B2344" w:rsidRPr="004B2344" w:rsidRDefault="004B2344" w:rsidP="004B2344">
      <w:pPr>
        <w:tabs>
          <w:tab w:val="left" w:pos="720"/>
          <w:tab w:val="left" w:pos="2520"/>
          <w:tab w:val="left" w:pos="7920"/>
          <w:tab w:val="decimal" w:pos="9781"/>
          <w:tab w:val="decimal" w:pos="9892"/>
        </w:tabs>
        <w:ind w:left="360"/>
        <w:rPr>
          <w:rFonts w:ascii="Arial" w:hAnsi="Arial" w:cs="Arial"/>
          <w:noProof w:val="0"/>
          <w:color w:val="000000"/>
          <w:sz w:val="24"/>
          <w:lang w:val="en-GB"/>
        </w:rPr>
      </w:pPr>
      <w:r w:rsidRPr="004B2344">
        <w:rPr>
          <w:rFonts w:ascii="Arial" w:hAnsi="Arial" w:cs="Arial"/>
          <w:noProof w:val="0"/>
          <w:color w:val="000000"/>
          <w:sz w:val="24"/>
          <w:lang w:val="en-GB"/>
        </w:rPr>
        <w:t>CHAPTER II</w:t>
      </w:r>
      <w:r w:rsidRPr="004B2344">
        <w:rPr>
          <w:rFonts w:ascii="Arial" w:hAnsi="Arial" w:cs="Arial"/>
          <w:noProof w:val="0"/>
          <w:color w:val="000000"/>
          <w:sz w:val="24"/>
          <w:lang w:val="en-GB"/>
        </w:rPr>
        <w:tab/>
        <w:t>OBLIGATIONS</w:t>
      </w:r>
    </w:p>
    <w:p w14:paraId="379EBA42" w14:textId="77777777" w:rsidR="004B2344" w:rsidRPr="004B2344" w:rsidRDefault="004B2344" w:rsidP="004B2344">
      <w:pPr>
        <w:tabs>
          <w:tab w:val="left" w:pos="720"/>
          <w:tab w:val="left" w:pos="2520"/>
          <w:tab w:val="left" w:pos="7920"/>
          <w:tab w:val="decimal" w:pos="8640"/>
          <w:tab w:val="decimal" w:pos="9781"/>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r>
    </w:p>
    <w:p w14:paraId="5F5C5150" w14:textId="77777777" w:rsidR="004B2344" w:rsidRPr="004B2344" w:rsidRDefault="004B2344" w:rsidP="004B2344">
      <w:pPr>
        <w:tabs>
          <w:tab w:val="left" w:pos="2520"/>
          <w:tab w:val="left" w:pos="2552"/>
          <w:tab w:val="left" w:pos="7920"/>
          <w:tab w:val="center" w:pos="8640"/>
          <w:tab w:val="center"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Internal and external activities</w:t>
      </w:r>
      <w:r w:rsidRPr="004B2344">
        <w:rPr>
          <w:rFonts w:ascii="Arial" w:hAnsi="Arial" w:cs="Arial"/>
          <w:noProof w:val="0"/>
          <w:color w:val="000000"/>
          <w:sz w:val="24"/>
          <w:lang w:val="en-GB"/>
        </w:rPr>
        <w:tab/>
        <w:t xml:space="preserve">        17-19 </w:t>
      </w:r>
      <w:r w:rsidRPr="004B2344">
        <w:rPr>
          <w:rFonts w:ascii="Arial" w:hAnsi="Arial" w:cs="Arial"/>
          <w:noProof w:val="0"/>
          <w:color w:val="000000"/>
          <w:sz w:val="24"/>
          <w:lang w:val="en-GB"/>
        </w:rPr>
        <w:tab/>
      </w:r>
    </w:p>
    <w:p w14:paraId="73A85402" w14:textId="77777777" w:rsidR="004B2344" w:rsidRPr="004B2344" w:rsidRDefault="004B2344" w:rsidP="004B2344">
      <w:pPr>
        <w:tabs>
          <w:tab w:val="left" w:pos="2520"/>
          <w:tab w:val="left" w:pos="2552"/>
          <w:tab w:val="left" w:pos="7920"/>
          <w:tab w:val="center" w:pos="8640"/>
          <w:tab w:val="center"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Election to public office</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20</w:t>
      </w:r>
      <w:r w:rsidRPr="004B2344">
        <w:rPr>
          <w:rFonts w:ascii="Arial" w:hAnsi="Arial" w:cs="Arial"/>
          <w:noProof w:val="0"/>
          <w:color w:val="000000"/>
          <w:sz w:val="24"/>
          <w:lang w:val="en-GB"/>
        </w:rPr>
        <w:tab/>
      </w:r>
    </w:p>
    <w:p w14:paraId="1BABCACA" w14:textId="77777777" w:rsidR="004B2344" w:rsidRPr="004B2344" w:rsidRDefault="004B2344" w:rsidP="004B2344">
      <w:pPr>
        <w:tabs>
          <w:tab w:val="left" w:pos="2520"/>
          <w:tab w:val="left" w:pos="2552"/>
          <w:tab w:val="left" w:pos="7920"/>
          <w:tab w:val="center" w:pos="8640"/>
          <w:tab w:val="center"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Residence</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21</w:t>
      </w:r>
      <w:r w:rsidRPr="004B2344">
        <w:rPr>
          <w:rFonts w:ascii="Arial" w:hAnsi="Arial" w:cs="Arial"/>
          <w:noProof w:val="0"/>
          <w:color w:val="000000"/>
          <w:sz w:val="24"/>
          <w:lang w:val="en-GB"/>
        </w:rPr>
        <w:tab/>
      </w:r>
    </w:p>
    <w:p w14:paraId="288F56D0" w14:textId="77777777" w:rsidR="004B2344" w:rsidRPr="004B2344" w:rsidRDefault="004B2344" w:rsidP="004B2344">
      <w:pPr>
        <w:tabs>
          <w:tab w:val="left" w:pos="2520"/>
          <w:tab w:val="left" w:pos="2552"/>
          <w:tab w:val="left" w:pos="7920"/>
          <w:tab w:val="center" w:pos="8640"/>
          <w:tab w:val="center"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Authority and responsibility</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22</w:t>
      </w:r>
      <w:r w:rsidRPr="004B2344">
        <w:rPr>
          <w:rFonts w:ascii="Arial" w:hAnsi="Arial" w:cs="Arial"/>
          <w:noProof w:val="0"/>
          <w:color w:val="000000"/>
          <w:sz w:val="24"/>
          <w:lang w:val="en-GB"/>
        </w:rPr>
        <w:tab/>
      </w:r>
    </w:p>
    <w:p w14:paraId="1E024294" w14:textId="77777777" w:rsidR="004B2344" w:rsidRPr="004B2344" w:rsidRDefault="004B2344" w:rsidP="004B2344">
      <w:pPr>
        <w:tabs>
          <w:tab w:val="left" w:pos="2520"/>
          <w:tab w:val="left" w:pos="2552"/>
          <w:tab w:val="left" w:pos="7920"/>
          <w:tab w:val="center" w:pos="8640"/>
          <w:tab w:val="center"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Civil liability</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23</w:t>
      </w:r>
      <w:r w:rsidRPr="004B2344">
        <w:rPr>
          <w:rFonts w:ascii="Arial" w:hAnsi="Arial" w:cs="Arial"/>
          <w:noProof w:val="0"/>
          <w:color w:val="000000"/>
          <w:sz w:val="24"/>
          <w:lang w:val="en-GB"/>
        </w:rPr>
        <w:tab/>
      </w:r>
    </w:p>
    <w:p w14:paraId="57C0F983" w14:textId="77777777" w:rsidR="004B2344" w:rsidRPr="004B2344" w:rsidRDefault="004B2344" w:rsidP="004B2344">
      <w:pPr>
        <w:tabs>
          <w:tab w:val="left" w:pos="2520"/>
          <w:tab w:val="left" w:pos="2552"/>
          <w:tab w:val="left" w:pos="7920"/>
          <w:tab w:val="center" w:pos="8640"/>
          <w:tab w:val="center"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Obligations towards the host country</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24</w:t>
      </w:r>
      <w:r w:rsidRPr="004B2344">
        <w:rPr>
          <w:rFonts w:ascii="Arial" w:hAnsi="Arial" w:cs="Arial"/>
          <w:noProof w:val="0"/>
          <w:color w:val="000000"/>
          <w:sz w:val="24"/>
          <w:lang w:val="en-GB"/>
        </w:rPr>
        <w:tab/>
      </w:r>
    </w:p>
    <w:p w14:paraId="2130F6F3" w14:textId="77777777" w:rsidR="004B2344" w:rsidRPr="004B2344" w:rsidRDefault="004B2344" w:rsidP="002F5F03">
      <w:pPr>
        <w:tabs>
          <w:tab w:val="left" w:pos="2520"/>
          <w:tab w:val="left" w:pos="2552"/>
          <w:tab w:val="left" w:pos="7920"/>
          <w:tab w:val="center" w:pos="8640"/>
          <w:tab w:val="center"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Staff Councils and Committees</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25</w:t>
      </w:r>
      <w:r w:rsidRPr="004B2344">
        <w:rPr>
          <w:rFonts w:ascii="Arial" w:hAnsi="Arial" w:cs="Arial"/>
          <w:noProof w:val="0"/>
          <w:color w:val="000000"/>
          <w:sz w:val="24"/>
          <w:lang w:val="en-GB"/>
        </w:rPr>
        <w:tab/>
      </w:r>
    </w:p>
    <w:p w14:paraId="6E7E9261"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br w:type="page"/>
      </w:r>
    </w:p>
    <w:p w14:paraId="08C285BB"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29911F64" w14:textId="77777777" w:rsidR="004B2344" w:rsidRPr="004B2344" w:rsidRDefault="004B2344" w:rsidP="004B2344">
      <w:pPr>
        <w:numPr>
          <w:ilvl w:val="0"/>
          <w:numId w:val="1"/>
        </w:numPr>
        <w:tabs>
          <w:tab w:val="left" w:pos="720"/>
          <w:tab w:val="left" w:pos="2520"/>
          <w:tab w:val="left" w:pos="7920"/>
          <w:tab w:val="decimal" w:pos="9892"/>
        </w:tabs>
        <w:ind w:left="2520" w:hanging="2520"/>
        <w:rPr>
          <w:rFonts w:ascii="Arial" w:hAnsi="Arial" w:cs="Arial"/>
          <w:b/>
          <w:noProof w:val="0"/>
          <w:color w:val="000000"/>
          <w:sz w:val="24"/>
          <w:u w:val="single"/>
          <w:lang w:val="en-GB"/>
        </w:rPr>
      </w:pPr>
      <w:r w:rsidRPr="004B2344">
        <w:rPr>
          <w:rFonts w:ascii="Arial" w:hAnsi="Arial" w:cs="Arial"/>
          <w:b/>
          <w:noProof w:val="0"/>
          <w:color w:val="000000"/>
          <w:sz w:val="24"/>
          <w:u w:val="single"/>
          <w:lang w:val="en-GB"/>
        </w:rPr>
        <w:t>CAREER OF A MEMBER OF STAFF</w:t>
      </w:r>
      <w:r w:rsidRPr="004B2344">
        <w:rPr>
          <w:rFonts w:ascii="Arial" w:hAnsi="Arial" w:cs="Arial"/>
          <w:b/>
          <w:noProof w:val="0"/>
          <w:color w:val="000000"/>
          <w:sz w:val="24"/>
          <w:lang w:val="en-GB"/>
        </w:rPr>
        <w:tab/>
        <w:t xml:space="preserve">   </w:t>
      </w:r>
      <w:r w:rsidRPr="004B2344">
        <w:rPr>
          <w:rFonts w:ascii="Arial" w:hAnsi="Arial" w:cs="Arial"/>
          <w:noProof w:val="0"/>
          <w:color w:val="000000"/>
          <w:sz w:val="24"/>
          <w:lang w:val="en-GB"/>
        </w:rPr>
        <w:t>Article</w:t>
      </w:r>
    </w:p>
    <w:p w14:paraId="3F6E0B9B"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7BC00FB3" w14:textId="77777777" w:rsidR="004B2344" w:rsidRPr="004B2344" w:rsidRDefault="004B2344" w:rsidP="004B2344">
      <w:pPr>
        <w:tabs>
          <w:tab w:val="left" w:pos="720"/>
          <w:tab w:val="left" w:pos="2520"/>
          <w:tab w:val="left" w:pos="7920"/>
          <w:tab w:val="decimal" w:pos="9892"/>
        </w:tabs>
        <w:ind w:left="360"/>
        <w:rPr>
          <w:rFonts w:ascii="Arial" w:hAnsi="Arial" w:cs="Arial"/>
          <w:noProof w:val="0"/>
          <w:color w:val="000000"/>
          <w:sz w:val="24"/>
          <w:lang w:val="en-GB"/>
        </w:rPr>
      </w:pPr>
      <w:r w:rsidRPr="004B2344">
        <w:rPr>
          <w:rFonts w:ascii="Arial" w:hAnsi="Arial" w:cs="Arial"/>
          <w:noProof w:val="0"/>
          <w:color w:val="000000"/>
          <w:sz w:val="24"/>
          <w:lang w:val="en-GB"/>
        </w:rPr>
        <w:t>CHAPTER I</w:t>
      </w:r>
      <w:r w:rsidRPr="004B2344">
        <w:rPr>
          <w:rFonts w:ascii="Arial" w:hAnsi="Arial" w:cs="Arial"/>
          <w:noProof w:val="0"/>
          <w:color w:val="000000"/>
          <w:sz w:val="24"/>
          <w:lang w:val="en-GB"/>
        </w:rPr>
        <w:tab/>
        <w:t>RECRUITMENT</w:t>
      </w:r>
    </w:p>
    <w:p w14:paraId="1227306E"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04799CBE" w14:textId="77777777" w:rsidR="004B2344" w:rsidRPr="004B2344" w:rsidRDefault="004B2344" w:rsidP="004B2344">
      <w:pPr>
        <w:tabs>
          <w:tab w:val="left" w:pos="2520"/>
          <w:tab w:val="left" w:pos="2552"/>
          <w:tab w:val="left" w:pos="7920"/>
          <w:tab w:val="decimal" w:pos="864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Medical examination prior to secondment</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26</w:t>
      </w:r>
      <w:r w:rsidRPr="004B2344">
        <w:rPr>
          <w:rFonts w:ascii="Arial" w:hAnsi="Arial" w:cs="Arial"/>
          <w:noProof w:val="0"/>
          <w:color w:val="000000"/>
          <w:sz w:val="24"/>
          <w:lang w:val="en-GB"/>
        </w:rPr>
        <w:tab/>
      </w:r>
    </w:p>
    <w:p w14:paraId="487EE204" w14:textId="77777777" w:rsidR="004B2344" w:rsidRPr="004B2344" w:rsidRDefault="004B2344" w:rsidP="004B2344">
      <w:pPr>
        <w:tabs>
          <w:tab w:val="left" w:pos="2520"/>
          <w:tab w:val="left" w:pos="2552"/>
          <w:tab w:val="left" w:pos="7920"/>
          <w:tab w:val="decimal" w:pos="864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Scale</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27</w:t>
      </w:r>
      <w:r w:rsidRPr="004B2344">
        <w:rPr>
          <w:rFonts w:ascii="Arial" w:hAnsi="Arial" w:cs="Arial"/>
          <w:noProof w:val="0"/>
          <w:color w:val="000000"/>
          <w:sz w:val="24"/>
          <w:lang w:val="en-GB"/>
        </w:rPr>
        <w:tab/>
      </w:r>
    </w:p>
    <w:p w14:paraId="46B187BF" w14:textId="77777777" w:rsidR="004B2344" w:rsidRPr="004B2344" w:rsidRDefault="004B2344" w:rsidP="004B2344">
      <w:pPr>
        <w:tabs>
          <w:tab w:val="left" w:pos="2520"/>
          <w:tab w:val="left" w:pos="2552"/>
          <w:tab w:val="left" w:pos="7920"/>
          <w:tab w:val="decimal" w:pos="864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Probationary period</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 xml:space="preserve">28         </w:t>
      </w:r>
    </w:p>
    <w:p w14:paraId="23B1917D"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6E273FD9" w14:textId="77777777" w:rsidR="004B2344" w:rsidRPr="004B2344" w:rsidRDefault="004B2344" w:rsidP="004B2344">
      <w:pPr>
        <w:tabs>
          <w:tab w:val="left" w:pos="720"/>
          <w:tab w:val="left" w:pos="2520"/>
          <w:tab w:val="left" w:pos="7920"/>
          <w:tab w:val="decimal" w:pos="9892"/>
        </w:tabs>
        <w:ind w:left="360"/>
        <w:rPr>
          <w:rFonts w:ascii="Arial" w:hAnsi="Arial" w:cs="Arial"/>
          <w:noProof w:val="0"/>
          <w:color w:val="000000"/>
          <w:sz w:val="24"/>
          <w:lang w:val="en-GB"/>
        </w:rPr>
      </w:pPr>
      <w:r w:rsidRPr="004B2344">
        <w:rPr>
          <w:rFonts w:ascii="Arial" w:hAnsi="Arial" w:cs="Arial"/>
          <w:noProof w:val="0"/>
          <w:color w:val="000000"/>
          <w:sz w:val="24"/>
          <w:lang w:val="en-GB"/>
        </w:rPr>
        <w:t>CHAPTER II</w:t>
      </w:r>
      <w:r w:rsidRPr="004B2344">
        <w:rPr>
          <w:rFonts w:ascii="Arial" w:hAnsi="Arial" w:cs="Arial"/>
          <w:noProof w:val="0"/>
          <w:color w:val="000000"/>
          <w:sz w:val="24"/>
          <w:lang w:val="en-GB"/>
        </w:rPr>
        <w:tab/>
        <w:t>LENGTH OF SECONDMENT</w:t>
      </w:r>
    </w:p>
    <w:p w14:paraId="72C9670F"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338394C6" w14:textId="77777777" w:rsidR="004B2344" w:rsidRPr="004B2344" w:rsidRDefault="004B2344" w:rsidP="004B2344">
      <w:pPr>
        <w:tabs>
          <w:tab w:val="left" w:pos="2520"/>
          <w:tab w:val="left" w:pos="2552"/>
          <w:tab w:val="left" w:pos="7920"/>
          <w:tab w:val="decimal" w:pos="864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Confirmation of secondment - length</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29</w:t>
      </w:r>
      <w:r w:rsidRPr="004B2344">
        <w:rPr>
          <w:rFonts w:ascii="Arial" w:hAnsi="Arial" w:cs="Arial"/>
          <w:noProof w:val="0"/>
          <w:color w:val="000000"/>
          <w:sz w:val="24"/>
          <w:lang w:val="en-GB"/>
        </w:rPr>
        <w:tab/>
      </w:r>
    </w:p>
    <w:p w14:paraId="59EF402D"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4A7DECCB" w14:textId="77777777" w:rsidR="004B2344" w:rsidRPr="004B2344" w:rsidRDefault="004B2344" w:rsidP="004B2344">
      <w:pPr>
        <w:tabs>
          <w:tab w:val="left" w:pos="720"/>
          <w:tab w:val="left" w:pos="2520"/>
          <w:tab w:val="left" w:pos="7920"/>
          <w:tab w:val="decimal" w:pos="9892"/>
        </w:tabs>
        <w:ind w:left="360"/>
        <w:rPr>
          <w:rFonts w:ascii="Arial" w:hAnsi="Arial" w:cs="Arial"/>
          <w:noProof w:val="0"/>
          <w:color w:val="000000"/>
          <w:sz w:val="24"/>
          <w:lang w:val="en-GB"/>
        </w:rPr>
      </w:pPr>
      <w:r w:rsidRPr="004B2344">
        <w:rPr>
          <w:rFonts w:ascii="Arial" w:hAnsi="Arial" w:cs="Arial"/>
          <w:noProof w:val="0"/>
          <w:color w:val="000000"/>
          <w:sz w:val="24"/>
          <w:lang w:val="en-GB"/>
        </w:rPr>
        <w:t>CHAPTER III</w:t>
      </w:r>
      <w:r w:rsidRPr="004B2344">
        <w:rPr>
          <w:rFonts w:ascii="Arial" w:hAnsi="Arial" w:cs="Arial"/>
          <w:noProof w:val="0"/>
          <w:color w:val="000000"/>
          <w:sz w:val="24"/>
          <w:lang w:val="en-GB"/>
        </w:rPr>
        <w:tab/>
        <w:t>PERFORMANCE EVALUATION</w:t>
      </w:r>
    </w:p>
    <w:p w14:paraId="5BF1F78B"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6CB27A7E" w14:textId="77777777" w:rsidR="004B2344" w:rsidRPr="004B2344" w:rsidRDefault="004B2344" w:rsidP="004B2344">
      <w:pPr>
        <w:tabs>
          <w:tab w:val="left" w:pos="2520"/>
          <w:tab w:val="left" w:pos="2552"/>
          <w:tab w:val="left" w:pos="7920"/>
          <w:tab w:val="decimal" w:pos="864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Performance evaluation report</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30</w:t>
      </w:r>
      <w:r w:rsidRPr="004B2344">
        <w:rPr>
          <w:rFonts w:ascii="Arial" w:hAnsi="Arial" w:cs="Arial"/>
          <w:noProof w:val="0"/>
          <w:color w:val="000000"/>
          <w:sz w:val="24"/>
          <w:lang w:val="en-GB"/>
        </w:rPr>
        <w:tab/>
      </w:r>
    </w:p>
    <w:p w14:paraId="16121C4D" w14:textId="77777777" w:rsidR="004B2344" w:rsidRPr="004B2344" w:rsidRDefault="004B2344" w:rsidP="004B2344">
      <w:pPr>
        <w:tabs>
          <w:tab w:val="left" w:pos="720"/>
          <w:tab w:val="left" w:pos="2520"/>
          <w:tab w:val="left" w:pos="7920"/>
          <w:tab w:val="decimal" w:pos="9892"/>
        </w:tabs>
        <w:rPr>
          <w:rFonts w:ascii="Arial" w:hAnsi="Arial" w:cs="Arial"/>
          <w:noProof w:val="0"/>
          <w:color w:val="000000"/>
          <w:sz w:val="24"/>
          <w:lang w:val="en-GB"/>
        </w:rPr>
      </w:pPr>
    </w:p>
    <w:p w14:paraId="4FD4786F" w14:textId="77777777" w:rsidR="004B2344" w:rsidRPr="004B2344" w:rsidRDefault="004B2344" w:rsidP="004B2344">
      <w:pPr>
        <w:tabs>
          <w:tab w:val="left" w:pos="720"/>
          <w:tab w:val="left" w:pos="2520"/>
          <w:tab w:val="left" w:pos="7920"/>
          <w:tab w:val="decimal" w:pos="9892"/>
        </w:tabs>
        <w:ind w:left="360"/>
        <w:rPr>
          <w:rFonts w:ascii="Arial" w:hAnsi="Arial" w:cs="Arial"/>
          <w:noProof w:val="0"/>
          <w:color w:val="000000"/>
          <w:sz w:val="24"/>
          <w:lang w:val="en-GB"/>
        </w:rPr>
      </w:pPr>
      <w:r w:rsidRPr="004B2344">
        <w:rPr>
          <w:rFonts w:ascii="Arial" w:hAnsi="Arial" w:cs="Arial"/>
          <w:noProof w:val="0"/>
          <w:color w:val="000000"/>
          <w:sz w:val="24"/>
          <w:lang w:val="en-GB"/>
        </w:rPr>
        <w:t>CHAPTER IV</w:t>
      </w:r>
      <w:r w:rsidRPr="004B2344">
        <w:rPr>
          <w:rFonts w:ascii="Arial" w:hAnsi="Arial" w:cs="Arial"/>
          <w:noProof w:val="0"/>
          <w:color w:val="000000"/>
          <w:sz w:val="24"/>
          <w:lang w:val="en-GB"/>
        </w:rPr>
        <w:tab/>
        <w:t>TERMINATION OF SERVICE</w:t>
      </w:r>
    </w:p>
    <w:p w14:paraId="251D1896"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6844F94C" w14:textId="77777777" w:rsidR="00CB30D3" w:rsidRDefault="004B2344" w:rsidP="004B2344">
      <w:pPr>
        <w:tabs>
          <w:tab w:val="left" w:pos="2520"/>
          <w:tab w:val="left" w:pos="2552"/>
          <w:tab w:val="left" w:pos="7920"/>
          <w:tab w:val="decimal" w:pos="864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Cases of termination of service</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31</w:t>
      </w:r>
    </w:p>
    <w:p w14:paraId="391CCB66" w14:textId="77777777" w:rsidR="004B2344" w:rsidRPr="004B2344" w:rsidRDefault="004B2344" w:rsidP="004B2344">
      <w:pPr>
        <w:tabs>
          <w:tab w:val="left" w:pos="2520"/>
          <w:tab w:val="left" w:pos="2552"/>
          <w:tab w:val="left" w:pos="7920"/>
          <w:tab w:val="decimal" w:pos="864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r>
    </w:p>
    <w:p w14:paraId="20B3EC63" w14:textId="77777777" w:rsidR="004B2344" w:rsidRPr="004B2344" w:rsidRDefault="00EC0A31" w:rsidP="00EC0A31">
      <w:pPr>
        <w:tabs>
          <w:tab w:val="left" w:pos="720"/>
          <w:tab w:val="left" w:pos="2520"/>
          <w:tab w:val="left" w:pos="7920"/>
          <w:tab w:val="decimal" w:pos="9356"/>
          <w:tab w:val="decimal" w:pos="9892"/>
        </w:tabs>
        <w:jc w:val="both"/>
        <w:rPr>
          <w:rFonts w:ascii="Arial" w:hAnsi="Arial" w:cs="Arial"/>
          <w:noProof w:val="0"/>
          <w:color w:val="000000"/>
          <w:sz w:val="24"/>
          <w:lang w:val="en-GB"/>
        </w:rPr>
      </w:pPr>
      <w:r>
        <w:rPr>
          <w:rFonts w:ascii="Arial" w:hAnsi="Arial" w:cs="Arial"/>
          <w:noProof w:val="0"/>
          <w:color w:val="000000"/>
          <w:sz w:val="24"/>
          <w:lang w:val="en-GB"/>
        </w:rPr>
        <w:tab/>
        <w:t>Section 1</w:t>
      </w:r>
      <w:r>
        <w:rPr>
          <w:rFonts w:ascii="Arial" w:hAnsi="Arial" w:cs="Arial"/>
          <w:noProof w:val="0"/>
          <w:color w:val="000000"/>
          <w:sz w:val="24"/>
          <w:lang w:val="en-GB"/>
        </w:rPr>
        <w:tab/>
        <w:t>Resignation</w:t>
      </w:r>
      <w:r w:rsidR="004B2344" w:rsidRPr="004B2344">
        <w:rPr>
          <w:rFonts w:ascii="Arial" w:hAnsi="Arial" w:cs="Arial"/>
          <w:noProof w:val="0"/>
          <w:color w:val="000000"/>
          <w:sz w:val="24"/>
          <w:lang w:val="en-GB"/>
        </w:rPr>
        <w:tab/>
      </w:r>
      <w:r>
        <w:rPr>
          <w:rFonts w:ascii="Arial" w:hAnsi="Arial" w:cs="Arial"/>
          <w:noProof w:val="0"/>
          <w:color w:val="000000"/>
          <w:sz w:val="24"/>
          <w:lang w:val="en-GB"/>
        </w:rPr>
        <w:t xml:space="preserve">       </w:t>
      </w:r>
      <w:r w:rsidR="004B2344" w:rsidRPr="004B2344">
        <w:rPr>
          <w:rFonts w:ascii="Arial" w:hAnsi="Arial" w:cs="Arial"/>
          <w:noProof w:val="0"/>
          <w:color w:val="000000"/>
          <w:sz w:val="24"/>
          <w:lang w:val="en-GB"/>
        </w:rPr>
        <w:t>32</w:t>
      </w:r>
      <w:r w:rsidR="004B2344" w:rsidRPr="004B2344">
        <w:rPr>
          <w:rFonts w:ascii="Arial" w:hAnsi="Arial" w:cs="Arial"/>
          <w:noProof w:val="0"/>
          <w:color w:val="000000"/>
          <w:sz w:val="24"/>
          <w:lang w:val="en-GB"/>
        </w:rPr>
        <w:tab/>
      </w:r>
      <w:r w:rsidR="004B2344" w:rsidRPr="004B2344">
        <w:rPr>
          <w:rFonts w:ascii="Arial" w:hAnsi="Arial" w:cs="Arial"/>
          <w:noProof w:val="0"/>
          <w:color w:val="000000"/>
          <w:sz w:val="24"/>
          <w:lang w:val="en-GB"/>
        </w:rPr>
        <w:tab/>
      </w:r>
    </w:p>
    <w:p w14:paraId="31804DC2" w14:textId="77777777" w:rsidR="004B2344" w:rsidRPr="004B2344" w:rsidRDefault="004B2344" w:rsidP="004B2344">
      <w:pPr>
        <w:tabs>
          <w:tab w:val="left" w:pos="720"/>
          <w:tab w:val="left" w:pos="2520"/>
          <w:tab w:val="left" w:pos="7920"/>
          <w:tab w:val="decimal" w:pos="864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Section 2</w:t>
      </w:r>
      <w:r w:rsidRPr="004B2344">
        <w:rPr>
          <w:rFonts w:ascii="Arial" w:hAnsi="Arial" w:cs="Arial"/>
          <w:noProof w:val="0"/>
          <w:color w:val="000000"/>
          <w:sz w:val="24"/>
          <w:lang w:val="en-GB"/>
        </w:rPr>
        <w:tab/>
        <w:t>Early recall by the competent public authority</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33</w:t>
      </w:r>
      <w:r w:rsidRPr="004B2344">
        <w:rPr>
          <w:rFonts w:ascii="Arial" w:hAnsi="Arial" w:cs="Arial"/>
          <w:noProof w:val="0"/>
          <w:color w:val="000000"/>
          <w:sz w:val="24"/>
          <w:lang w:val="en-GB"/>
        </w:rPr>
        <w:tab/>
      </w:r>
    </w:p>
    <w:p w14:paraId="2233E35F" w14:textId="77777777" w:rsidR="004B2344" w:rsidRPr="004B2344" w:rsidRDefault="004B2344" w:rsidP="004B2344">
      <w:pPr>
        <w:tabs>
          <w:tab w:val="left" w:pos="720"/>
          <w:tab w:val="left" w:pos="2520"/>
          <w:tab w:val="left" w:pos="7920"/>
          <w:tab w:val="decimal" w:pos="864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t>which arranged the secondment</w:t>
      </w:r>
    </w:p>
    <w:p w14:paraId="3BA66976"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7A28A550" w14:textId="77777777" w:rsidR="004B2344" w:rsidRPr="004B2344" w:rsidRDefault="004B2344" w:rsidP="004B2344">
      <w:pPr>
        <w:tabs>
          <w:tab w:val="left" w:pos="720"/>
          <w:tab w:val="left" w:pos="2520"/>
          <w:tab w:val="left" w:pos="7920"/>
          <w:tab w:val="decimal" w:pos="864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Section 3</w:t>
      </w:r>
      <w:r w:rsidRPr="004B2344">
        <w:rPr>
          <w:rFonts w:ascii="Arial" w:hAnsi="Arial" w:cs="Arial"/>
          <w:noProof w:val="0"/>
          <w:color w:val="000000"/>
          <w:sz w:val="24"/>
          <w:lang w:val="en-GB"/>
        </w:rPr>
        <w:tab/>
        <w:t>Removal from post following disciplinary</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34</w:t>
      </w:r>
      <w:r w:rsidRPr="004B2344">
        <w:rPr>
          <w:rFonts w:ascii="Arial" w:hAnsi="Arial" w:cs="Arial"/>
          <w:noProof w:val="0"/>
          <w:color w:val="000000"/>
          <w:sz w:val="24"/>
          <w:lang w:val="en-GB"/>
        </w:rPr>
        <w:tab/>
      </w:r>
    </w:p>
    <w:p w14:paraId="045AD8EA" w14:textId="77777777" w:rsidR="004B2344" w:rsidRPr="004B2344" w:rsidRDefault="004B2344" w:rsidP="004B2344">
      <w:pPr>
        <w:tabs>
          <w:tab w:val="left" w:pos="720"/>
          <w:tab w:val="left" w:pos="2520"/>
          <w:tab w:val="left" w:pos="7920"/>
          <w:tab w:val="decimal" w:pos="864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t>proceedings</w:t>
      </w:r>
    </w:p>
    <w:p w14:paraId="2C403D62"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377FB12B" w14:textId="77777777" w:rsidR="004B2344" w:rsidRPr="004B2344" w:rsidRDefault="004B2344" w:rsidP="004B2344">
      <w:pPr>
        <w:tabs>
          <w:tab w:val="left" w:pos="720"/>
          <w:tab w:val="left" w:pos="2520"/>
          <w:tab w:val="left" w:pos="7920"/>
          <w:tab w:val="decimal" w:pos="864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Section 4</w:t>
      </w:r>
      <w:r w:rsidRPr="004B2344">
        <w:rPr>
          <w:rFonts w:ascii="Arial" w:hAnsi="Arial" w:cs="Arial"/>
          <w:noProof w:val="0"/>
          <w:color w:val="000000"/>
          <w:sz w:val="24"/>
          <w:lang w:val="en-GB"/>
        </w:rPr>
        <w:tab/>
        <w:t>Redundancy in the interests of the service</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35</w:t>
      </w:r>
      <w:r w:rsidRPr="004B2344">
        <w:rPr>
          <w:rFonts w:ascii="Arial" w:hAnsi="Arial" w:cs="Arial"/>
          <w:noProof w:val="0"/>
          <w:color w:val="000000"/>
          <w:sz w:val="24"/>
          <w:lang w:val="en-GB"/>
        </w:rPr>
        <w:tab/>
      </w:r>
    </w:p>
    <w:p w14:paraId="38BC8CEC"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34770C75"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5625AC5C" w14:textId="77777777" w:rsidR="004B2344" w:rsidRPr="004B2344" w:rsidRDefault="004B2344" w:rsidP="004B2344">
      <w:pPr>
        <w:numPr>
          <w:ilvl w:val="0"/>
          <w:numId w:val="1"/>
        </w:numPr>
        <w:tabs>
          <w:tab w:val="left" w:pos="720"/>
          <w:tab w:val="left" w:pos="2520"/>
          <w:tab w:val="left" w:pos="7920"/>
          <w:tab w:val="decimal" w:pos="9892"/>
        </w:tabs>
        <w:ind w:left="2520" w:hanging="2520"/>
        <w:rPr>
          <w:rFonts w:ascii="Arial" w:hAnsi="Arial" w:cs="Arial"/>
          <w:b/>
          <w:noProof w:val="0"/>
          <w:color w:val="000000"/>
          <w:sz w:val="24"/>
          <w:u w:val="single"/>
          <w:lang w:val="en-GB"/>
        </w:rPr>
      </w:pPr>
      <w:r w:rsidRPr="004B2344">
        <w:rPr>
          <w:rFonts w:ascii="Arial" w:hAnsi="Arial" w:cs="Arial"/>
          <w:b/>
          <w:noProof w:val="0"/>
          <w:color w:val="000000"/>
          <w:sz w:val="24"/>
          <w:u w:val="single"/>
          <w:lang w:val="en-GB"/>
        </w:rPr>
        <w:t>WORKING CONDITIONS OF STAFF</w:t>
      </w:r>
    </w:p>
    <w:p w14:paraId="7E5226AD"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30A2B236" w14:textId="77777777" w:rsidR="004B2344" w:rsidRPr="004B2344" w:rsidRDefault="004B2344" w:rsidP="004B2344">
      <w:pPr>
        <w:tabs>
          <w:tab w:val="left" w:pos="720"/>
          <w:tab w:val="left" w:pos="2520"/>
          <w:tab w:val="left" w:pos="7920"/>
          <w:tab w:val="decimal" w:pos="9892"/>
        </w:tabs>
        <w:ind w:left="360"/>
        <w:rPr>
          <w:rFonts w:ascii="Arial" w:hAnsi="Arial" w:cs="Arial"/>
          <w:noProof w:val="0"/>
          <w:color w:val="000000"/>
          <w:sz w:val="24"/>
          <w:lang w:val="en-GB"/>
        </w:rPr>
      </w:pPr>
      <w:r w:rsidRPr="004B2344">
        <w:rPr>
          <w:rFonts w:ascii="Arial" w:hAnsi="Arial" w:cs="Arial"/>
          <w:noProof w:val="0"/>
          <w:color w:val="000000"/>
          <w:sz w:val="24"/>
          <w:lang w:val="en-GB"/>
        </w:rPr>
        <w:t>CHAPTER I</w:t>
      </w:r>
      <w:r w:rsidRPr="004B2344">
        <w:rPr>
          <w:rFonts w:ascii="Arial" w:hAnsi="Arial" w:cs="Arial"/>
          <w:noProof w:val="0"/>
          <w:color w:val="000000"/>
          <w:sz w:val="24"/>
          <w:lang w:val="en-GB"/>
        </w:rPr>
        <w:tab/>
        <w:t>DUTIES</w:t>
      </w:r>
    </w:p>
    <w:p w14:paraId="6C9B82BA"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24F313DB" w14:textId="77777777" w:rsidR="004B2344" w:rsidRPr="004B2344" w:rsidRDefault="004B2344" w:rsidP="004B2344">
      <w:pPr>
        <w:tabs>
          <w:tab w:val="left" w:pos="2520"/>
          <w:tab w:val="left" w:pos="2552"/>
          <w:tab w:val="left" w:pos="7920"/>
          <w:tab w:val="decimal" w:pos="8640"/>
          <w:tab w:val="center"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Attendance</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 xml:space="preserve">36          </w:t>
      </w:r>
    </w:p>
    <w:p w14:paraId="1C4D7CD2" w14:textId="77777777" w:rsidR="004B2344" w:rsidRPr="004B2344" w:rsidRDefault="004B2344" w:rsidP="004B2344">
      <w:pPr>
        <w:tabs>
          <w:tab w:val="left" w:pos="2520"/>
          <w:tab w:val="left" w:pos="2552"/>
          <w:tab w:val="left" w:pos="7920"/>
          <w:tab w:val="decimal" w:pos="8640"/>
          <w:tab w:val="center"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Overtime</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 xml:space="preserve">37               </w:t>
      </w:r>
    </w:p>
    <w:p w14:paraId="63BA49F8" w14:textId="77777777" w:rsidR="004B2344" w:rsidRPr="004B2344" w:rsidRDefault="004B2344" w:rsidP="004B2344">
      <w:pPr>
        <w:tabs>
          <w:tab w:val="left" w:pos="2520"/>
          <w:tab w:val="left" w:pos="2552"/>
          <w:tab w:val="left" w:pos="7920"/>
          <w:tab w:val="decimal" w:pos="8640"/>
          <w:tab w:val="center"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Occasional duties</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 xml:space="preserve">38          </w:t>
      </w:r>
    </w:p>
    <w:p w14:paraId="7CB4AC72"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3A488D32" w14:textId="77777777" w:rsidR="004B2344" w:rsidRPr="004B2344" w:rsidRDefault="004B2344" w:rsidP="004B2344">
      <w:pPr>
        <w:tabs>
          <w:tab w:val="left" w:pos="720"/>
          <w:tab w:val="left" w:pos="2520"/>
          <w:tab w:val="left" w:pos="7920"/>
          <w:tab w:val="decimal" w:pos="9892"/>
        </w:tabs>
        <w:ind w:left="360"/>
        <w:rPr>
          <w:rFonts w:ascii="Arial" w:hAnsi="Arial" w:cs="Arial"/>
          <w:noProof w:val="0"/>
          <w:color w:val="000000"/>
          <w:sz w:val="24"/>
          <w:lang w:val="en-GB"/>
        </w:rPr>
      </w:pPr>
      <w:r w:rsidRPr="004B2344">
        <w:rPr>
          <w:rFonts w:ascii="Arial" w:hAnsi="Arial" w:cs="Arial"/>
          <w:noProof w:val="0"/>
          <w:color w:val="000000"/>
          <w:sz w:val="24"/>
          <w:lang w:val="en-GB"/>
        </w:rPr>
        <w:t>CHAPTER II</w:t>
      </w:r>
      <w:r w:rsidRPr="004B2344">
        <w:rPr>
          <w:rFonts w:ascii="Arial" w:hAnsi="Arial" w:cs="Arial"/>
          <w:noProof w:val="0"/>
          <w:color w:val="000000"/>
          <w:sz w:val="24"/>
          <w:lang w:val="en-GB"/>
        </w:rPr>
        <w:tab/>
        <w:t>LEAVE</w:t>
      </w:r>
    </w:p>
    <w:p w14:paraId="0C5D93B4"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7CF82060" w14:textId="77777777" w:rsidR="004B2344" w:rsidRPr="004B2344" w:rsidRDefault="004B2344" w:rsidP="004B2344">
      <w:pPr>
        <w:tabs>
          <w:tab w:val="left" w:pos="2520"/>
          <w:tab w:val="left" w:pos="2552"/>
          <w:tab w:val="left" w:pos="7920"/>
          <w:tab w:val="center" w:pos="8640"/>
          <w:tab w:val="center"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Annual leave</w:t>
      </w:r>
      <w:r w:rsidRPr="004B2344">
        <w:rPr>
          <w:rFonts w:ascii="Arial" w:hAnsi="Arial" w:cs="Arial"/>
          <w:noProof w:val="0"/>
          <w:color w:val="000000"/>
          <w:sz w:val="24"/>
          <w:lang w:val="en-GB"/>
        </w:rPr>
        <w:tab/>
        <w:t xml:space="preserve">      39                  </w:t>
      </w:r>
    </w:p>
    <w:p w14:paraId="55FF07B9" w14:textId="77777777" w:rsidR="004B2344" w:rsidRPr="004B2344" w:rsidRDefault="004B2344" w:rsidP="004B2344">
      <w:pPr>
        <w:tabs>
          <w:tab w:val="left" w:pos="2520"/>
          <w:tab w:val="left" w:pos="2552"/>
          <w:tab w:val="left" w:pos="7920"/>
          <w:tab w:val="left" w:pos="8364"/>
          <w:tab w:val="center" w:pos="8640"/>
          <w:tab w:val="center"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Sick leave and accident leave</w:t>
      </w:r>
      <w:r w:rsidRPr="004B2344">
        <w:rPr>
          <w:rFonts w:ascii="Arial" w:hAnsi="Arial" w:cs="Arial"/>
          <w:noProof w:val="0"/>
          <w:color w:val="000000"/>
          <w:sz w:val="24"/>
          <w:lang w:val="en-GB"/>
        </w:rPr>
        <w:tab/>
        <w:t xml:space="preserve">      40-41</w:t>
      </w:r>
    </w:p>
    <w:p w14:paraId="33D81FFF" w14:textId="77777777" w:rsidR="004B2344" w:rsidRPr="004B2344" w:rsidRDefault="004B2344" w:rsidP="004B2344">
      <w:pPr>
        <w:tabs>
          <w:tab w:val="left" w:pos="2520"/>
          <w:tab w:val="left" w:pos="2552"/>
          <w:tab w:val="left" w:pos="7920"/>
          <w:tab w:val="center" w:pos="8640"/>
          <w:tab w:val="center"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Maternity leave, adoption leave and parental leave</w:t>
      </w:r>
      <w:r w:rsidRPr="004B2344">
        <w:rPr>
          <w:rFonts w:ascii="Arial" w:hAnsi="Arial" w:cs="Arial"/>
          <w:noProof w:val="0"/>
          <w:color w:val="000000"/>
          <w:sz w:val="24"/>
          <w:lang w:val="en-GB"/>
        </w:rPr>
        <w:tab/>
        <w:t xml:space="preserve">      42          </w:t>
      </w:r>
    </w:p>
    <w:p w14:paraId="055040AC" w14:textId="77777777" w:rsidR="004B2344" w:rsidRPr="004B2344" w:rsidRDefault="004B2344" w:rsidP="004B2344">
      <w:pPr>
        <w:tabs>
          <w:tab w:val="left" w:pos="2520"/>
          <w:tab w:val="left" w:pos="2552"/>
          <w:tab w:val="left" w:pos="7920"/>
          <w:tab w:val="center" w:pos="8640"/>
          <w:tab w:val="center"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Special leav</w:t>
      </w:r>
      <w:r w:rsidR="00EC0A31">
        <w:rPr>
          <w:rFonts w:ascii="Arial" w:hAnsi="Arial" w:cs="Arial"/>
          <w:noProof w:val="0"/>
          <w:color w:val="000000"/>
          <w:sz w:val="24"/>
          <w:lang w:val="en-GB"/>
        </w:rPr>
        <w:t>e of short duration</w:t>
      </w:r>
      <w:r w:rsidR="00EC0A31">
        <w:rPr>
          <w:rFonts w:ascii="Arial" w:hAnsi="Arial" w:cs="Arial"/>
          <w:noProof w:val="0"/>
          <w:color w:val="000000"/>
          <w:sz w:val="24"/>
          <w:lang w:val="en-GB"/>
        </w:rPr>
        <w:tab/>
        <w:t xml:space="preserve">      </w:t>
      </w:r>
      <w:r w:rsidRPr="004B2344">
        <w:rPr>
          <w:rFonts w:ascii="Arial" w:hAnsi="Arial" w:cs="Arial"/>
          <w:noProof w:val="0"/>
          <w:color w:val="000000"/>
          <w:sz w:val="24"/>
          <w:lang w:val="en-GB"/>
        </w:rPr>
        <w:t xml:space="preserve">43                 </w:t>
      </w:r>
      <w:r w:rsidRPr="004B2344">
        <w:rPr>
          <w:rFonts w:ascii="Arial" w:hAnsi="Arial" w:cs="Arial"/>
          <w:noProof w:val="0"/>
          <w:color w:val="000000"/>
          <w:sz w:val="24"/>
          <w:lang w:val="en-GB"/>
        </w:rPr>
        <w:tab/>
        <w:t>School holidays and public holidays</w:t>
      </w:r>
      <w:r w:rsidRPr="004B2344">
        <w:rPr>
          <w:rFonts w:ascii="Arial" w:hAnsi="Arial" w:cs="Arial"/>
          <w:noProof w:val="0"/>
          <w:color w:val="000000"/>
          <w:sz w:val="24"/>
          <w:lang w:val="en-GB"/>
        </w:rPr>
        <w:tab/>
        <w:t xml:space="preserve">      44                   </w:t>
      </w:r>
    </w:p>
    <w:p w14:paraId="72CDC173" w14:textId="77777777" w:rsidR="004B2344" w:rsidRPr="004B2344" w:rsidRDefault="004B2344" w:rsidP="004B2344">
      <w:pPr>
        <w:tabs>
          <w:tab w:val="left" w:pos="720"/>
          <w:tab w:val="left" w:pos="2520"/>
          <w:tab w:val="left" w:pos="7920"/>
          <w:tab w:val="decimal" w:pos="8640"/>
          <w:tab w:val="left" w:pos="2520"/>
          <w:tab w:val="decimal" w:pos="9892"/>
        </w:tabs>
        <w:ind w:left="2520" w:hanging="2520"/>
        <w:jc w:val="both"/>
        <w:rPr>
          <w:rFonts w:ascii="Arial" w:hAnsi="Arial" w:cs="Arial"/>
          <w:b/>
          <w:noProof w:val="0"/>
          <w:color w:val="000000"/>
          <w:sz w:val="24"/>
          <w:u w:val="single"/>
          <w:lang w:val="en-GB"/>
        </w:rPr>
      </w:pPr>
      <w:r w:rsidRPr="004B2344">
        <w:rPr>
          <w:rFonts w:ascii="Arial" w:hAnsi="Arial" w:cs="Arial"/>
          <w:b/>
          <w:noProof w:val="0"/>
          <w:color w:val="000000"/>
          <w:sz w:val="24"/>
          <w:u w:val="single"/>
          <w:lang w:val="en-GB"/>
        </w:rPr>
        <w:br w:type="page"/>
      </w:r>
    </w:p>
    <w:p w14:paraId="5A83571B" w14:textId="77777777" w:rsidR="004B2344" w:rsidRPr="004B2344" w:rsidRDefault="004B2344" w:rsidP="004B2344">
      <w:pPr>
        <w:tabs>
          <w:tab w:val="left" w:pos="720"/>
          <w:tab w:val="left" w:pos="2520"/>
          <w:tab w:val="left" w:pos="7920"/>
          <w:tab w:val="decimal" w:pos="8640"/>
          <w:tab w:val="left" w:pos="2520"/>
          <w:tab w:val="decimal" w:pos="9892"/>
        </w:tabs>
        <w:ind w:left="2520" w:hanging="2520"/>
        <w:jc w:val="both"/>
        <w:rPr>
          <w:rFonts w:ascii="Arial" w:hAnsi="Arial" w:cs="Arial"/>
          <w:b/>
          <w:noProof w:val="0"/>
          <w:color w:val="000000"/>
          <w:sz w:val="24"/>
          <w:u w:val="single"/>
          <w:lang w:val="en-GB"/>
        </w:rPr>
      </w:pPr>
    </w:p>
    <w:p w14:paraId="7BB18A3C" w14:textId="77777777" w:rsidR="004B2344" w:rsidRPr="004B2344" w:rsidRDefault="004B2344" w:rsidP="004B2344">
      <w:pPr>
        <w:tabs>
          <w:tab w:val="left" w:pos="720"/>
          <w:tab w:val="left" w:pos="2520"/>
          <w:tab w:val="left" w:pos="7920"/>
          <w:tab w:val="decimal" w:pos="8640"/>
          <w:tab w:val="left" w:pos="2520"/>
          <w:tab w:val="decimal" w:pos="9892"/>
        </w:tabs>
        <w:ind w:left="2520" w:hanging="2520"/>
        <w:jc w:val="both"/>
        <w:rPr>
          <w:rFonts w:ascii="Arial" w:hAnsi="Arial" w:cs="Arial"/>
          <w:noProof w:val="0"/>
          <w:color w:val="000000"/>
          <w:sz w:val="24"/>
          <w:lang w:val="en-GB"/>
        </w:rPr>
      </w:pPr>
      <w:r w:rsidRPr="004B2344">
        <w:rPr>
          <w:rFonts w:ascii="Arial" w:hAnsi="Arial" w:cs="Arial"/>
          <w:b/>
          <w:noProof w:val="0"/>
          <w:color w:val="000000"/>
          <w:sz w:val="24"/>
          <w:u w:val="single"/>
          <w:lang w:val="en-GB"/>
        </w:rPr>
        <w:t>TITLE V</w:t>
      </w:r>
      <w:r w:rsidRPr="004B2344">
        <w:rPr>
          <w:rFonts w:ascii="Arial" w:hAnsi="Arial" w:cs="Arial"/>
          <w:b/>
          <w:noProof w:val="0"/>
          <w:color w:val="000000"/>
          <w:sz w:val="24"/>
          <w:lang w:val="en-GB"/>
        </w:rPr>
        <w:t xml:space="preserve"> </w:t>
      </w:r>
      <w:r w:rsidRPr="004B2344">
        <w:rPr>
          <w:rFonts w:ascii="Arial" w:hAnsi="Arial" w:cs="Arial"/>
          <w:b/>
          <w:noProof w:val="0"/>
          <w:color w:val="000000"/>
          <w:sz w:val="24"/>
          <w:lang w:val="en-GB"/>
        </w:rPr>
        <w:tab/>
      </w:r>
      <w:r w:rsidRPr="004B2344">
        <w:rPr>
          <w:rFonts w:ascii="Arial" w:hAnsi="Arial" w:cs="Arial"/>
          <w:b/>
          <w:noProof w:val="0"/>
          <w:color w:val="000000"/>
          <w:sz w:val="24"/>
          <w:u w:val="single"/>
          <w:lang w:val="en-GB"/>
        </w:rPr>
        <w:t>EMOLUMENTS AND SOCIAL SECURITY BENEFITS OF STAFF</w:t>
      </w:r>
    </w:p>
    <w:p w14:paraId="6511216C" w14:textId="77777777" w:rsidR="004B2344" w:rsidRPr="004B2344" w:rsidRDefault="004B2344" w:rsidP="004B2344">
      <w:pPr>
        <w:tabs>
          <w:tab w:val="left" w:pos="720"/>
          <w:tab w:val="left" w:pos="2520"/>
          <w:tab w:val="left" w:pos="7920"/>
          <w:tab w:val="decimal" w:pos="9892"/>
        </w:tabs>
        <w:rPr>
          <w:rFonts w:ascii="Arial" w:hAnsi="Arial" w:cs="Arial"/>
          <w:noProof w:val="0"/>
          <w:color w:val="000000"/>
          <w:sz w:val="24"/>
          <w:lang w:val="en-GB"/>
        </w:rPr>
      </w:pPr>
    </w:p>
    <w:p w14:paraId="5D3C0F5D" w14:textId="77777777" w:rsidR="004B2344" w:rsidRPr="004B2344" w:rsidRDefault="004B2344" w:rsidP="004B2344">
      <w:pPr>
        <w:tabs>
          <w:tab w:val="left" w:pos="720"/>
          <w:tab w:val="left" w:pos="2520"/>
          <w:tab w:val="left" w:pos="7920"/>
          <w:tab w:val="decimal" w:pos="9892"/>
        </w:tabs>
        <w:ind w:left="360"/>
        <w:rPr>
          <w:rFonts w:ascii="Arial" w:hAnsi="Arial" w:cs="Arial"/>
          <w:noProof w:val="0"/>
          <w:color w:val="000000"/>
          <w:sz w:val="24"/>
          <w:lang w:val="en-GB"/>
        </w:rPr>
      </w:pPr>
      <w:r w:rsidRPr="004B2344">
        <w:rPr>
          <w:rFonts w:ascii="Arial" w:hAnsi="Arial" w:cs="Arial"/>
          <w:noProof w:val="0"/>
          <w:color w:val="000000"/>
          <w:sz w:val="24"/>
          <w:lang w:val="en-GB"/>
        </w:rPr>
        <w:t>CHAPTER I</w:t>
      </w:r>
      <w:r w:rsidRPr="004B2344">
        <w:rPr>
          <w:rFonts w:ascii="Arial" w:hAnsi="Arial" w:cs="Arial"/>
          <w:noProof w:val="0"/>
          <w:color w:val="000000"/>
          <w:sz w:val="24"/>
          <w:lang w:val="en-GB"/>
        </w:rPr>
        <w:tab/>
        <w:t>REMUNERATION</w:t>
      </w:r>
      <w:r w:rsidRPr="004B2344">
        <w:rPr>
          <w:rFonts w:ascii="Arial" w:hAnsi="Arial" w:cs="Arial"/>
          <w:noProof w:val="0"/>
          <w:color w:val="000000"/>
          <w:sz w:val="24"/>
          <w:lang w:val="en-GB"/>
        </w:rPr>
        <w:tab/>
        <w:t>Article</w:t>
      </w:r>
    </w:p>
    <w:p w14:paraId="64264889"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2BB9A33C" w14:textId="77777777" w:rsidR="004B2344" w:rsidRPr="004B2344" w:rsidRDefault="004B2344" w:rsidP="004B2344">
      <w:pPr>
        <w:tabs>
          <w:tab w:val="left" w:pos="2520"/>
          <w:tab w:val="left" w:pos="2552"/>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Components of remuneration</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45</w:t>
      </w:r>
      <w:r w:rsidRPr="004B2344">
        <w:rPr>
          <w:rFonts w:ascii="Arial" w:hAnsi="Arial" w:cs="Arial"/>
          <w:noProof w:val="0"/>
          <w:color w:val="000000"/>
          <w:sz w:val="24"/>
          <w:lang w:val="en-GB"/>
        </w:rPr>
        <w:tab/>
      </w:r>
    </w:p>
    <w:p w14:paraId="0BB80B1E" w14:textId="77777777" w:rsidR="004B2344" w:rsidRPr="004B2344" w:rsidRDefault="004B2344" w:rsidP="004B2344">
      <w:pPr>
        <w:tabs>
          <w:tab w:val="left" w:pos="2520"/>
          <w:tab w:val="left" w:pos="2552"/>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Terms of payment</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46</w:t>
      </w:r>
      <w:r w:rsidRPr="004B2344">
        <w:rPr>
          <w:rFonts w:ascii="Arial" w:hAnsi="Arial" w:cs="Arial"/>
          <w:noProof w:val="0"/>
          <w:color w:val="000000"/>
          <w:sz w:val="24"/>
          <w:lang w:val="en-GB"/>
        </w:rPr>
        <w:tab/>
      </w:r>
    </w:p>
    <w:p w14:paraId="2E8F3AF7" w14:textId="77777777" w:rsidR="004B2344" w:rsidRPr="004B2344" w:rsidRDefault="004B2344" w:rsidP="004B2344">
      <w:pPr>
        <w:tabs>
          <w:tab w:val="left" w:pos="2520"/>
          <w:tab w:val="left" w:pos="2552"/>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Currency and</w:t>
      </w:r>
      <w:r w:rsidR="00EC0A31">
        <w:rPr>
          <w:rFonts w:ascii="Arial" w:hAnsi="Arial" w:cs="Arial"/>
          <w:noProof w:val="0"/>
          <w:color w:val="000000"/>
          <w:sz w:val="24"/>
          <w:lang w:val="en-GB"/>
        </w:rPr>
        <w:t xml:space="preserve"> weightings</w:t>
      </w:r>
      <w:r w:rsidR="00EC0A31">
        <w:rPr>
          <w:rFonts w:ascii="Arial" w:hAnsi="Arial" w:cs="Arial"/>
          <w:noProof w:val="0"/>
          <w:color w:val="000000"/>
          <w:sz w:val="24"/>
          <w:lang w:val="en-GB"/>
        </w:rPr>
        <w:tab/>
      </w:r>
      <w:r w:rsidR="00EC0A31">
        <w:rPr>
          <w:rFonts w:ascii="Arial" w:hAnsi="Arial" w:cs="Arial"/>
          <w:noProof w:val="0"/>
          <w:color w:val="000000"/>
          <w:sz w:val="24"/>
          <w:lang w:val="en-GB"/>
        </w:rPr>
        <w:tab/>
        <w:t xml:space="preserve">47           </w:t>
      </w:r>
    </w:p>
    <w:p w14:paraId="47D5F0FE" w14:textId="77777777" w:rsidR="004B2344" w:rsidRPr="004B2344" w:rsidRDefault="004B2344" w:rsidP="004B2344">
      <w:pPr>
        <w:tabs>
          <w:tab w:val="left" w:pos="2520"/>
          <w:tab w:val="left" w:pos="2552"/>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Annual review of remuneration</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48</w:t>
      </w:r>
      <w:r w:rsidRPr="004B2344">
        <w:rPr>
          <w:rFonts w:ascii="Arial" w:hAnsi="Arial" w:cs="Arial"/>
          <w:noProof w:val="0"/>
          <w:color w:val="000000"/>
          <w:sz w:val="24"/>
          <w:lang w:val="en-GB"/>
        </w:rPr>
        <w:tab/>
      </w:r>
    </w:p>
    <w:p w14:paraId="758B2340" w14:textId="77777777" w:rsidR="004B2344" w:rsidRPr="004B2344" w:rsidRDefault="004B2344" w:rsidP="004B2344">
      <w:pPr>
        <w:tabs>
          <w:tab w:val="left" w:pos="720"/>
          <w:tab w:val="left" w:pos="2520"/>
          <w:tab w:val="left" w:pos="7920"/>
          <w:tab w:val="center" w:pos="9894"/>
          <w:tab w:val="right" w:pos="10207"/>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r>
      <w:r w:rsidRPr="004B2344">
        <w:rPr>
          <w:rFonts w:ascii="Arial" w:hAnsi="Arial" w:cs="Arial"/>
          <w:noProof w:val="0"/>
          <w:color w:val="000000"/>
          <w:sz w:val="24"/>
          <w:lang w:val="en-GB"/>
        </w:rPr>
        <w:tab/>
      </w:r>
      <w:r w:rsidRPr="004B2344">
        <w:rPr>
          <w:rFonts w:ascii="Arial" w:hAnsi="Arial" w:cs="Arial"/>
          <w:noProof w:val="0"/>
          <w:color w:val="000000"/>
          <w:sz w:val="24"/>
          <w:lang w:val="en-GB"/>
        </w:rPr>
        <w:tab/>
      </w:r>
    </w:p>
    <w:p w14:paraId="75D44C6D" w14:textId="77777777" w:rsidR="004B2344" w:rsidRPr="004B2344" w:rsidRDefault="004B2344" w:rsidP="00EC0A31">
      <w:pPr>
        <w:tabs>
          <w:tab w:val="left" w:pos="720"/>
          <w:tab w:val="left" w:pos="2520"/>
          <w:tab w:val="left" w:pos="7920"/>
          <w:tab w:val="center" w:pos="8505"/>
          <w:tab w:val="decimal" w:pos="8640"/>
        </w:tabs>
        <w:jc w:val="both"/>
        <w:rPr>
          <w:rFonts w:ascii="Arial" w:hAnsi="Arial" w:cs="Arial"/>
          <w:noProof w:val="0"/>
          <w:color w:val="000000"/>
          <w:sz w:val="24"/>
          <w:lang w:val="en-GB"/>
        </w:rPr>
      </w:pPr>
      <w:r w:rsidRPr="004B2344">
        <w:rPr>
          <w:rFonts w:ascii="Arial" w:hAnsi="Arial" w:cs="Arial"/>
          <w:noProof w:val="0"/>
          <w:color w:val="000000"/>
          <w:sz w:val="24"/>
          <w:lang w:val="en-GB"/>
        </w:rPr>
        <w:tab/>
        <w:t>Section 1</w:t>
      </w:r>
      <w:r w:rsidRPr="004B2344">
        <w:rPr>
          <w:rFonts w:ascii="Arial" w:hAnsi="Arial" w:cs="Arial"/>
          <w:noProof w:val="0"/>
          <w:color w:val="000000"/>
          <w:sz w:val="24"/>
          <w:lang w:val="en-GB"/>
        </w:rPr>
        <w:tab/>
        <w:t>BASIC SALARY</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49</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r>
      <w:r w:rsidRPr="004B2344">
        <w:rPr>
          <w:rFonts w:ascii="Arial" w:hAnsi="Arial" w:cs="Arial"/>
          <w:noProof w:val="0"/>
          <w:color w:val="000000"/>
          <w:sz w:val="24"/>
          <w:lang w:val="en-GB"/>
        </w:rPr>
        <w:tab/>
      </w:r>
      <w:r w:rsidR="00CB30D3">
        <w:rPr>
          <w:rFonts w:ascii="Arial" w:hAnsi="Arial" w:cs="Arial"/>
          <w:noProof w:val="0"/>
          <w:color w:val="000000"/>
          <w:sz w:val="24"/>
          <w:lang w:val="en-GB"/>
        </w:rPr>
        <w:tab/>
      </w:r>
      <w:r w:rsidRPr="004B2344">
        <w:rPr>
          <w:rFonts w:ascii="Arial" w:hAnsi="Arial" w:cs="Arial"/>
          <w:noProof w:val="0"/>
          <w:color w:val="000000"/>
          <w:sz w:val="24"/>
          <w:lang w:val="en-GB"/>
        </w:rPr>
        <w:t>Amount and arrangements, adjustment</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49</w:t>
      </w:r>
      <w:r w:rsidRPr="004B2344">
        <w:rPr>
          <w:rFonts w:ascii="Arial" w:hAnsi="Arial" w:cs="Arial"/>
          <w:noProof w:val="0"/>
          <w:color w:val="000000"/>
          <w:sz w:val="24"/>
          <w:lang w:val="en-GB"/>
        </w:rPr>
        <w:tab/>
      </w:r>
    </w:p>
    <w:p w14:paraId="6C84ED4D" w14:textId="77777777" w:rsidR="004B2344" w:rsidRPr="004B2344" w:rsidRDefault="004B2344" w:rsidP="004B2344">
      <w:pPr>
        <w:tabs>
          <w:tab w:val="left" w:pos="720"/>
          <w:tab w:val="left" w:pos="2520"/>
          <w:tab w:val="left" w:pos="7920"/>
          <w:tab w:val="decimal" w:pos="8640"/>
          <w:tab w:val="center" w:pos="9894"/>
        </w:tabs>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t>Directors’</w:t>
      </w:r>
      <w:r w:rsidR="00CB30D3">
        <w:rPr>
          <w:rFonts w:ascii="Arial" w:hAnsi="Arial" w:cs="Arial"/>
          <w:noProof w:val="0"/>
          <w:color w:val="000000"/>
          <w:sz w:val="24"/>
          <w:lang w:val="en-GB"/>
        </w:rPr>
        <w:t xml:space="preserve"> special allowance</w:t>
      </w:r>
      <w:r w:rsidR="00CB30D3">
        <w:rPr>
          <w:rFonts w:ascii="Arial" w:hAnsi="Arial" w:cs="Arial"/>
          <w:noProof w:val="0"/>
          <w:color w:val="000000"/>
          <w:sz w:val="24"/>
          <w:lang w:val="en-GB"/>
        </w:rPr>
        <w:tab/>
      </w:r>
      <w:r w:rsidR="00CB30D3">
        <w:rPr>
          <w:rFonts w:ascii="Arial" w:hAnsi="Arial" w:cs="Arial"/>
          <w:noProof w:val="0"/>
          <w:color w:val="000000"/>
          <w:sz w:val="24"/>
          <w:lang w:val="en-GB"/>
        </w:rPr>
        <w:tab/>
        <w:t xml:space="preserve">       49 </w:t>
      </w:r>
      <w:r w:rsidR="00CB30D3">
        <w:rPr>
          <w:rFonts w:ascii="Arial" w:hAnsi="Arial" w:cs="Arial"/>
          <w:noProof w:val="0"/>
          <w:color w:val="000000"/>
          <w:sz w:val="24"/>
          <w:lang w:val="en-GB"/>
        </w:rPr>
        <w:tab/>
      </w:r>
    </w:p>
    <w:p w14:paraId="42909EFB"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t>Solidarity Levy</w:t>
      </w:r>
      <w:r w:rsidRPr="004B2344">
        <w:rPr>
          <w:rFonts w:ascii="Arial" w:hAnsi="Arial" w:cs="Arial"/>
          <w:noProof w:val="0"/>
          <w:color w:val="000000"/>
          <w:sz w:val="24"/>
          <w:lang w:val="en-GB"/>
        </w:rPr>
        <w:tab/>
        <w:t xml:space="preserve"> </w:t>
      </w:r>
      <w:r w:rsidRPr="004B2344">
        <w:rPr>
          <w:rFonts w:ascii="Arial" w:hAnsi="Arial" w:cs="Arial"/>
          <w:noProof w:val="0"/>
          <w:color w:val="000000"/>
          <w:sz w:val="24"/>
          <w:lang w:val="en-GB"/>
        </w:rPr>
        <w:tab/>
        <w:t>50</w:t>
      </w:r>
      <w:r w:rsidRPr="004B2344">
        <w:rPr>
          <w:rFonts w:ascii="Arial" w:hAnsi="Arial" w:cs="Arial"/>
          <w:noProof w:val="0"/>
          <w:color w:val="000000"/>
          <w:sz w:val="24"/>
          <w:lang w:val="en-GB"/>
        </w:rPr>
        <w:tab/>
      </w:r>
    </w:p>
    <w:p w14:paraId="412FCE56"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r>
    </w:p>
    <w:p w14:paraId="620B9A33"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 xml:space="preserve">Section 2 </w:t>
      </w:r>
      <w:r w:rsidRPr="004B2344">
        <w:rPr>
          <w:rFonts w:ascii="Arial" w:hAnsi="Arial" w:cs="Arial"/>
          <w:noProof w:val="0"/>
          <w:color w:val="000000"/>
          <w:sz w:val="24"/>
          <w:lang w:val="en-GB"/>
        </w:rPr>
        <w:tab/>
        <w:t>OVERTIME AND REPLACEMENTS</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51</w:t>
      </w:r>
      <w:r w:rsidRPr="004B2344">
        <w:rPr>
          <w:rFonts w:ascii="Arial" w:hAnsi="Arial" w:cs="Arial"/>
          <w:noProof w:val="0"/>
          <w:color w:val="000000"/>
          <w:sz w:val="24"/>
          <w:lang w:val="en-GB"/>
        </w:rPr>
        <w:tab/>
      </w:r>
    </w:p>
    <w:p w14:paraId="72277203" w14:textId="77777777" w:rsidR="004B2344" w:rsidRPr="004B2344"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6E4DD4F9"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Section 3</w:t>
      </w:r>
      <w:r w:rsidRPr="004B2344">
        <w:rPr>
          <w:rFonts w:ascii="Arial" w:hAnsi="Arial" w:cs="Arial"/>
          <w:noProof w:val="0"/>
          <w:color w:val="000000"/>
          <w:sz w:val="24"/>
          <w:lang w:val="en-GB"/>
        </w:rPr>
        <w:tab/>
        <w:t>FAMILY ALLOWANCES</w:t>
      </w:r>
      <w:r w:rsidRPr="004B2344">
        <w:rPr>
          <w:rFonts w:ascii="Arial" w:hAnsi="Arial" w:cs="Arial"/>
          <w:noProof w:val="0"/>
          <w:color w:val="000000"/>
          <w:sz w:val="24"/>
          <w:lang w:val="en-GB"/>
        </w:rPr>
        <w:tab/>
      </w:r>
    </w:p>
    <w:p w14:paraId="3AF04646"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t>Content of allowances</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52</w:t>
      </w:r>
      <w:r w:rsidRPr="004B2344">
        <w:rPr>
          <w:rFonts w:ascii="Arial" w:hAnsi="Arial" w:cs="Arial"/>
          <w:noProof w:val="0"/>
          <w:color w:val="000000"/>
          <w:sz w:val="24"/>
          <w:lang w:val="en-GB"/>
        </w:rPr>
        <w:tab/>
        <w:t xml:space="preserve"> </w:t>
      </w:r>
    </w:p>
    <w:p w14:paraId="2EC4C1F9" w14:textId="77777777" w:rsidR="00EC0A31" w:rsidRDefault="00EC0A31" w:rsidP="00EC0A31">
      <w:pPr>
        <w:tabs>
          <w:tab w:val="left" w:pos="720"/>
          <w:tab w:val="left" w:pos="2520"/>
          <w:tab w:val="left" w:pos="7920"/>
          <w:tab w:val="decimal" w:pos="8640"/>
          <w:tab w:val="center" w:pos="9894"/>
        </w:tabs>
        <w:ind w:left="720"/>
        <w:jc w:val="both"/>
        <w:rPr>
          <w:rFonts w:ascii="Arial" w:hAnsi="Arial" w:cs="Arial"/>
          <w:noProof w:val="0"/>
          <w:color w:val="000000"/>
          <w:sz w:val="24"/>
          <w:lang w:val="en-GB"/>
        </w:rPr>
      </w:pPr>
      <w:r>
        <w:rPr>
          <w:rFonts w:ascii="Arial" w:hAnsi="Arial" w:cs="Arial"/>
          <w:noProof w:val="0"/>
          <w:color w:val="000000"/>
          <w:sz w:val="24"/>
          <w:lang w:val="en-GB"/>
        </w:rPr>
        <w:tab/>
        <w:t>Household allowance</w:t>
      </w:r>
      <w:r>
        <w:rPr>
          <w:rFonts w:ascii="Arial" w:hAnsi="Arial" w:cs="Arial"/>
          <w:noProof w:val="0"/>
          <w:color w:val="000000"/>
          <w:sz w:val="24"/>
          <w:lang w:val="en-GB"/>
        </w:rPr>
        <w:tab/>
        <w:t xml:space="preserve">       53</w:t>
      </w:r>
    </w:p>
    <w:p w14:paraId="4D523F6E" w14:textId="77777777" w:rsidR="004B2344" w:rsidRPr="004B2344" w:rsidRDefault="00EC0A31" w:rsidP="00EC0A31">
      <w:pPr>
        <w:tabs>
          <w:tab w:val="left" w:pos="720"/>
          <w:tab w:val="left" w:pos="2520"/>
          <w:tab w:val="left" w:pos="7920"/>
          <w:tab w:val="decimal" w:pos="8640"/>
          <w:tab w:val="center" w:pos="9894"/>
        </w:tabs>
        <w:ind w:left="720"/>
        <w:jc w:val="both"/>
        <w:rPr>
          <w:rFonts w:ascii="Arial" w:hAnsi="Arial" w:cs="Arial"/>
          <w:noProof w:val="0"/>
          <w:color w:val="000000"/>
          <w:sz w:val="24"/>
          <w:lang w:val="en-GB"/>
        </w:rPr>
      </w:pPr>
      <w:r>
        <w:rPr>
          <w:rFonts w:ascii="Arial" w:hAnsi="Arial" w:cs="Arial"/>
          <w:noProof w:val="0"/>
          <w:color w:val="000000"/>
          <w:sz w:val="24"/>
          <w:lang w:val="en-GB"/>
        </w:rPr>
        <w:tab/>
      </w:r>
      <w:r w:rsidR="004B2344" w:rsidRPr="004B2344">
        <w:rPr>
          <w:rFonts w:ascii="Arial" w:hAnsi="Arial" w:cs="Arial"/>
          <w:noProof w:val="0"/>
          <w:color w:val="000000"/>
          <w:sz w:val="24"/>
          <w:lang w:val="en-GB"/>
        </w:rPr>
        <w:t>Dependent child allowance</w:t>
      </w:r>
      <w:r w:rsidR="004B2344" w:rsidRPr="004B2344">
        <w:rPr>
          <w:rFonts w:ascii="Arial" w:hAnsi="Arial" w:cs="Arial"/>
          <w:noProof w:val="0"/>
          <w:color w:val="000000"/>
          <w:sz w:val="24"/>
          <w:lang w:val="en-GB"/>
        </w:rPr>
        <w:tab/>
      </w:r>
      <w:r w:rsidR="004B2344" w:rsidRPr="004B2344">
        <w:rPr>
          <w:rFonts w:ascii="Arial" w:hAnsi="Arial" w:cs="Arial"/>
          <w:noProof w:val="0"/>
          <w:color w:val="000000"/>
          <w:sz w:val="24"/>
          <w:lang w:val="en-GB"/>
        </w:rPr>
        <w:tab/>
      </w:r>
      <w:r>
        <w:rPr>
          <w:rFonts w:ascii="Arial" w:hAnsi="Arial" w:cs="Arial"/>
          <w:noProof w:val="0"/>
          <w:color w:val="000000"/>
          <w:sz w:val="24"/>
          <w:lang w:val="en-GB"/>
        </w:rPr>
        <w:t>54</w:t>
      </w:r>
    </w:p>
    <w:p w14:paraId="67582DDC"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t>Education allowance</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55</w:t>
      </w:r>
      <w:r w:rsidRPr="004B2344">
        <w:rPr>
          <w:rFonts w:ascii="Arial" w:hAnsi="Arial" w:cs="Arial"/>
          <w:noProof w:val="0"/>
          <w:color w:val="000000"/>
          <w:sz w:val="24"/>
          <w:lang w:val="en-GB"/>
        </w:rPr>
        <w:tab/>
      </w:r>
    </w:p>
    <w:p w14:paraId="3CE43507" w14:textId="77777777" w:rsidR="004B2344" w:rsidRPr="004B2344"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19D31ACC"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Section 4</w:t>
      </w:r>
      <w:r w:rsidRPr="004B2344">
        <w:rPr>
          <w:rFonts w:ascii="Arial" w:hAnsi="Arial" w:cs="Arial"/>
          <w:noProof w:val="0"/>
          <w:color w:val="000000"/>
          <w:sz w:val="24"/>
          <w:lang w:val="en-GB"/>
        </w:rPr>
        <w:tab/>
        <w:t>OTHER ALLOWANCES</w:t>
      </w:r>
      <w:r w:rsidRPr="004B2344">
        <w:rPr>
          <w:rFonts w:ascii="Arial" w:hAnsi="Arial" w:cs="Arial"/>
          <w:noProof w:val="0"/>
          <w:color w:val="000000"/>
          <w:sz w:val="24"/>
          <w:lang w:val="en-GB"/>
        </w:rPr>
        <w:tab/>
      </w:r>
    </w:p>
    <w:p w14:paraId="52B7C200"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t>Expatriation allowance</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56</w:t>
      </w:r>
    </w:p>
    <w:p w14:paraId="6E9A552F"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t>Compensation allowance</w:t>
      </w:r>
      <w:r w:rsidRPr="004B2344">
        <w:rPr>
          <w:rFonts w:ascii="Arial" w:hAnsi="Arial" w:cs="Arial"/>
          <w:noProof w:val="0"/>
          <w:color w:val="000000"/>
          <w:sz w:val="24"/>
          <w:lang w:val="en-GB"/>
        </w:rPr>
        <w:tab/>
        <w:t xml:space="preserve">   </w:t>
      </w:r>
      <w:r w:rsidR="00EC0A31">
        <w:rPr>
          <w:rFonts w:ascii="Arial" w:hAnsi="Arial" w:cs="Arial"/>
          <w:noProof w:val="0"/>
          <w:color w:val="000000"/>
          <w:sz w:val="24"/>
          <w:lang w:val="en-GB"/>
        </w:rPr>
        <w:t xml:space="preserve">    56bis</w:t>
      </w:r>
    </w:p>
    <w:p w14:paraId="31C2EE73" w14:textId="77777777" w:rsidR="004B2344" w:rsidRPr="004B2344" w:rsidRDefault="00EC0A31"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Pr>
          <w:rFonts w:ascii="Arial" w:hAnsi="Arial" w:cs="Arial"/>
          <w:noProof w:val="0"/>
          <w:color w:val="000000"/>
          <w:sz w:val="24"/>
          <w:lang w:val="en-GB"/>
        </w:rPr>
        <w:tab/>
      </w:r>
      <w:r>
        <w:rPr>
          <w:rFonts w:ascii="Arial" w:hAnsi="Arial" w:cs="Arial"/>
          <w:noProof w:val="0"/>
          <w:color w:val="000000"/>
          <w:sz w:val="24"/>
          <w:lang w:val="en-GB"/>
        </w:rPr>
        <w:tab/>
        <w:t>Installation allowance</w:t>
      </w:r>
      <w:r>
        <w:rPr>
          <w:rFonts w:ascii="Arial" w:hAnsi="Arial" w:cs="Arial"/>
          <w:noProof w:val="0"/>
          <w:color w:val="000000"/>
          <w:sz w:val="24"/>
          <w:lang w:val="en-GB"/>
        </w:rPr>
        <w:tab/>
      </w:r>
      <w:r>
        <w:rPr>
          <w:rFonts w:ascii="Arial" w:hAnsi="Arial" w:cs="Arial"/>
          <w:noProof w:val="0"/>
          <w:color w:val="000000"/>
          <w:sz w:val="24"/>
          <w:lang w:val="en-GB"/>
        </w:rPr>
        <w:tab/>
        <w:t>57</w:t>
      </w:r>
    </w:p>
    <w:p w14:paraId="1E428DB7" w14:textId="77777777" w:rsidR="004B2344" w:rsidRPr="004B2344" w:rsidRDefault="00EC0A31" w:rsidP="00EC0A31">
      <w:pPr>
        <w:tabs>
          <w:tab w:val="left" w:pos="720"/>
          <w:tab w:val="left" w:pos="2520"/>
          <w:tab w:val="left" w:pos="7920"/>
          <w:tab w:val="decimal" w:pos="9356"/>
          <w:tab w:val="center" w:pos="9894"/>
        </w:tabs>
        <w:jc w:val="both"/>
        <w:rPr>
          <w:rFonts w:ascii="Arial" w:hAnsi="Arial" w:cs="Arial"/>
          <w:noProof w:val="0"/>
          <w:color w:val="000000"/>
          <w:sz w:val="24"/>
          <w:lang w:val="en-GB"/>
        </w:rPr>
      </w:pPr>
      <w:r>
        <w:rPr>
          <w:rFonts w:ascii="Arial" w:hAnsi="Arial" w:cs="Arial"/>
          <w:noProof w:val="0"/>
          <w:color w:val="000000"/>
          <w:sz w:val="24"/>
          <w:lang w:val="en-GB"/>
        </w:rPr>
        <w:tab/>
      </w:r>
      <w:r>
        <w:rPr>
          <w:rFonts w:ascii="Arial" w:hAnsi="Arial" w:cs="Arial"/>
          <w:noProof w:val="0"/>
          <w:color w:val="000000"/>
          <w:sz w:val="24"/>
          <w:lang w:val="en-GB"/>
        </w:rPr>
        <w:tab/>
        <w:t>Resettlement allowance</w:t>
      </w:r>
      <w:r>
        <w:rPr>
          <w:rFonts w:ascii="Arial" w:hAnsi="Arial" w:cs="Arial"/>
          <w:noProof w:val="0"/>
          <w:color w:val="000000"/>
          <w:sz w:val="24"/>
          <w:lang w:val="en-GB"/>
        </w:rPr>
        <w:tab/>
        <w:t xml:space="preserve">       58</w:t>
      </w:r>
    </w:p>
    <w:p w14:paraId="7A437A72"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p>
    <w:p w14:paraId="09BD66DF" w14:textId="77777777" w:rsidR="004B2344" w:rsidRPr="004B2344"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42202B70" w14:textId="77777777" w:rsidR="004B2344" w:rsidRPr="004B2344"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672F4AE4" w14:textId="77777777" w:rsidR="004B2344" w:rsidRPr="004B2344" w:rsidRDefault="004B2344" w:rsidP="004B2344">
      <w:pPr>
        <w:tabs>
          <w:tab w:val="left" w:pos="720"/>
          <w:tab w:val="left" w:pos="2520"/>
          <w:tab w:val="left" w:pos="7920"/>
          <w:tab w:val="center" w:pos="9894"/>
        </w:tabs>
        <w:ind w:left="360"/>
        <w:rPr>
          <w:rFonts w:ascii="Arial" w:hAnsi="Arial" w:cs="Arial"/>
          <w:noProof w:val="0"/>
          <w:color w:val="000000"/>
          <w:sz w:val="24"/>
          <w:lang w:val="en-GB"/>
        </w:rPr>
      </w:pPr>
      <w:r w:rsidRPr="004B2344">
        <w:rPr>
          <w:rFonts w:ascii="Arial" w:hAnsi="Arial" w:cs="Arial"/>
          <w:noProof w:val="0"/>
          <w:color w:val="000000"/>
          <w:sz w:val="24"/>
          <w:lang w:val="en-GB"/>
        </w:rPr>
        <w:t>CHAPTER II</w:t>
      </w:r>
      <w:r w:rsidRPr="004B2344">
        <w:rPr>
          <w:rFonts w:ascii="Arial" w:hAnsi="Arial" w:cs="Arial"/>
          <w:noProof w:val="0"/>
          <w:color w:val="000000"/>
          <w:sz w:val="24"/>
          <w:lang w:val="en-GB"/>
        </w:rPr>
        <w:tab/>
        <w:t>REIMBURSEMENT OF EXPENSES</w:t>
      </w:r>
    </w:p>
    <w:p w14:paraId="1C58F98D" w14:textId="77777777" w:rsidR="004B2344" w:rsidRPr="004B2344"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1C6A5F35" w14:textId="77777777" w:rsidR="004B2344" w:rsidRPr="004B2344" w:rsidRDefault="004B2344" w:rsidP="004B2344">
      <w:pPr>
        <w:tabs>
          <w:tab w:val="left" w:pos="2520"/>
          <w:tab w:val="left" w:pos="2552"/>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Place of origin and place of employment</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59</w:t>
      </w:r>
      <w:r w:rsidRPr="004B2344">
        <w:rPr>
          <w:rFonts w:ascii="Arial" w:hAnsi="Arial" w:cs="Arial"/>
          <w:noProof w:val="0"/>
          <w:color w:val="000000"/>
          <w:sz w:val="24"/>
          <w:lang w:val="en-GB"/>
        </w:rPr>
        <w:tab/>
      </w:r>
    </w:p>
    <w:p w14:paraId="37D32495" w14:textId="77777777" w:rsidR="004B2344" w:rsidRPr="004B2344"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3A2F480A"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Section 1</w:t>
      </w:r>
      <w:r w:rsidRPr="004B2344">
        <w:rPr>
          <w:rFonts w:ascii="Arial" w:hAnsi="Arial" w:cs="Arial"/>
          <w:noProof w:val="0"/>
          <w:color w:val="000000"/>
          <w:sz w:val="24"/>
          <w:lang w:val="en-GB"/>
        </w:rPr>
        <w:tab/>
        <w:t>TRAVEL EXPENSES</w:t>
      </w:r>
    </w:p>
    <w:p w14:paraId="42EB6E4A" w14:textId="77777777" w:rsidR="00EC0A31"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t>On the taking up and te</w:t>
      </w:r>
      <w:r w:rsidR="00EC0A31">
        <w:rPr>
          <w:rFonts w:ascii="Arial" w:hAnsi="Arial" w:cs="Arial"/>
          <w:noProof w:val="0"/>
          <w:color w:val="000000"/>
          <w:sz w:val="24"/>
          <w:lang w:val="en-GB"/>
        </w:rPr>
        <w:t>rmination of an appointment</w:t>
      </w:r>
      <w:r w:rsidR="00EC0A31">
        <w:rPr>
          <w:rFonts w:ascii="Arial" w:hAnsi="Arial" w:cs="Arial"/>
          <w:noProof w:val="0"/>
          <w:color w:val="000000"/>
          <w:sz w:val="24"/>
          <w:lang w:val="en-GB"/>
        </w:rPr>
        <w:tab/>
        <w:t>60</w:t>
      </w:r>
    </w:p>
    <w:p w14:paraId="483B0AB0" w14:textId="77777777" w:rsidR="00C27E99"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t>Annual travel expenses</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 xml:space="preserve">61     </w:t>
      </w:r>
    </w:p>
    <w:p w14:paraId="5CF2F1BC" w14:textId="11676FDC"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 xml:space="preserve">       </w:t>
      </w:r>
    </w:p>
    <w:p w14:paraId="6F30A5DE" w14:textId="4106BCEE" w:rsidR="004B2344" w:rsidRPr="006D4113"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00C27E99" w:rsidRPr="001F39BE">
        <w:rPr>
          <w:rFonts w:ascii="Arial" w:hAnsi="Arial" w:cs="Arial"/>
          <w:noProof w:val="0"/>
          <w:color w:val="000000"/>
          <w:sz w:val="24"/>
          <w:lang w:val="en-GB"/>
        </w:rPr>
        <w:t>Section 2</w:t>
      </w:r>
      <w:r w:rsidRPr="001F39BE">
        <w:rPr>
          <w:rFonts w:ascii="Arial" w:hAnsi="Arial" w:cs="Arial"/>
          <w:noProof w:val="0"/>
          <w:color w:val="000000"/>
          <w:sz w:val="24"/>
          <w:lang w:val="en-GB"/>
        </w:rPr>
        <w:tab/>
      </w:r>
      <w:r w:rsidRPr="00C05DAD">
        <w:rPr>
          <w:rFonts w:ascii="Arial" w:hAnsi="Arial" w:cs="Arial"/>
          <w:caps/>
          <w:noProof w:val="0"/>
          <w:color w:val="000000"/>
          <w:sz w:val="24"/>
          <w:lang w:val="en-GB"/>
        </w:rPr>
        <w:t>Removal expenses</w:t>
      </w:r>
      <w:r w:rsidRPr="001F39BE">
        <w:rPr>
          <w:rFonts w:ascii="Arial" w:hAnsi="Arial" w:cs="Arial"/>
          <w:noProof w:val="0"/>
          <w:color w:val="000000"/>
          <w:sz w:val="24"/>
          <w:lang w:val="en-GB"/>
        </w:rPr>
        <w:tab/>
      </w:r>
      <w:r w:rsidRPr="001F39BE">
        <w:rPr>
          <w:rFonts w:ascii="Arial" w:hAnsi="Arial" w:cs="Arial"/>
          <w:noProof w:val="0"/>
          <w:color w:val="000000"/>
          <w:sz w:val="24"/>
          <w:lang w:val="en-GB"/>
        </w:rPr>
        <w:tab/>
        <w:t>62</w:t>
      </w:r>
      <w:r w:rsidRPr="001F39BE">
        <w:rPr>
          <w:rFonts w:ascii="Arial" w:hAnsi="Arial" w:cs="Arial"/>
          <w:noProof w:val="0"/>
          <w:color w:val="000000"/>
          <w:sz w:val="24"/>
          <w:lang w:val="en-GB"/>
        </w:rPr>
        <w:tab/>
      </w:r>
    </w:p>
    <w:p w14:paraId="3858170E" w14:textId="77777777" w:rsidR="004B2344" w:rsidRPr="006D4113"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26795306" w14:textId="6326AEEC"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6D4113">
        <w:rPr>
          <w:rFonts w:ascii="Arial" w:hAnsi="Arial" w:cs="Arial"/>
          <w:noProof w:val="0"/>
          <w:color w:val="000000"/>
          <w:sz w:val="24"/>
          <w:lang w:val="en-GB"/>
        </w:rPr>
        <w:tab/>
        <w:t xml:space="preserve">Section </w:t>
      </w:r>
      <w:r w:rsidR="00C27E99" w:rsidRPr="00C05DAD">
        <w:rPr>
          <w:rFonts w:ascii="Arial" w:hAnsi="Arial" w:cs="Arial"/>
          <w:noProof w:val="0"/>
          <w:color w:val="000000"/>
          <w:sz w:val="24"/>
          <w:lang w:val="en-GB"/>
        </w:rPr>
        <w:t>3</w:t>
      </w:r>
      <w:r w:rsidRPr="006D4113">
        <w:rPr>
          <w:rFonts w:ascii="Arial" w:hAnsi="Arial" w:cs="Arial"/>
          <w:noProof w:val="0"/>
          <w:color w:val="000000"/>
          <w:sz w:val="24"/>
          <w:lang w:val="en-GB"/>
        </w:rPr>
        <w:tab/>
        <w:t>MISSION EXPENSES</w:t>
      </w:r>
      <w:r w:rsidR="003E55D1">
        <w:rPr>
          <w:rFonts w:ascii="Arial" w:hAnsi="Arial" w:cs="Arial"/>
          <w:noProof w:val="0"/>
          <w:color w:val="000000"/>
          <w:sz w:val="24"/>
          <w:lang w:val="en-GB"/>
        </w:rPr>
        <w:tab/>
      </w:r>
      <w:r w:rsidR="003E55D1">
        <w:rPr>
          <w:rFonts w:ascii="Arial" w:hAnsi="Arial" w:cs="Arial"/>
          <w:noProof w:val="0"/>
          <w:color w:val="000000"/>
          <w:sz w:val="24"/>
          <w:lang w:val="en-GB"/>
        </w:rPr>
        <w:tab/>
        <w:t>63-65</w:t>
      </w:r>
    </w:p>
    <w:p w14:paraId="12093705" w14:textId="7F83B994" w:rsidR="004B2344" w:rsidRPr="004B2344" w:rsidRDefault="004B2344" w:rsidP="00A04CB6">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t xml:space="preserve"> </w:t>
      </w:r>
    </w:p>
    <w:p w14:paraId="06907D48" w14:textId="77777777" w:rsidR="004B2344" w:rsidRPr="004B2344" w:rsidRDefault="004B2344" w:rsidP="004B2344">
      <w:pPr>
        <w:tabs>
          <w:tab w:val="left" w:pos="720"/>
          <w:tab w:val="left" w:pos="2520"/>
          <w:tab w:val="left" w:pos="7920"/>
          <w:tab w:val="decimal" w:pos="9892"/>
        </w:tabs>
        <w:ind w:left="360"/>
        <w:rPr>
          <w:rFonts w:ascii="Arial" w:hAnsi="Arial" w:cs="Arial"/>
          <w:noProof w:val="0"/>
          <w:color w:val="000000"/>
          <w:sz w:val="24"/>
          <w:lang w:val="en-GB"/>
        </w:rPr>
      </w:pPr>
      <w:r w:rsidRPr="004B2344">
        <w:rPr>
          <w:rFonts w:ascii="Arial" w:hAnsi="Arial" w:cs="Arial"/>
          <w:noProof w:val="0"/>
          <w:color w:val="000000"/>
          <w:sz w:val="24"/>
          <w:lang w:val="en-GB"/>
        </w:rPr>
        <w:br w:type="page"/>
      </w:r>
      <w:r w:rsidRPr="004B2344">
        <w:rPr>
          <w:rFonts w:ascii="Arial" w:hAnsi="Arial" w:cs="Arial"/>
          <w:noProof w:val="0"/>
          <w:color w:val="000000"/>
          <w:sz w:val="24"/>
          <w:lang w:val="en-GB"/>
        </w:rPr>
        <w:lastRenderedPageBreak/>
        <w:t>CHAPTER III</w:t>
      </w:r>
      <w:r w:rsidRPr="004B2344">
        <w:rPr>
          <w:rFonts w:ascii="Arial" w:hAnsi="Arial" w:cs="Arial"/>
          <w:noProof w:val="0"/>
          <w:color w:val="000000"/>
          <w:sz w:val="24"/>
          <w:lang w:val="en-GB"/>
        </w:rPr>
        <w:tab/>
        <w:t>SOCIAL SECURITY</w:t>
      </w:r>
      <w:r w:rsidRPr="004B2344">
        <w:rPr>
          <w:rFonts w:ascii="Arial" w:hAnsi="Arial" w:cs="Arial"/>
          <w:noProof w:val="0"/>
          <w:color w:val="000000"/>
          <w:sz w:val="24"/>
          <w:lang w:val="en-GB"/>
        </w:rPr>
        <w:tab/>
        <w:t>Article</w:t>
      </w:r>
    </w:p>
    <w:p w14:paraId="7022EB0D"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06A03EE6"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 xml:space="preserve"> </w:t>
      </w:r>
      <w:r w:rsidRPr="004B2344">
        <w:rPr>
          <w:rFonts w:ascii="Arial" w:hAnsi="Arial" w:cs="Arial"/>
          <w:noProof w:val="0"/>
          <w:color w:val="000000"/>
          <w:sz w:val="24"/>
          <w:lang w:val="en-GB"/>
        </w:rPr>
        <w:tab/>
        <w:t>Sickness insurance</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66</w:t>
      </w:r>
      <w:r w:rsidRPr="004B2344">
        <w:rPr>
          <w:rFonts w:ascii="Arial" w:hAnsi="Arial" w:cs="Arial"/>
          <w:noProof w:val="0"/>
          <w:color w:val="000000"/>
          <w:sz w:val="24"/>
          <w:lang w:val="en-GB"/>
        </w:rPr>
        <w:tab/>
      </w:r>
    </w:p>
    <w:p w14:paraId="4C99A3B1"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t>Accidents and occupational diseases</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67</w:t>
      </w:r>
      <w:r w:rsidRPr="004B2344">
        <w:rPr>
          <w:rFonts w:ascii="Arial" w:hAnsi="Arial" w:cs="Arial"/>
          <w:noProof w:val="0"/>
          <w:color w:val="000000"/>
          <w:sz w:val="24"/>
          <w:lang w:val="en-GB"/>
        </w:rPr>
        <w:tab/>
        <w:t xml:space="preserve"> </w:t>
      </w:r>
    </w:p>
    <w:p w14:paraId="3D29A899"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t>Civil liability</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68</w:t>
      </w:r>
      <w:r w:rsidRPr="004B2344">
        <w:rPr>
          <w:rFonts w:ascii="Arial" w:hAnsi="Arial" w:cs="Arial"/>
          <w:noProof w:val="0"/>
          <w:color w:val="000000"/>
          <w:sz w:val="24"/>
          <w:lang w:val="en-GB"/>
        </w:rPr>
        <w:tab/>
        <w:t xml:space="preserve"> </w:t>
      </w:r>
    </w:p>
    <w:p w14:paraId="0235D39F"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t xml:space="preserve">Loans or advances </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69</w:t>
      </w:r>
      <w:r w:rsidRPr="004B2344">
        <w:rPr>
          <w:rFonts w:ascii="Arial" w:hAnsi="Arial" w:cs="Arial"/>
          <w:noProof w:val="0"/>
          <w:color w:val="000000"/>
          <w:sz w:val="24"/>
          <w:lang w:val="en-GB"/>
        </w:rPr>
        <w:tab/>
        <w:t xml:space="preserve"> </w:t>
      </w:r>
    </w:p>
    <w:p w14:paraId="66042CA9"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t>Birth grant</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70</w:t>
      </w:r>
      <w:r w:rsidRPr="004B2344">
        <w:rPr>
          <w:rFonts w:ascii="Arial" w:hAnsi="Arial" w:cs="Arial"/>
          <w:noProof w:val="0"/>
          <w:color w:val="000000"/>
          <w:sz w:val="24"/>
          <w:lang w:val="en-GB"/>
        </w:rPr>
        <w:tab/>
      </w:r>
    </w:p>
    <w:p w14:paraId="49324E8D"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t>Benefits in the event of death</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71</w:t>
      </w:r>
      <w:r w:rsidRPr="004B2344">
        <w:rPr>
          <w:rFonts w:ascii="Arial" w:hAnsi="Arial" w:cs="Arial"/>
          <w:noProof w:val="0"/>
          <w:color w:val="000000"/>
          <w:sz w:val="24"/>
          <w:lang w:val="en-GB"/>
        </w:rPr>
        <w:tab/>
        <w:t xml:space="preserve"> </w:t>
      </w:r>
    </w:p>
    <w:p w14:paraId="29FC4B12" w14:textId="77777777" w:rsidR="004B2344" w:rsidRPr="004B2344" w:rsidRDefault="004B2344" w:rsidP="004B2344">
      <w:pPr>
        <w:tabs>
          <w:tab w:val="left" w:pos="720"/>
          <w:tab w:val="left" w:pos="2520"/>
          <w:tab w:val="left" w:pos="7920"/>
          <w:tab w:val="center" w:pos="9894"/>
        </w:tabs>
        <w:rPr>
          <w:rFonts w:ascii="Arial" w:hAnsi="Arial" w:cs="Arial"/>
          <w:noProof w:val="0"/>
          <w:color w:val="000000"/>
          <w:sz w:val="24"/>
          <w:lang w:val="en-GB"/>
        </w:rPr>
      </w:pPr>
    </w:p>
    <w:p w14:paraId="4ED8AED4" w14:textId="77777777" w:rsidR="004B2344" w:rsidRPr="004B2344" w:rsidRDefault="004B2344" w:rsidP="004B2344">
      <w:pPr>
        <w:tabs>
          <w:tab w:val="left" w:pos="720"/>
          <w:tab w:val="left" w:pos="2520"/>
          <w:tab w:val="left" w:pos="7920"/>
          <w:tab w:val="center" w:pos="9894"/>
        </w:tabs>
        <w:ind w:left="360"/>
        <w:rPr>
          <w:rFonts w:ascii="Arial" w:hAnsi="Arial" w:cs="Arial"/>
          <w:noProof w:val="0"/>
          <w:color w:val="000000"/>
          <w:sz w:val="24"/>
          <w:lang w:val="en-GB"/>
        </w:rPr>
      </w:pPr>
      <w:r w:rsidRPr="004B2344">
        <w:rPr>
          <w:rFonts w:ascii="Arial" w:hAnsi="Arial" w:cs="Arial"/>
          <w:noProof w:val="0"/>
          <w:color w:val="000000"/>
          <w:sz w:val="24"/>
          <w:lang w:val="en-GB"/>
        </w:rPr>
        <w:t>CHAPTER IV</w:t>
      </w:r>
      <w:r w:rsidRPr="004B2344">
        <w:rPr>
          <w:rFonts w:ascii="Arial" w:hAnsi="Arial" w:cs="Arial"/>
          <w:noProof w:val="0"/>
          <w:color w:val="000000"/>
          <w:sz w:val="24"/>
          <w:lang w:val="en-GB"/>
        </w:rPr>
        <w:tab/>
        <w:t>SEVERANCE GRANT</w:t>
      </w:r>
    </w:p>
    <w:p w14:paraId="69B7EB2E" w14:textId="77777777" w:rsidR="004B2344" w:rsidRPr="004B2344" w:rsidRDefault="004B2344" w:rsidP="004B2344">
      <w:pPr>
        <w:tabs>
          <w:tab w:val="left" w:pos="720"/>
          <w:tab w:val="left" w:pos="2520"/>
          <w:tab w:val="left" w:pos="7920"/>
          <w:tab w:val="center" w:pos="9894"/>
        </w:tabs>
        <w:ind w:left="360"/>
        <w:jc w:val="both"/>
        <w:rPr>
          <w:rFonts w:ascii="Arial" w:hAnsi="Arial" w:cs="Arial"/>
          <w:noProof w:val="0"/>
          <w:color w:val="000000"/>
          <w:sz w:val="24"/>
          <w:lang w:val="en-GB"/>
        </w:rPr>
      </w:pPr>
      <w:r w:rsidRPr="004B2344">
        <w:rPr>
          <w:rFonts w:ascii="Arial" w:hAnsi="Arial" w:cs="Arial"/>
          <w:noProof w:val="0"/>
          <w:color w:val="000000"/>
          <w:sz w:val="24"/>
          <w:lang w:val="en-GB"/>
        </w:rPr>
        <w:tab/>
      </w:r>
    </w:p>
    <w:p w14:paraId="4FC640B1" w14:textId="77777777" w:rsidR="004B2344" w:rsidRPr="004B2344" w:rsidRDefault="004B2344" w:rsidP="004B2344">
      <w:pPr>
        <w:tabs>
          <w:tab w:val="left" w:pos="2520"/>
          <w:tab w:val="left" w:pos="2552"/>
          <w:tab w:val="left" w:pos="7920"/>
          <w:tab w:val="left" w:pos="8092"/>
          <w:tab w:val="left" w:pos="8452"/>
          <w:tab w:val="decimal" w:pos="9000"/>
          <w:tab w:val="left" w:pos="9532"/>
          <w:tab w:val="left" w:pos="9720"/>
          <w:tab w:val="center" w:pos="9894"/>
        </w:tabs>
        <w:ind w:left="360"/>
        <w:rPr>
          <w:rFonts w:ascii="Arial" w:hAnsi="Arial" w:cs="Arial"/>
          <w:noProof w:val="0"/>
          <w:color w:val="000000"/>
          <w:sz w:val="24"/>
          <w:lang w:val="en-GB"/>
        </w:rPr>
      </w:pPr>
      <w:r w:rsidRPr="004B2344">
        <w:rPr>
          <w:rFonts w:ascii="Arial" w:hAnsi="Arial" w:cs="Arial"/>
          <w:noProof w:val="0"/>
          <w:color w:val="000000"/>
          <w:sz w:val="24"/>
          <w:lang w:val="en-GB"/>
        </w:rPr>
        <w:tab/>
        <w:t>Severance grant</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 xml:space="preserve">    72</w:t>
      </w:r>
    </w:p>
    <w:p w14:paraId="03AC9F3F" w14:textId="77777777" w:rsidR="004B2344" w:rsidRPr="004B2344" w:rsidRDefault="004B2344" w:rsidP="004B2344">
      <w:pPr>
        <w:tabs>
          <w:tab w:val="left" w:pos="2520"/>
          <w:tab w:val="left" w:pos="2552"/>
          <w:tab w:val="left" w:pos="7920"/>
          <w:tab w:val="left" w:pos="8092"/>
          <w:tab w:val="left" w:pos="8452"/>
          <w:tab w:val="decimal" w:pos="9000"/>
          <w:tab w:val="left" w:pos="9532"/>
          <w:tab w:val="left" w:pos="9720"/>
          <w:tab w:val="center" w:pos="9894"/>
        </w:tabs>
        <w:ind w:left="360"/>
        <w:rPr>
          <w:rFonts w:ascii="Arial" w:hAnsi="Arial" w:cs="Arial"/>
          <w:noProof w:val="0"/>
          <w:color w:val="000000"/>
          <w:sz w:val="24"/>
          <w:lang w:val="en-GB"/>
        </w:rPr>
      </w:pPr>
      <w:r w:rsidRPr="004B2344">
        <w:rPr>
          <w:rFonts w:ascii="Arial" w:hAnsi="Arial" w:cs="Arial"/>
          <w:noProof w:val="0"/>
          <w:color w:val="000000"/>
          <w:sz w:val="24"/>
          <w:lang w:val="en-GB"/>
        </w:rPr>
        <w:tab/>
      </w:r>
    </w:p>
    <w:p w14:paraId="1065D84E" w14:textId="77777777" w:rsidR="004B2344" w:rsidRPr="004B2344" w:rsidRDefault="004B2344" w:rsidP="004B2344">
      <w:pPr>
        <w:tabs>
          <w:tab w:val="left" w:pos="720"/>
          <w:tab w:val="left" w:pos="2520"/>
          <w:tab w:val="left" w:pos="7920"/>
          <w:tab w:val="center" w:pos="9894"/>
        </w:tabs>
        <w:ind w:left="360"/>
        <w:rPr>
          <w:rFonts w:ascii="Arial" w:hAnsi="Arial" w:cs="Arial"/>
          <w:noProof w:val="0"/>
          <w:color w:val="000000"/>
          <w:sz w:val="24"/>
          <w:lang w:val="en-GB"/>
        </w:rPr>
      </w:pPr>
      <w:r w:rsidRPr="004B2344">
        <w:rPr>
          <w:rFonts w:ascii="Arial" w:hAnsi="Arial" w:cs="Arial"/>
          <w:noProof w:val="0"/>
          <w:color w:val="000000"/>
          <w:sz w:val="24"/>
          <w:lang w:val="en-GB"/>
        </w:rPr>
        <w:t>CHAPTER V</w:t>
      </w:r>
      <w:r w:rsidRPr="004B2344">
        <w:rPr>
          <w:rFonts w:ascii="Arial" w:hAnsi="Arial" w:cs="Arial"/>
          <w:noProof w:val="0"/>
          <w:color w:val="000000"/>
          <w:sz w:val="24"/>
          <w:lang w:val="en-GB"/>
        </w:rPr>
        <w:tab/>
        <w:t>RECOVERY OF UNDUE PAYMENTS</w:t>
      </w:r>
    </w:p>
    <w:p w14:paraId="2E27E674" w14:textId="77777777" w:rsidR="004B2344" w:rsidRPr="004B2344"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4BC0B9DF" w14:textId="77777777" w:rsidR="004B2344" w:rsidRPr="004B2344" w:rsidRDefault="004B2344" w:rsidP="004B2344">
      <w:pPr>
        <w:tabs>
          <w:tab w:val="left" w:pos="2520"/>
          <w:tab w:val="left" w:pos="2552"/>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Principle</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73</w:t>
      </w:r>
      <w:r w:rsidRPr="004B2344">
        <w:rPr>
          <w:rFonts w:ascii="Arial" w:hAnsi="Arial" w:cs="Arial"/>
          <w:noProof w:val="0"/>
          <w:color w:val="000000"/>
          <w:sz w:val="24"/>
          <w:lang w:val="en-GB"/>
        </w:rPr>
        <w:tab/>
      </w:r>
    </w:p>
    <w:p w14:paraId="3BA76FA9" w14:textId="77777777" w:rsidR="004B2344" w:rsidRPr="004B2344"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21738375" w14:textId="77777777" w:rsidR="004B2344" w:rsidRPr="004B2344" w:rsidRDefault="004B2344" w:rsidP="004B2344">
      <w:pPr>
        <w:tabs>
          <w:tab w:val="left" w:pos="720"/>
          <w:tab w:val="left" w:pos="2520"/>
          <w:tab w:val="left" w:pos="7920"/>
          <w:tab w:val="center" w:pos="9894"/>
        </w:tabs>
        <w:ind w:left="360"/>
        <w:rPr>
          <w:rFonts w:ascii="Arial" w:hAnsi="Arial" w:cs="Arial"/>
          <w:noProof w:val="0"/>
          <w:color w:val="000000"/>
          <w:sz w:val="24"/>
          <w:lang w:val="en-GB"/>
        </w:rPr>
      </w:pPr>
      <w:r w:rsidRPr="004B2344">
        <w:rPr>
          <w:rFonts w:ascii="Arial" w:hAnsi="Arial" w:cs="Arial"/>
          <w:noProof w:val="0"/>
          <w:color w:val="000000"/>
          <w:sz w:val="24"/>
          <w:lang w:val="en-GB"/>
        </w:rPr>
        <w:t>CHAPTER VI</w:t>
      </w:r>
      <w:r w:rsidRPr="004B2344">
        <w:rPr>
          <w:rFonts w:ascii="Arial" w:hAnsi="Arial" w:cs="Arial"/>
          <w:noProof w:val="0"/>
          <w:color w:val="000000"/>
          <w:sz w:val="24"/>
          <w:lang w:val="en-GB"/>
        </w:rPr>
        <w:tab/>
        <w:t>SUBROGATION IN FAVOUR OF THE EUROPEAN SCHOOLS</w:t>
      </w:r>
    </w:p>
    <w:p w14:paraId="6786E9E8" w14:textId="77777777" w:rsidR="004B2344" w:rsidRPr="004B2344"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3DC85148" w14:textId="77777777" w:rsidR="004B2344" w:rsidRPr="004B2344" w:rsidRDefault="004B2344" w:rsidP="004B2344">
      <w:pPr>
        <w:tabs>
          <w:tab w:val="left" w:pos="2520"/>
          <w:tab w:val="left" w:pos="2552"/>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Principle</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74</w:t>
      </w:r>
      <w:r w:rsidRPr="004B2344">
        <w:rPr>
          <w:rFonts w:ascii="Arial" w:hAnsi="Arial" w:cs="Arial"/>
          <w:noProof w:val="0"/>
          <w:color w:val="000000"/>
          <w:sz w:val="24"/>
          <w:lang w:val="en-GB"/>
        </w:rPr>
        <w:tab/>
      </w:r>
    </w:p>
    <w:p w14:paraId="48E3157E" w14:textId="77777777" w:rsidR="004B2344" w:rsidRPr="004B2344"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4ABC508C" w14:textId="77777777" w:rsidR="004B2344" w:rsidRPr="004B2344"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356AF988"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b/>
          <w:noProof w:val="0"/>
          <w:color w:val="000000"/>
          <w:sz w:val="24"/>
          <w:u w:val="single"/>
          <w:lang w:val="en-GB"/>
        </w:rPr>
        <w:t>TITLE VI</w:t>
      </w:r>
      <w:r w:rsidRPr="004B2344">
        <w:rPr>
          <w:rFonts w:ascii="Arial" w:hAnsi="Arial" w:cs="Arial"/>
          <w:b/>
          <w:noProof w:val="0"/>
          <w:color w:val="000000"/>
          <w:sz w:val="24"/>
          <w:lang w:val="en-GB"/>
        </w:rPr>
        <w:t xml:space="preserve"> </w:t>
      </w:r>
      <w:r w:rsidRPr="004B2344">
        <w:rPr>
          <w:rFonts w:ascii="Arial" w:hAnsi="Arial" w:cs="Arial"/>
          <w:b/>
          <w:noProof w:val="0"/>
          <w:color w:val="000000"/>
          <w:sz w:val="24"/>
          <w:lang w:val="en-GB"/>
        </w:rPr>
        <w:tab/>
      </w:r>
      <w:r w:rsidRPr="004B2344">
        <w:rPr>
          <w:rFonts w:ascii="Arial" w:hAnsi="Arial" w:cs="Arial"/>
          <w:b/>
          <w:noProof w:val="0"/>
          <w:color w:val="000000"/>
          <w:sz w:val="24"/>
          <w:u w:val="single"/>
          <w:lang w:val="en-GB"/>
        </w:rPr>
        <w:t>DISCIPLINARY MEASURES</w:t>
      </w:r>
      <w:r w:rsidRPr="004B2344">
        <w:rPr>
          <w:rFonts w:ascii="Arial" w:hAnsi="Arial" w:cs="Arial"/>
          <w:b/>
          <w:noProof w:val="0"/>
          <w:color w:val="000000"/>
          <w:sz w:val="24"/>
          <w:lang w:val="en-GB"/>
        </w:rPr>
        <w:tab/>
      </w:r>
    </w:p>
    <w:p w14:paraId="63F394BF" w14:textId="77777777" w:rsidR="004B2344" w:rsidRPr="004B2344" w:rsidRDefault="004B2344" w:rsidP="004B2344">
      <w:pPr>
        <w:tabs>
          <w:tab w:val="left" w:pos="720"/>
          <w:tab w:val="left" w:pos="2520"/>
          <w:tab w:val="left" w:pos="7920"/>
          <w:tab w:val="center" w:pos="9894"/>
        </w:tabs>
        <w:rPr>
          <w:rFonts w:ascii="Arial" w:hAnsi="Arial" w:cs="Arial"/>
          <w:noProof w:val="0"/>
          <w:color w:val="000000"/>
          <w:sz w:val="24"/>
          <w:lang w:val="en-GB"/>
        </w:rPr>
      </w:pPr>
    </w:p>
    <w:p w14:paraId="129E4206" w14:textId="77777777" w:rsidR="004B2344" w:rsidRPr="004B2344" w:rsidRDefault="004B2344" w:rsidP="004B2344">
      <w:pPr>
        <w:tabs>
          <w:tab w:val="left" w:pos="2520"/>
          <w:tab w:val="left" w:pos="2552"/>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Disciplinary action and procedures</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75</w:t>
      </w:r>
      <w:r w:rsidRPr="004B2344">
        <w:rPr>
          <w:rFonts w:ascii="Arial" w:hAnsi="Arial" w:cs="Arial"/>
          <w:noProof w:val="0"/>
          <w:color w:val="000000"/>
          <w:sz w:val="24"/>
          <w:lang w:val="en-GB"/>
        </w:rPr>
        <w:tab/>
      </w:r>
    </w:p>
    <w:p w14:paraId="5C57A377" w14:textId="77777777" w:rsidR="004B2344" w:rsidRPr="004B2344" w:rsidRDefault="004B2344" w:rsidP="004B2344">
      <w:pPr>
        <w:tabs>
          <w:tab w:val="left" w:pos="2520"/>
          <w:tab w:val="left" w:pos="2552"/>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Authorities with disciplinary powers</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76</w:t>
      </w:r>
      <w:r w:rsidRPr="004B2344">
        <w:rPr>
          <w:rFonts w:ascii="Arial" w:hAnsi="Arial" w:cs="Arial"/>
          <w:noProof w:val="0"/>
          <w:color w:val="000000"/>
          <w:sz w:val="24"/>
          <w:lang w:val="en-GB"/>
        </w:rPr>
        <w:tab/>
      </w:r>
    </w:p>
    <w:p w14:paraId="2926EA6B" w14:textId="77777777" w:rsidR="004B2344" w:rsidRPr="004B2344" w:rsidRDefault="004B2344" w:rsidP="004B2344">
      <w:pPr>
        <w:tabs>
          <w:tab w:val="left" w:pos="2520"/>
          <w:tab w:val="left" w:pos="2552"/>
          <w:tab w:val="left" w:pos="7920"/>
          <w:tab w:val="decimal" w:pos="8640"/>
          <w:tab w:val="center" w:pos="9894"/>
        </w:tabs>
        <w:rPr>
          <w:rFonts w:ascii="Arial" w:hAnsi="Arial" w:cs="Arial"/>
          <w:noProof w:val="0"/>
          <w:color w:val="000000"/>
          <w:sz w:val="24"/>
          <w:lang w:val="en-GB"/>
        </w:rPr>
      </w:pPr>
      <w:r w:rsidRPr="004B2344">
        <w:rPr>
          <w:rFonts w:ascii="Arial" w:hAnsi="Arial" w:cs="Arial"/>
          <w:noProof w:val="0"/>
          <w:color w:val="000000"/>
          <w:sz w:val="24"/>
          <w:lang w:val="en-GB"/>
        </w:rPr>
        <w:tab/>
        <w:t>Appeals</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 xml:space="preserve">       77 </w:t>
      </w:r>
      <w:r w:rsidRPr="004B2344">
        <w:rPr>
          <w:rFonts w:ascii="Arial" w:hAnsi="Arial" w:cs="Arial"/>
          <w:noProof w:val="0"/>
          <w:color w:val="000000"/>
          <w:sz w:val="24"/>
          <w:lang w:val="en-GB"/>
        </w:rPr>
        <w:tab/>
      </w:r>
    </w:p>
    <w:p w14:paraId="54FBCAB6" w14:textId="77777777" w:rsidR="004B2344" w:rsidRPr="004B2344"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5A9C78AA" w14:textId="77777777" w:rsidR="004B2344" w:rsidRPr="004B2344"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3FCDF5B6"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b/>
          <w:noProof w:val="0"/>
          <w:color w:val="000000"/>
          <w:sz w:val="24"/>
          <w:u w:val="single"/>
          <w:lang w:val="en-GB"/>
        </w:rPr>
        <w:t>TITLE VII</w:t>
      </w:r>
      <w:r w:rsidRPr="004B2344">
        <w:rPr>
          <w:rFonts w:ascii="Arial" w:hAnsi="Arial" w:cs="Arial"/>
          <w:b/>
          <w:noProof w:val="0"/>
          <w:color w:val="000000"/>
          <w:sz w:val="24"/>
          <w:lang w:val="en-GB"/>
        </w:rPr>
        <w:tab/>
      </w:r>
      <w:r w:rsidRPr="004B2344">
        <w:rPr>
          <w:rFonts w:ascii="Arial" w:hAnsi="Arial" w:cs="Arial"/>
          <w:b/>
          <w:noProof w:val="0"/>
          <w:color w:val="000000"/>
          <w:sz w:val="24"/>
          <w:u w:val="single"/>
          <w:lang w:val="en-GB"/>
        </w:rPr>
        <w:t>APPEALS</w:t>
      </w:r>
    </w:p>
    <w:p w14:paraId="5B582CCB" w14:textId="77777777" w:rsidR="004B2344" w:rsidRPr="004B2344" w:rsidRDefault="004B2344" w:rsidP="004B2344">
      <w:pPr>
        <w:tabs>
          <w:tab w:val="left" w:pos="720"/>
          <w:tab w:val="left" w:pos="2520"/>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r>
    </w:p>
    <w:p w14:paraId="60BB543E" w14:textId="77777777" w:rsidR="004B2344" w:rsidRPr="004B2344" w:rsidRDefault="004B2344" w:rsidP="004B2344">
      <w:pPr>
        <w:tabs>
          <w:tab w:val="left" w:pos="2520"/>
          <w:tab w:val="left" w:pos="2552"/>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Request</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78</w:t>
      </w:r>
      <w:r w:rsidRPr="004B2344">
        <w:rPr>
          <w:rFonts w:ascii="Arial" w:hAnsi="Arial" w:cs="Arial"/>
          <w:noProof w:val="0"/>
          <w:color w:val="000000"/>
          <w:sz w:val="24"/>
          <w:lang w:val="en-GB"/>
        </w:rPr>
        <w:tab/>
      </w:r>
    </w:p>
    <w:p w14:paraId="0D9BA8F7" w14:textId="77777777" w:rsidR="004B2344" w:rsidRPr="004B2344" w:rsidRDefault="004B2344" w:rsidP="004B2344">
      <w:pPr>
        <w:tabs>
          <w:tab w:val="left" w:pos="2520"/>
          <w:tab w:val="left" w:pos="2552"/>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Administrative appeals</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79</w:t>
      </w:r>
      <w:r w:rsidRPr="004B2344">
        <w:rPr>
          <w:rFonts w:ascii="Arial" w:hAnsi="Arial" w:cs="Arial"/>
          <w:noProof w:val="0"/>
          <w:color w:val="000000"/>
          <w:sz w:val="24"/>
          <w:lang w:val="en-GB"/>
        </w:rPr>
        <w:tab/>
      </w:r>
    </w:p>
    <w:p w14:paraId="27ADC86D" w14:textId="77777777" w:rsidR="004B2344" w:rsidRPr="004B2344" w:rsidRDefault="004B2344" w:rsidP="004B2344">
      <w:pPr>
        <w:tabs>
          <w:tab w:val="left" w:pos="2520"/>
          <w:tab w:val="left" w:pos="2552"/>
          <w:tab w:val="left" w:pos="7920"/>
          <w:tab w:val="decimal" w:pos="864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Contentious appeals</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 xml:space="preserve">       80 </w:t>
      </w:r>
      <w:r w:rsidRPr="004B2344">
        <w:rPr>
          <w:rFonts w:ascii="Arial" w:hAnsi="Arial" w:cs="Arial"/>
          <w:noProof w:val="0"/>
          <w:color w:val="000000"/>
          <w:sz w:val="24"/>
          <w:lang w:val="en-GB"/>
        </w:rPr>
        <w:tab/>
      </w:r>
    </w:p>
    <w:p w14:paraId="50EEB605" w14:textId="77777777" w:rsidR="004B2344" w:rsidRPr="004B2344"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70C9AF09" w14:textId="77777777" w:rsidR="004B2344" w:rsidRPr="004B2344"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044CE894" w14:textId="77777777" w:rsidR="004B2344" w:rsidRPr="004B2344" w:rsidRDefault="004B2344" w:rsidP="004B2344">
      <w:pPr>
        <w:tabs>
          <w:tab w:val="left" w:pos="1843"/>
          <w:tab w:val="left" w:pos="2520"/>
          <w:tab w:val="left" w:pos="7920"/>
          <w:tab w:val="center" w:pos="9894"/>
        </w:tabs>
        <w:rPr>
          <w:rFonts w:ascii="Arial" w:hAnsi="Arial" w:cs="Arial"/>
          <w:noProof w:val="0"/>
          <w:color w:val="000000"/>
          <w:sz w:val="24"/>
          <w:lang w:val="en-GB"/>
        </w:rPr>
      </w:pPr>
      <w:r w:rsidRPr="004B2344">
        <w:rPr>
          <w:rFonts w:ascii="Arial" w:hAnsi="Arial" w:cs="Arial"/>
          <w:b/>
          <w:noProof w:val="0"/>
          <w:color w:val="000000"/>
          <w:sz w:val="24"/>
          <w:u w:val="single"/>
          <w:lang w:val="en-GB"/>
        </w:rPr>
        <w:t>TITLE VIII</w:t>
      </w:r>
      <w:r w:rsidRPr="004B2344">
        <w:rPr>
          <w:rFonts w:ascii="Arial" w:hAnsi="Arial" w:cs="Arial"/>
          <w:b/>
          <w:noProof w:val="0"/>
          <w:color w:val="000000"/>
          <w:sz w:val="24"/>
          <w:lang w:val="en-GB"/>
        </w:rPr>
        <w:tab/>
      </w:r>
      <w:r w:rsidRPr="004B2344">
        <w:rPr>
          <w:rFonts w:ascii="Arial" w:hAnsi="Arial" w:cs="Arial"/>
          <w:b/>
          <w:noProof w:val="0"/>
          <w:color w:val="000000"/>
          <w:sz w:val="24"/>
          <w:lang w:val="en-GB"/>
        </w:rPr>
        <w:tab/>
      </w:r>
      <w:r w:rsidRPr="004B2344">
        <w:rPr>
          <w:rFonts w:ascii="Arial" w:hAnsi="Arial" w:cs="Arial"/>
          <w:b/>
          <w:noProof w:val="0"/>
          <w:color w:val="000000"/>
          <w:sz w:val="24"/>
          <w:u w:val="single"/>
          <w:lang w:val="en-GB"/>
        </w:rPr>
        <w:t>TRANSITIONAL AND FINAL PROVISIONS</w:t>
      </w:r>
    </w:p>
    <w:p w14:paraId="1583366F" w14:textId="77777777" w:rsidR="004B2344" w:rsidRPr="004B2344"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65CBEA6F" w14:textId="77777777" w:rsidR="004B2344" w:rsidRPr="004B2344" w:rsidRDefault="004B2344" w:rsidP="004B2344">
      <w:pPr>
        <w:tabs>
          <w:tab w:val="left" w:pos="720"/>
          <w:tab w:val="left" w:pos="2552"/>
          <w:tab w:val="left" w:pos="7920"/>
          <w:tab w:val="center" w:pos="9894"/>
        </w:tabs>
        <w:ind w:left="2552" w:hanging="2126"/>
        <w:rPr>
          <w:rFonts w:ascii="Arial" w:hAnsi="Arial" w:cs="Arial"/>
          <w:noProof w:val="0"/>
          <w:color w:val="000000"/>
          <w:sz w:val="24"/>
          <w:lang w:val="en-GB"/>
        </w:rPr>
      </w:pPr>
      <w:r w:rsidRPr="004B2344">
        <w:rPr>
          <w:rFonts w:ascii="Arial" w:hAnsi="Arial" w:cs="Arial"/>
          <w:noProof w:val="0"/>
          <w:color w:val="000000"/>
          <w:sz w:val="24"/>
          <w:lang w:val="en-GB"/>
        </w:rPr>
        <w:t>CHAPTER I</w:t>
      </w:r>
      <w:r w:rsidRPr="004B2344">
        <w:rPr>
          <w:rFonts w:ascii="Arial" w:hAnsi="Arial" w:cs="Arial"/>
          <w:noProof w:val="0"/>
          <w:color w:val="000000"/>
          <w:sz w:val="24"/>
          <w:lang w:val="en-GB"/>
        </w:rPr>
        <w:tab/>
        <w:t xml:space="preserve">TRANSITIONAL PROVISIONS APPLICABLE TO </w:t>
      </w:r>
    </w:p>
    <w:p w14:paraId="5AED814F" w14:textId="77777777" w:rsidR="004B2344" w:rsidRPr="004B2344" w:rsidRDefault="004B2344" w:rsidP="004B2344">
      <w:pPr>
        <w:tabs>
          <w:tab w:val="left" w:pos="720"/>
          <w:tab w:val="left" w:pos="2552"/>
          <w:tab w:val="left" w:pos="7920"/>
          <w:tab w:val="center" w:pos="9894"/>
        </w:tabs>
        <w:ind w:left="2552" w:hanging="2126"/>
        <w:rPr>
          <w:rFonts w:ascii="Arial" w:hAnsi="Arial" w:cs="Arial"/>
          <w:noProof w:val="0"/>
          <w:color w:val="000000"/>
          <w:sz w:val="24"/>
          <w:lang w:val="en-GB"/>
        </w:rPr>
      </w:pPr>
      <w:r w:rsidRPr="004B2344">
        <w:rPr>
          <w:rFonts w:ascii="Arial" w:hAnsi="Arial" w:cs="Arial"/>
          <w:noProof w:val="0"/>
          <w:color w:val="000000"/>
          <w:sz w:val="24"/>
          <w:lang w:val="en-GB"/>
        </w:rPr>
        <w:tab/>
      </w:r>
      <w:r w:rsidRPr="004B2344">
        <w:rPr>
          <w:rFonts w:ascii="Arial" w:hAnsi="Arial" w:cs="Arial"/>
          <w:noProof w:val="0"/>
          <w:color w:val="000000"/>
          <w:sz w:val="24"/>
          <w:lang w:val="en-GB"/>
        </w:rPr>
        <w:tab/>
        <w:t>MEMBERS OF STAFF</w:t>
      </w:r>
    </w:p>
    <w:p w14:paraId="64869D7F" w14:textId="77777777" w:rsidR="004B2344" w:rsidRPr="004B2344" w:rsidRDefault="004B2344" w:rsidP="004B2344">
      <w:pPr>
        <w:tabs>
          <w:tab w:val="left" w:pos="720"/>
          <w:tab w:val="left" w:pos="2520"/>
          <w:tab w:val="left" w:pos="7920"/>
          <w:tab w:val="center" w:pos="9894"/>
        </w:tabs>
        <w:jc w:val="both"/>
        <w:rPr>
          <w:rFonts w:ascii="Arial" w:hAnsi="Arial" w:cs="Arial"/>
          <w:noProof w:val="0"/>
          <w:color w:val="000000"/>
          <w:sz w:val="24"/>
          <w:lang w:val="en-GB"/>
        </w:rPr>
      </w:pPr>
    </w:p>
    <w:p w14:paraId="1B54FD43" w14:textId="77777777" w:rsidR="004B2344" w:rsidRPr="004B2344" w:rsidRDefault="004B2344" w:rsidP="004B2344">
      <w:pPr>
        <w:tabs>
          <w:tab w:val="left" w:pos="2520"/>
          <w:tab w:val="left" w:pos="2552"/>
          <w:tab w:val="left" w:pos="7920"/>
          <w:tab w:val="left" w:pos="8280"/>
          <w:tab w:val="decimal" w:pos="900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Scope</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 xml:space="preserve"> 81</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r>
    </w:p>
    <w:p w14:paraId="2684AAF0" w14:textId="77777777" w:rsidR="004B2344" w:rsidRPr="004B2344" w:rsidRDefault="004B2344" w:rsidP="004B2344">
      <w:pPr>
        <w:tabs>
          <w:tab w:val="left" w:pos="2520"/>
          <w:tab w:val="left" w:pos="2552"/>
          <w:tab w:val="left" w:pos="7920"/>
          <w:tab w:val="decimal" w:pos="8452"/>
          <w:tab w:val="decimal" w:pos="9000"/>
          <w:tab w:val="center" w:pos="9894"/>
        </w:tabs>
        <w:rPr>
          <w:rFonts w:ascii="Arial" w:hAnsi="Arial" w:cs="Arial"/>
          <w:noProof w:val="0"/>
          <w:color w:val="000000"/>
          <w:sz w:val="24"/>
          <w:lang w:val="en-GB"/>
        </w:rPr>
      </w:pPr>
      <w:r w:rsidRPr="004B2344">
        <w:rPr>
          <w:rFonts w:ascii="Arial" w:hAnsi="Arial" w:cs="Arial"/>
          <w:noProof w:val="0"/>
          <w:color w:val="000000"/>
          <w:sz w:val="24"/>
          <w:lang w:val="en-GB"/>
        </w:rPr>
        <w:tab/>
        <w:t>Seniority - Scale - Steps</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 xml:space="preserve">      82</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r>
    </w:p>
    <w:p w14:paraId="4A9E8A7C" w14:textId="77777777" w:rsidR="004B2344" w:rsidRPr="004B2344" w:rsidRDefault="004B2344" w:rsidP="004B2344">
      <w:pPr>
        <w:tabs>
          <w:tab w:val="left" w:pos="2520"/>
          <w:tab w:val="left" w:pos="2552"/>
          <w:tab w:val="left" w:pos="7920"/>
          <w:tab w:val="decimal" w:pos="8452"/>
          <w:tab w:val="decimal" w:pos="9000"/>
          <w:tab w:val="center" w:pos="9894"/>
        </w:tabs>
        <w:rPr>
          <w:rFonts w:ascii="Arial" w:hAnsi="Arial" w:cs="Arial"/>
          <w:noProof w:val="0"/>
          <w:color w:val="000000"/>
          <w:sz w:val="24"/>
          <w:lang w:val="en-GB"/>
        </w:rPr>
      </w:pPr>
      <w:r w:rsidRPr="004B2344">
        <w:rPr>
          <w:rFonts w:ascii="Arial" w:hAnsi="Arial" w:cs="Arial"/>
          <w:noProof w:val="0"/>
          <w:color w:val="000000"/>
          <w:sz w:val="24"/>
          <w:lang w:val="en-GB"/>
        </w:rPr>
        <w:tab/>
        <w:t>Length of secondment</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 xml:space="preserve">      83</w:t>
      </w:r>
      <w:r w:rsidRPr="004B2344">
        <w:rPr>
          <w:rFonts w:ascii="Arial" w:hAnsi="Arial" w:cs="Arial"/>
          <w:noProof w:val="0"/>
          <w:color w:val="000000"/>
          <w:sz w:val="24"/>
          <w:lang w:val="en-GB"/>
        </w:rPr>
        <w:tab/>
        <w:t xml:space="preserve">                  </w:t>
      </w:r>
    </w:p>
    <w:p w14:paraId="3F3393F5" w14:textId="77777777" w:rsidR="004B2344" w:rsidRPr="004B2344" w:rsidRDefault="004B2344" w:rsidP="004B2344">
      <w:pPr>
        <w:tabs>
          <w:tab w:val="left" w:pos="2520"/>
          <w:tab w:val="left" w:pos="2552"/>
          <w:tab w:val="left" w:pos="7920"/>
          <w:tab w:val="decimal" w:pos="8452"/>
          <w:tab w:val="decimal" w:pos="900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Transfer</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 xml:space="preserve">      84</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r>
    </w:p>
    <w:p w14:paraId="38C000D6" w14:textId="77777777" w:rsidR="004B2344" w:rsidRPr="004B2344" w:rsidRDefault="004B2344" w:rsidP="004B2344">
      <w:pPr>
        <w:tabs>
          <w:tab w:val="left" w:pos="2520"/>
          <w:tab w:val="left" w:pos="2552"/>
          <w:tab w:val="left" w:pos="7920"/>
          <w:tab w:val="decimal" w:pos="8452"/>
          <w:tab w:val="decimal" w:pos="9000"/>
          <w:tab w:val="center" w:pos="9894"/>
        </w:tabs>
        <w:jc w:val="both"/>
        <w:rPr>
          <w:rFonts w:ascii="Arial" w:hAnsi="Arial" w:cs="Arial"/>
          <w:noProof w:val="0"/>
          <w:color w:val="000000"/>
          <w:sz w:val="24"/>
          <w:lang w:val="en-GB"/>
        </w:rPr>
      </w:pPr>
      <w:r w:rsidRPr="004B2344">
        <w:rPr>
          <w:rFonts w:ascii="Arial" w:hAnsi="Arial" w:cs="Arial"/>
          <w:noProof w:val="0"/>
          <w:color w:val="000000"/>
          <w:sz w:val="24"/>
          <w:lang w:val="en-GB"/>
        </w:rPr>
        <w:tab/>
        <w:t>Severance grant</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 xml:space="preserve">      85</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r>
    </w:p>
    <w:p w14:paraId="38ECDB9F"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71B24058" w14:textId="77777777" w:rsidR="004B2344" w:rsidRPr="004B2344" w:rsidRDefault="004B2344" w:rsidP="004B2344">
      <w:pPr>
        <w:tabs>
          <w:tab w:val="left" w:pos="720"/>
          <w:tab w:val="left" w:pos="1843"/>
          <w:tab w:val="left" w:pos="7920"/>
          <w:tab w:val="decimal" w:pos="8452"/>
          <w:tab w:val="decimal" w:pos="9000"/>
          <w:tab w:val="decimal" w:pos="9892"/>
        </w:tabs>
        <w:ind w:left="-284"/>
        <w:rPr>
          <w:rFonts w:ascii="Arial" w:hAnsi="Arial" w:cs="Arial"/>
          <w:noProof w:val="0"/>
          <w:color w:val="000000"/>
          <w:sz w:val="24"/>
          <w:lang w:val="en-GB"/>
        </w:rPr>
      </w:pPr>
    </w:p>
    <w:p w14:paraId="5E5B6B26" w14:textId="77777777" w:rsidR="004B2344" w:rsidRPr="004B2344" w:rsidRDefault="004B2344" w:rsidP="004B2344">
      <w:pPr>
        <w:tabs>
          <w:tab w:val="left" w:pos="720"/>
          <w:tab w:val="left" w:pos="1843"/>
          <w:tab w:val="left" w:pos="7920"/>
          <w:tab w:val="decimal" w:pos="8452"/>
          <w:tab w:val="decimal" w:pos="9000"/>
          <w:tab w:val="decimal" w:pos="9892"/>
        </w:tabs>
        <w:ind w:left="-284"/>
        <w:rPr>
          <w:rFonts w:ascii="Arial" w:hAnsi="Arial" w:cs="Arial"/>
          <w:noProof w:val="0"/>
          <w:color w:val="000000"/>
          <w:sz w:val="24"/>
          <w:lang w:val="en-GB"/>
        </w:rPr>
      </w:pPr>
    </w:p>
    <w:p w14:paraId="742A8251" w14:textId="77777777" w:rsidR="004B2344" w:rsidRPr="004B2344" w:rsidRDefault="004B2344" w:rsidP="004B2344">
      <w:pPr>
        <w:tabs>
          <w:tab w:val="left" w:pos="720"/>
          <w:tab w:val="left" w:pos="1843"/>
          <w:tab w:val="left" w:pos="7920"/>
          <w:tab w:val="decimal" w:pos="8452"/>
          <w:tab w:val="decimal" w:pos="9000"/>
          <w:tab w:val="decimal" w:pos="9892"/>
        </w:tabs>
        <w:ind w:left="-284"/>
        <w:rPr>
          <w:rFonts w:ascii="Arial" w:hAnsi="Arial" w:cs="Arial"/>
          <w:noProof w:val="0"/>
          <w:color w:val="000000"/>
          <w:sz w:val="24"/>
          <w:lang w:val="en-GB"/>
        </w:rPr>
      </w:pPr>
      <w:r w:rsidRPr="004B2344">
        <w:rPr>
          <w:rFonts w:ascii="Arial" w:hAnsi="Arial" w:cs="Arial"/>
          <w:noProof w:val="0"/>
          <w:color w:val="000000"/>
          <w:sz w:val="24"/>
          <w:lang w:val="en-GB"/>
        </w:rPr>
        <w:t>CHAPTER II</w:t>
      </w:r>
      <w:r w:rsidRPr="004B2344">
        <w:rPr>
          <w:rFonts w:ascii="Arial" w:hAnsi="Arial" w:cs="Arial"/>
          <w:noProof w:val="0"/>
          <w:color w:val="000000"/>
          <w:sz w:val="24"/>
          <w:lang w:val="en-GB"/>
        </w:rPr>
        <w:tab/>
        <w:t>FINAL PROVISIONS</w:t>
      </w:r>
      <w:r w:rsidRPr="004B2344">
        <w:rPr>
          <w:rFonts w:ascii="Arial" w:hAnsi="Arial" w:cs="Arial"/>
          <w:noProof w:val="0"/>
          <w:color w:val="000000"/>
          <w:sz w:val="24"/>
          <w:lang w:val="en-GB"/>
        </w:rPr>
        <w:tab/>
        <w:t>Article</w:t>
      </w:r>
    </w:p>
    <w:p w14:paraId="1DD664C0"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44E3CF06" w14:textId="77777777" w:rsidR="004B2344" w:rsidRPr="004B2344" w:rsidRDefault="004B2344" w:rsidP="004B2344">
      <w:pPr>
        <w:tabs>
          <w:tab w:val="left" w:pos="2520"/>
          <w:tab w:val="left" w:pos="2552"/>
          <w:tab w:val="left" w:pos="7920"/>
          <w:tab w:val="decimal" w:pos="8452"/>
          <w:tab w:val="decimal" w:pos="900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Interpretation of the Regulations in accordance</w:t>
      </w:r>
    </w:p>
    <w:p w14:paraId="7289F8A3" w14:textId="77777777" w:rsidR="004B2344" w:rsidRPr="004B2344" w:rsidRDefault="004B2344" w:rsidP="004B2344">
      <w:pPr>
        <w:tabs>
          <w:tab w:val="left" w:pos="2520"/>
          <w:tab w:val="left" w:pos="2552"/>
          <w:tab w:val="left" w:pos="7920"/>
          <w:tab w:val="decimal" w:pos="8452"/>
          <w:tab w:val="decimal" w:pos="900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with the criteria applied for officials of the</w:t>
      </w:r>
    </w:p>
    <w:p w14:paraId="32146ECA" w14:textId="77777777" w:rsidR="004B2344" w:rsidRPr="004B2344" w:rsidRDefault="004B2344" w:rsidP="004B2344">
      <w:pPr>
        <w:tabs>
          <w:tab w:val="left" w:pos="2520"/>
          <w:tab w:val="left" w:pos="2552"/>
          <w:tab w:val="left" w:pos="7920"/>
          <w:tab w:val="decimal" w:pos="8452"/>
          <w:tab w:val="decimal" w:pos="900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European Communities</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86</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r>
    </w:p>
    <w:p w14:paraId="54EB12AC" w14:textId="77777777" w:rsidR="004B2344" w:rsidRPr="004B2344" w:rsidRDefault="004B2344" w:rsidP="004B2344">
      <w:pPr>
        <w:tabs>
          <w:tab w:val="left" w:pos="2520"/>
          <w:tab w:val="left" w:pos="2552"/>
          <w:tab w:val="left" w:pos="7920"/>
          <w:tab w:val="decimal" w:pos="8452"/>
          <w:tab w:val="decimal" w:pos="900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Revision of the Regulations</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87</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r>
    </w:p>
    <w:p w14:paraId="593841C6" w14:textId="77777777" w:rsidR="004B2344" w:rsidRPr="004B2344" w:rsidRDefault="004B2344" w:rsidP="004B2344">
      <w:pPr>
        <w:tabs>
          <w:tab w:val="left" w:pos="2520"/>
          <w:tab w:val="left" w:pos="2552"/>
          <w:tab w:val="left" w:pos="7920"/>
          <w:tab w:val="decimal" w:pos="8452"/>
          <w:tab w:val="decimal" w:pos="900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Linguistic interpretation and legal challenge</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88</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r>
    </w:p>
    <w:p w14:paraId="5E403B58" w14:textId="77777777" w:rsidR="004B2344" w:rsidRPr="004B2344" w:rsidRDefault="004B2344" w:rsidP="004B2344">
      <w:pPr>
        <w:tabs>
          <w:tab w:val="left" w:pos="2520"/>
          <w:tab w:val="left" w:pos="2552"/>
          <w:tab w:val="left" w:pos="7920"/>
          <w:tab w:val="decimal" w:pos="8452"/>
          <w:tab w:val="decimal" w:pos="9000"/>
          <w:tab w:val="decimal" w:pos="9892"/>
        </w:tabs>
        <w:jc w:val="both"/>
        <w:rPr>
          <w:rFonts w:ascii="Arial" w:hAnsi="Arial" w:cs="Arial"/>
          <w:noProof w:val="0"/>
          <w:color w:val="000000"/>
          <w:sz w:val="24"/>
          <w:lang w:val="en-GB"/>
        </w:rPr>
      </w:pPr>
      <w:r w:rsidRPr="004B2344">
        <w:rPr>
          <w:rFonts w:ascii="Arial" w:hAnsi="Arial" w:cs="Arial"/>
          <w:noProof w:val="0"/>
          <w:color w:val="000000"/>
          <w:sz w:val="24"/>
          <w:lang w:val="en-GB"/>
        </w:rPr>
        <w:tab/>
        <w:t>Entry into force</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t>89</w:t>
      </w:r>
      <w:r w:rsidRPr="004B2344">
        <w:rPr>
          <w:rFonts w:ascii="Arial" w:hAnsi="Arial" w:cs="Arial"/>
          <w:noProof w:val="0"/>
          <w:color w:val="000000"/>
          <w:sz w:val="24"/>
          <w:lang w:val="en-GB"/>
        </w:rPr>
        <w:tab/>
      </w:r>
      <w:r w:rsidRPr="004B2344">
        <w:rPr>
          <w:rFonts w:ascii="Arial" w:hAnsi="Arial" w:cs="Arial"/>
          <w:noProof w:val="0"/>
          <w:color w:val="000000"/>
          <w:sz w:val="24"/>
          <w:lang w:val="en-GB"/>
        </w:rPr>
        <w:tab/>
      </w:r>
    </w:p>
    <w:p w14:paraId="613186D1" w14:textId="77777777" w:rsidR="004B2344" w:rsidRPr="004B2344" w:rsidRDefault="004B2344" w:rsidP="004B2344">
      <w:pPr>
        <w:tabs>
          <w:tab w:val="left" w:pos="720"/>
          <w:tab w:val="left" w:pos="2520"/>
          <w:tab w:val="left" w:pos="7920"/>
          <w:tab w:val="decimal" w:pos="9892"/>
        </w:tabs>
        <w:jc w:val="both"/>
        <w:rPr>
          <w:rFonts w:ascii="Arial" w:hAnsi="Arial" w:cs="Arial"/>
          <w:noProof w:val="0"/>
          <w:color w:val="000000"/>
          <w:sz w:val="24"/>
          <w:lang w:val="en-GB"/>
        </w:rPr>
      </w:pPr>
    </w:p>
    <w:p w14:paraId="440DF6B0" w14:textId="77777777" w:rsidR="00D22559" w:rsidRPr="0007092C" w:rsidRDefault="00D22559">
      <w:pPr>
        <w:pStyle w:val="Body"/>
        <w:rPr>
          <w:rFonts w:ascii="Arial" w:hAnsi="Arial" w:cs="Arial"/>
          <w:noProof w:val="0"/>
          <w:lang w:val="en-GB"/>
        </w:rPr>
      </w:pPr>
    </w:p>
    <w:p w14:paraId="66BD93F4" w14:textId="77777777" w:rsidR="00D22559" w:rsidRPr="0007092C" w:rsidRDefault="00D22559">
      <w:pPr>
        <w:pStyle w:val="Body"/>
        <w:rPr>
          <w:rFonts w:ascii="Arial" w:hAnsi="Arial" w:cs="Arial"/>
          <w:noProof w:val="0"/>
          <w:lang w:val="en-GB"/>
        </w:rPr>
        <w:sectPr w:rsidR="00D22559" w:rsidRPr="0007092C" w:rsidSect="00C45DAB">
          <w:footerReference w:type="default" r:id="rId10"/>
          <w:footerReference w:type="first" r:id="rId11"/>
          <w:type w:val="continuous"/>
          <w:pgSz w:w="12240" w:h="15840" w:code="1"/>
          <w:pgMar w:top="1440" w:right="1440" w:bottom="993" w:left="1440" w:header="720" w:footer="720" w:gutter="0"/>
          <w:cols w:space="720"/>
          <w:docGrid w:linePitch="272"/>
        </w:sectPr>
      </w:pPr>
    </w:p>
    <w:p w14:paraId="11E1E590" w14:textId="77777777" w:rsidR="004A071F" w:rsidRPr="00A72D8D" w:rsidRDefault="004A071F" w:rsidP="002278BB">
      <w:pPr>
        <w:pStyle w:val="Body"/>
        <w:widowControl w:val="0"/>
        <w:jc w:val="left"/>
        <w:rPr>
          <w:rFonts w:ascii="Arial" w:hAnsi="Arial"/>
          <w:b/>
          <w:noProof w:val="0"/>
          <w:color w:val="auto"/>
          <w:sz w:val="28"/>
          <w:szCs w:val="28"/>
          <w:u w:val="single"/>
          <w:lang w:val="en-GB"/>
        </w:rPr>
      </w:pPr>
    </w:p>
    <w:p w14:paraId="22308AB3" w14:textId="77777777" w:rsidR="002278BB" w:rsidRPr="0007092C" w:rsidRDefault="002278BB" w:rsidP="002278BB">
      <w:pPr>
        <w:pStyle w:val="Body"/>
        <w:widowControl w:val="0"/>
        <w:jc w:val="left"/>
        <w:rPr>
          <w:rFonts w:ascii="Arial" w:hAnsi="Arial"/>
          <w:b/>
          <w:noProof w:val="0"/>
          <w:color w:val="auto"/>
          <w:sz w:val="28"/>
          <w:szCs w:val="28"/>
          <w:u w:val="single"/>
          <w:lang w:val="en-GB"/>
        </w:rPr>
      </w:pPr>
      <w:r w:rsidRPr="0007092C">
        <w:rPr>
          <w:rFonts w:ascii="Arial" w:hAnsi="Arial"/>
          <w:b/>
          <w:noProof w:val="0"/>
          <w:color w:val="auto"/>
          <w:sz w:val="28"/>
          <w:szCs w:val="28"/>
          <w:u w:val="single"/>
          <w:lang w:val="en-GB"/>
        </w:rPr>
        <w:t>ANNEXES</w:t>
      </w:r>
    </w:p>
    <w:p w14:paraId="3B45B025" w14:textId="77777777" w:rsidR="00EA165D" w:rsidRDefault="005B28B6" w:rsidP="00EA165D">
      <w:pPr>
        <w:pStyle w:val="Body"/>
        <w:rPr>
          <w:rFonts w:ascii="Arial" w:hAnsi="Arial" w:cs="Arial"/>
          <w:noProof w:val="0"/>
          <w:color w:val="auto"/>
          <w:szCs w:val="24"/>
          <w:lang w:val="en-GB"/>
        </w:rPr>
      </w:pPr>
      <w:r w:rsidRPr="0007092C">
        <w:rPr>
          <w:rFonts w:ascii="Arial" w:hAnsi="Arial" w:cs="Arial"/>
          <w:noProof w:val="0"/>
          <w:color w:val="auto"/>
          <w:szCs w:val="24"/>
          <w:lang w:val="en-GB"/>
        </w:rPr>
        <w:tab/>
      </w:r>
    </w:p>
    <w:p w14:paraId="7B836157" w14:textId="77777777" w:rsidR="00692EA3" w:rsidRPr="0007092C" w:rsidRDefault="00692EA3" w:rsidP="00EA165D">
      <w:pPr>
        <w:pStyle w:val="Body"/>
        <w:rPr>
          <w:rFonts w:ascii="Arial" w:hAnsi="Arial"/>
          <w:noProof w:val="0"/>
          <w:lang w:val="en-GB"/>
        </w:rPr>
      </w:pPr>
    </w:p>
    <w:p w14:paraId="7A3A4801" w14:textId="77777777" w:rsidR="005B28B6" w:rsidRPr="00692EA3" w:rsidRDefault="00362D00" w:rsidP="00B850E7">
      <w:pPr>
        <w:pStyle w:val="Body"/>
        <w:tabs>
          <w:tab w:val="clear" w:pos="720"/>
          <w:tab w:val="decimal" w:pos="8640"/>
          <w:tab w:val="left" w:pos="720"/>
          <w:tab w:val="left" w:pos="2520"/>
        </w:tabs>
        <w:ind w:left="2520" w:hanging="2520"/>
        <w:rPr>
          <w:rFonts w:ascii="Arial" w:hAnsi="Arial"/>
          <w:noProof w:val="0"/>
          <w:szCs w:val="24"/>
          <w:lang w:val="en-GB"/>
        </w:rPr>
      </w:pPr>
      <w:r w:rsidRPr="00692EA3">
        <w:rPr>
          <w:rFonts w:ascii="Arial" w:hAnsi="Arial"/>
          <w:noProof w:val="0"/>
          <w:szCs w:val="24"/>
          <w:lang w:val="en-GB"/>
        </w:rPr>
        <w:t>Annex I:</w:t>
      </w:r>
      <w:r w:rsidR="00EA165D" w:rsidRPr="00692EA3">
        <w:rPr>
          <w:rFonts w:ascii="Arial" w:hAnsi="Arial"/>
          <w:noProof w:val="0"/>
          <w:szCs w:val="24"/>
          <w:lang w:val="en-GB"/>
        </w:rPr>
        <w:tab/>
        <w:t xml:space="preserve">Implementing Regulations for the appointment and evaluation of Directors and Deputy Directors </w:t>
      </w:r>
      <w:r w:rsidR="007622F4" w:rsidRPr="00692EA3">
        <w:rPr>
          <w:rFonts w:ascii="Arial" w:hAnsi="Arial" w:cs="Arial"/>
          <w:noProof w:val="0"/>
          <w:color w:val="auto"/>
          <w:szCs w:val="24"/>
          <w:lang w:val="en-GB"/>
        </w:rPr>
        <w:t xml:space="preserve">– applicable to staff taking up their posts from 1 September </w:t>
      </w:r>
      <w:r w:rsidR="005B28B6" w:rsidRPr="00692EA3">
        <w:rPr>
          <w:rFonts w:ascii="Arial" w:hAnsi="Arial" w:cs="Arial"/>
          <w:noProof w:val="0"/>
          <w:color w:val="auto"/>
          <w:szCs w:val="24"/>
          <w:lang w:val="en-GB"/>
        </w:rPr>
        <w:t>2009 – 2009-D-422-</w:t>
      </w:r>
      <w:r w:rsidR="00D44ABC" w:rsidRPr="00692EA3">
        <w:rPr>
          <w:rFonts w:ascii="Arial" w:hAnsi="Arial" w:cs="Arial"/>
          <w:noProof w:val="0"/>
          <w:color w:val="auto"/>
          <w:szCs w:val="24"/>
          <w:lang w:val="en-GB"/>
        </w:rPr>
        <w:t>en</w:t>
      </w:r>
      <w:r w:rsidR="005B28B6" w:rsidRPr="00692EA3">
        <w:rPr>
          <w:rFonts w:ascii="Arial" w:hAnsi="Arial" w:cs="Arial"/>
          <w:noProof w:val="0"/>
          <w:color w:val="auto"/>
          <w:szCs w:val="24"/>
          <w:lang w:val="en-GB"/>
        </w:rPr>
        <w:t>-5</w:t>
      </w:r>
    </w:p>
    <w:p w14:paraId="28E942E1" w14:textId="77777777" w:rsidR="005B28B6" w:rsidRPr="00692EA3" w:rsidRDefault="005B28B6" w:rsidP="005B28B6">
      <w:pPr>
        <w:pStyle w:val="Body"/>
        <w:widowControl w:val="0"/>
        <w:rPr>
          <w:rFonts w:ascii="Arial" w:hAnsi="Arial" w:cs="Arial"/>
          <w:noProof w:val="0"/>
          <w:color w:val="auto"/>
          <w:szCs w:val="24"/>
          <w:lang w:val="en-GB"/>
        </w:rPr>
      </w:pPr>
    </w:p>
    <w:p w14:paraId="17B7769A" w14:textId="77777777" w:rsidR="005B28B6" w:rsidRPr="00692EA3" w:rsidRDefault="0007092C" w:rsidP="005B28B6">
      <w:pPr>
        <w:pStyle w:val="Body"/>
        <w:widowControl w:val="0"/>
        <w:ind w:left="2520" w:hanging="2520"/>
        <w:rPr>
          <w:rFonts w:ascii="Arial" w:hAnsi="Arial" w:cs="Arial"/>
          <w:noProof w:val="0"/>
          <w:color w:val="auto"/>
          <w:szCs w:val="24"/>
          <w:lang w:val="en-GB"/>
        </w:rPr>
      </w:pPr>
      <w:r w:rsidRPr="00692EA3">
        <w:rPr>
          <w:rFonts w:ascii="Arial" w:hAnsi="Arial" w:cs="Arial"/>
          <w:noProof w:val="0"/>
          <w:color w:val="auto"/>
          <w:szCs w:val="24"/>
          <w:lang w:val="en-GB"/>
        </w:rPr>
        <w:t>Annex II</w:t>
      </w:r>
      <w:r w:rsidR="005B28B6" w:rsidRPr="00692EA3">
        <w:rPr>
          <w:rFonts w:ascii="Arial" w:hAnsi="Arial" w:cs="Arial"/>
          <w:noProof w:val="0"/>
          <w:color w:val="auto"/>
          <w:szCs w:val="24"/>
          <w:lang w:val="en-GB"/>
        </w:rPr>
        <w:t>:</w:t>
      </w:r>
      <w:r w:rsidR="005B28B6" w:rsidRPr="00692EA3">
        <w:rPr>
          <w:rFonts w:ascii="Arial" w:hAnsi="Arial" w:cs="Arial"/>
          <w:noProof w:val="0"/>
          <w:color w:val="auto"/>
          <w:szCs w:val="24"/>
          <w:lang w:val="en-GB"/>
        </w:rPr>
        <w:tab/>
      </w:r>
      <w:r w:rsidR="007622F4" w:rsidRPr="00692EA3">
        <w:rPr>
          <w:rFonts w:ascii="Arial" w:hAnsi="Arial"/>
          <w:noProof w:val="0"/>
          <w:szCs w:val="24"/>
          <w:lang w:val="en-GB"/>
        </w:rPr>
        <w:t xml:space="preserve">Implementing Regulations for the appointment and evaluation of Directors and Deputy Directors </w:t>
      </w:r>
      <w:r w:rsidR="007622F4" w:rsidRPr="00692EA3">
        <w:rPr>
          <w:rFonts w:ascii="Arial" w:hAnsi="Arial" w:cs="Arial"/>
          <w:noProof w:val="0"/>
          <w:color w:val="auto"/>
          <w:szCs w:val="24"/>
          <w:lang w:val="en-GB"/>
        </w:rPr>
        <w:t xml:space="preserve">– applicable to staff </w:t>
      </w:r>
      <w:r w:rsidR="009768B3" w:rsidRPr="00692EA3">
        <w:rPr>
          <w:rFonts w:ascii="Arial" w:hAnsi="Arial" w:cs="Arial"/>
          <w:noProof w:val="0"/>
          <w:color w:val="auto"/>
          <w:szCs w:val="24"/>
          <w:lang w:val="en-GB"/>
        </w:rPr>
        <w:t xml:space="preserve">who took up their posts before September </w:t>
      </w:r>
      <w:r w:rsidR="005B28B6" w:rsidRPr="00692EA3">
        <w:rPr>
          <w:rFonts w:ascii="Arial" w:hAnsi="Arial" w:cs="Arial"/>
          <w:noProof w:val="0"/>
          <w:color w:val="auto"/>
          <w:szCs w:val="24"/>
          <w:lang w:val="en-GB"/>
        </w:rPr>
        <w:t>2009 – 2003-D-7610-</w:t>
      </w:r>
      <w:r w:rsidR="00D44ABC" w:rsidRPr="00692EA3">
        <w:rPr>
          <w:rFonts w:ascii="Arial" w:hAnsi="Arial" w:cs="Arial"/>
          <w:noProof w:val="0"/>
          <w:color w:val="auto"/>
          <w:szCs w:val="24"/>
          <w:lang w:val="en-GB"/>
        </w:rPr>
        <w:t>en</w:t>
      </w:r>
      <w:r w:rsidR="005B28B6" w:rsidRPr="00692EA3">
        <w:rPr>
          <w:rFonts w:ascii="Arial" w:hAnsi="Arial" w:cs="Arial"/>
          <w:noProof w:val="0"/>
          <w:color w:val="auto"/>
          <w:szCs w:val="24"/>
          <w:lang w:val="en-GB"/>
        </w:rPr>
        <w:t>-7</w:t>
      </w:r>
    </w:p>
    <w:p w14:paraId="744DA2A5" w14:textId="77777777" w:rsidR="005B28B6" w:rsidRPr="00692EA3" w:rsidRDefault="005B28B6" w:rsidP="005B28B6">
      <w:pPr>
        <w:pStyle w:val="Body"/>
        <w:widowControl w:val="0"/>
        <w:jc w:val="left"/>
        <w:rPr>
          <w:rFonts w:ascii="Arial" w:hAnsi="Arial" w:cs="Arial"/>
          <w:noProof w:val="0"/>
          <w:color w:val="auto"/>
          <w:szCs w:val="24"/>
          <w:lang w:val="en-GB"/>
        </w:rPr>
      </w:pPr>
    </w:p>
    <w:p w14:paraId="616596B1" w14:textId="77777777" w:rsidR="005B28B6" w:rsidRPr="00692EA3" w:rsidRDefault="0007092C" w:rsidP="009A4D43">
      <w:pPr>
        <w:pStyle w:val="Body"/>
        <w:tabs>
          <w:tab w:val="clear" w:pos="7920"/>
          <w:tab w:val="decimal" w:pos="8640"/>
        </w:tabs>
        <w:ind w:left="2520" w:hanging="2520"/>
        <w:rPr>
          <w:rFonts w:ascii="Arial" w:hAnsi="Arial" w:cs="Arial"/>
          <w:noProof w:val="0"/>
          <w:color w:val="auto"/>
          <w:szCs w:val="24"/>
          <w:lang w:val="en-GB"/>
        </w:rPr>
      </w:pPr>
      <w:r w:rsidRPr="00692EA3">
        <w:rPr>
          <w:rFonts w:ascii="Arial" w:hAnsi="Arial" w:cs="Arial"/>
          <w:noProof w:val="0"/>
          <w:color w:val="auto"/>
          <w:szCs w:val="24"/>
          <w:lang w:val="en-GB"/>
        </w:rPr>
        <w:t>Annex III</w:t>
      </w:r>
      <w:r w:rsidR="005B28B6" w:rsidRPr="00692EA3">
        <w:rPr>
          <w:rFonts w:ascii="Arial" w:hAnsi="Arial" w:cs="Arial"/>
          <w:noProof w:val="0"/>
          <w:color w:val="auto"/>
          <w:szCs w:val="24"/>
          <w:lang w:val="en-GB"/>
        </w:rPr>
        <w:t>:</w:t>
      </w:r>
      <w:r w:rsidR="005B28B6" w:rsidRPr="00692EA3">
        <w:rPr>
          <w:rFonts w:ascii="Arial" w:hAnsi="Arial" w:cs="Arial"/>
          <w:noProof w:val="0"/>
          <w:color w:val="auto"/>
          <w:szCs w:val="24"/>
          <w:lang w:val="en-GB"/>
        </w:rPr>
        <w:tab/>
      </w:r>
      <w:r w:rsidR="009A4D43">
        <w:rPr>
          <w:rFonts w:ascii="Arial" w:hAnsi="Arial" w:cs="Arial"/>
          <w:noProof w:val="0"/>
          <w:color w:val="auto"/>
          <w:szCs w:val="24"/>
          <w:lang w:val="en-GB"/>
        </w:rPr>
        <w:tab/>
      </w:r>
      <w:r w:rsidR="009A4D43">
        <w:rPr>
          <w:rFonts w:ascii="Arial" w:hAnsi="Arial"/>
          <w:noProof w:val="0"/>
          <w:szCs w:val="24"/>
          <w:lang w:val="en-GB"/>
        </w:rPr>
        <w:t>Content of the administrative and management of personal data files</w:t>
      </w:r>
    </w:p>
    <w:p w14:paraId="1152DCCB" w14:textId="77777777" w:rsidR="005B28B6" w:rsidRPr="00692EA3" w:rsidRDefault="005B28B6" w:rsidP="005B28B6">
      <w:pPr>
        <w:pStyle w:val="Body"/>
        <w:widowControl w:val="0"/>
        <w:jc w:val="left"/>
        <w:rPr>
          <w:rFonts w:ascii="Arial" w:hAnsi="Arial" w:cs="Arial"/>
          <w:noProof w:val="0"/>
          <w:color w:val="auto"/>
          <w:szCs w:val="24"/>
          <w:lang w:val="en-GB"/>
        </w:rPr>
      </w:pPr>
    </w:p>
    <w:p w14:paraId="32ED1F14" w14:textId="77777777" w:rsidR="00692EA3" w:rsidRPr="00692EA3" w:rsidRDefault="00692EA3" w:rsidP="005B28B6">
      <w:pPr>
        <w:pStyle w:val="Body"/>
        <w:widowControl w:val="0"/>
        <w:tabs>
          <w:tab w:val="decimal" w:pos="8640"/>
        </w:tabs>
        <w:jc w:val="left"/>
        <w:rPr>
          <w:rFonts w:ascii="Arial" w:hAnsi="Arial" w:cs="Arial"/>
          <w:noProof w:val="0"/>
          <w:color w:val="auto"/>
          <w:szCs w:val="24"/>
          <w:lang w:val="en-GB"/>
        </w:rPr>
      </w:pPr>
    </w:p>
    <w:p w14:paraId="4DCE191B" w14:textId="77777777" w:rsidR="00692EA3" w:rsidRPr="00692EA3" w:rsidRDefault="00692EA3" w:rsidP="00692EA3">
      <w:pPr>
        <w:pStyle w:val="body0"/>
        <w:spacing w:line="240" w:lineRule="atLeast"/>
        <w:ind w:left="2520" w:hanging="2520"/>
        <w:rPr>
          <w:rFonts w:ascii="Arial" w:hAnsi="Arial" w:cs="Arial"/>
          <w:lang w:val="en-GB"/>
        </w:rPr>
      </w:pPr>
      <w:r>
        <w:rPr>
          <w:rFonts w:ascii="Arial" w:hAnsi="Arial" w:cs="Arial"/>
          <w:lang w:val="en-GB"/>
        </w:rPr>
        <w:t>Annex </w:t>
      </w:r>
      <w:r w:rsidR="002A451F">
        <w:rPr>
          <w:rFonts w:ascii="Arial" w:hAnsi="Arial" w:cs="Arial"/>
          <w:lang w:val="en-GB"/>
        </w:rPr>
        <w:t>IV:</w:t>
      </w:r>
      <w:r w:rsidR="004C16AD">
        <w:rPr>
          <w:rFonts w:ascii="Arial" w:hAnsi="Arial" w:cs="Arial"/>
          <w:lang w:val="en-GB"/>
        </w:rPr>
        <w:tab/>
      </w:r>
      <w:r w:rsidRPr="00692EA3">
        <w:rPr>
          <w:rFonts w:ascii="Arial" w:hAnsi="Arial" w:cs="Arial"/>
          <w:lang w:val="en-GB"/>
        </w:rPr>
        <w:t>Basic salaries of staff of the European Schools whose secondment started after 31 August 2011</w:t>
      </w:r>
    </w:p>
    <w:p w14:paraId="76A60EA7" w14:textId="77777777" w:rsidR="00692EA3" w:rsidRPr="00692EA3" w:rsidRDefault="00692EA3" w:rsidP="005B28B6">
      <w:pPr>
        <w:pStyle w:val="Body"/>
        <w:widowControl w:val="0"/>
        <w:tabs>
          <w:tab w:val="decimal" w:pos="8640"/>
        </w:tabs>
        <w:jc w:val="left"/>
        <w:rPr>
          <w:rFonts w:ascii="Arial" w:hAnsi="Arial" w:cs="Arial"/>
          <w:noProof w:val="0"/>
          <w:color w:val="auto"/>
          <w:szCs w:val="24"/>
          <w:lang w:val="en-GB"/>
        </w:rPr>
      </w:pPr>
    </w:p>
    <w:p w14:paraId="5B8D0172" w14:textId="77777777" w:rsidR="009768B3" w:rsidRPr="00692EA3" w:rsidRDefault="0007092C" w:rsidP="009768B3">
      <w:pPr>
        <w:pStyle w:val="Body"/>
        <w:widowControl w:val="0"/>
        <w:tabs>
          <w:tab w:val="clear" w:pos="2520"/>
          <w:tab w:val="clear" w:pos="7920"/>
          <w:tab w:val="decimal" w:pos="8640"/>
        </w:tabs>
        <w:ind w:left="2520" w:hanging="2520"/>
        <w:rPr>
          <w:rFonts w:ascii="Arial" w:hAnsi="Arial" w:cs="Arial"/>
          <w:b/>
          <w:noProof w:val="0"/>
          <w:szCs w:val="24"/>
          <w:lang w:val="en-GB"/>
        </w:rPr>
      </w:pPr>
      <w:r w:rsidRPr="00692EA3">
        <w:rPr>
          <w:rFonts w:ascii="Arial" w:hAnsi="Arial" w:cs="Arial"/>
          <w:noProof w:val="0"/>
          <w:color w:val="auto"/>
          <w:szCs w:val="24"/>
          <w:lang w:val="en-GB"/>
        </w:rPr>
        <w:t>Annex V</w:t>
      </w:r>
      <w:r w:rsidR="005B28B6" w:rsidRPr="00692EA3">
        <w:rPr>
          <w:rFonts w:ascii="Arial" w:hAnsi="Arial" w:cs="Arial"/>
          <w:noProof w:val="0"/>
          <w:color w:val="auto"/>
          <w:szCs w:val="24"/>
          <w:lang w:val="en-GB"/>
        </w:rPr>
        <w:t>:</w:t>
      </w:r>
      <w:r w:rsidR="005B28B6" w:rsidRPr="00692EA3">
        <w:rPr>
          <w:rFonts w:ascii="Arial" w:hAnsi="Arial" w:cs="Arial"/>
          <w:noProof w:val="0"/>
          <w:color w:val="auto"/>
          <w:szCs w:val="24"/>
          <w:lang w:val="en-GB"/>
        </w:rPr>
        <w:tab/>
      </w:r>
      <w:r w:rsidR="009768B3" w:rsidRPr="00692EA3">
        <w:rPr>
          <w:rFonts w:ascii="Arial" w:hAnsi="Arial" w:cs="Arial"/>
          <w:noProof w:val="0"/>
          <w:szCs w:val="24"/>
          <w:lang w:val="en-GB"/>
        </w:rPr>
        <w:t>Provisions for implementing the new Article 27 of the Staff Regulations pertaining to determination of the entry level step on the scale</w:t>
      </w:r>
      <w:r w:rsidR="009768B3" w:rsidRPr="00692EA3">
        <w:rPr>
          <w:rFonts w:ascii="Arial" w:hAnsi="Arial" w:cs="Arial"/>
          <w:b/>
          <w:noProof w:val="0"/>
          <w:szCs w:val="24"/>
          <w:lang w:val="en-GB"/>
        </w:rPr>
        <w:t xml:space="preserve"> </w:t>
      </w:r>
    </w:p>
    <w:p w14:paraId="4B7D5817" w14:textId="77777777" w:rsidR="005B28B6" w:rsidRPr="00692EA3" w:rsidRDefault="005B28B6" w:rsidP="005B28B6">
      <w:pPr>
        <w:pStyle w:val="Body"/>
        <w:widowControl w:val="0"/>
        <w:tabs>
          <w:tab w:val="clear" w:pos="7920"/>
        </w:tabs>
        <w:spacing w:line="240" w:lineRule="exact"/>
        <w:rPr>
          <w:rFonts w:ascii="Arial" w:hAnsi="Arial" w:cs="Arial"/>
          <w:noProof w:val="0"/>
          <w:color w:val="auto"/>
          <w:szCs w:val="24"/>
          <w:lang w:val="en-GB"/>
        </w:rPr>
      </w:pPr>
    </w:p>
    <w:p w14:paraId="22A956DB" w14:textId="77777777" w:rsidR="00692EA3" w:rsidRPr="00692EA3" w:rsidRDefault="00692EA3" w:rsidP="00692EA3">
      <w:pPr>
        <w:ind w:left="2520" w:hanging="2520"/>
        <w:jc w:val="both"/>
        <w:rPr>
          <w:rFonts w:ascii="Arial" w:hAnsi="Arial" w:cs="Arial"/>
          <w:sz w:val="24"/>
          <w:szCs w:val="24"/>
          <w:lang w:val="en-GB"/>
        </w:rPr>
      </w:pPr>
      <w:r>
        <w:rPr>
          <w:rFonts w:ascii="Arial" w:hAnsi="Arial" w:cs="Arial"/>
          <w:sz w:val="24"/>
          <w:szCs w:val="24"/>
          <w:lang w:val="en-GB"/>
        </w:rPr>
        <w:t>Annex VI:</w:t>
      </w:r>
      <w:r w:rsidR="004C16AD">
        <w:rPr>
          <w:rFonts w:ascii="Arial" w:hAnsi="Arial" w:cs="Arial"/>
          <w:sz w:val="24"/>
          <w:szCs w:val="24"/>
          <w:lang w:val="en-GB"/>
        </w:rPr>
        <w:tab/>
      </w:r>
      <w:r w:rsidRPr="00692EA3">
        <w:rPr>
          <w:rFonts w:ascii="Arial" w:hAnsi="Arial" w:cs="Arial"/>
          <w:sz w:val="24"/>
          <w:szCs w:val="24"/>
          <w:lang w:val="en-GB"/>
        </w:rPr>
        <w:t>Basic salaries of staff of the European Schools whose secondment started before 1 September 2011</w:t>
      </w:r>
    </w:p>
    <w:p w14:paraId="5575C3A2" w14:textId="77777777" w:rsidR="005B28B6" w:rsidRPr="00692EA3" w:rsidRDefault="005B28B6" w:rsidP="00334C92">
      <w:pPr>
        <w:pStyle w:val="Body"/>
        <w:widowControl w:val="0"/>
        <w:tabs>
          <w:tab w:val="decimal" w:pos="8640"/>
        </w:tabs>
        <w:jc w:val="left"/>
        <w:rPr>
          <w:rFonts w:ascii="Arial" w:hAnsi="Arial" w:cs="Arial"/>
          <w:noProof w:val="0"/>
          <w:color w:val="auto"/>
          <w:szCs w:val="24"/>
          <w:lang w:val="en-GB"/>
        </w:rPr>
      </w:pPr>
    </w:p>
    <w:p w14:paraId="21DF00E9" w14:textId="77777777" w:rsidR="005B28B6" w:rsidRPr="00692EA3" w:rsidRDefault="0007092C" w:rsidP="005B28B6">
      <w:pPr>
        <w:pStyle w:val="Body"/>
        <w:widowControl w:val="0"/>
        <w:tabs>
          <w:tab w:val="decimal" w:pos="8640"/>
        </w:tabs>
        <w:jc w:val="left"/>
        <w:rPr>
          <w:rFonts w:ascii="Arial" w:hAnsi="Arial" w:cs="Arial"/>
          <w:noProof w:val="0"/>
          <w:color w:val="auto"/>
          <w:szCs w:val="24"/>
          <w:lang w:val="en-GB"/>
        </w:rPr>
      </w:pPr>
      <w:r w:rsidRPr="00692EA3">
        <w:rPr>
          <w:rFonts w:ascii="Arial" w:hAnsi="Arial" w:cs="Arial"/>
          <w:noProof w:val="0"/>
          <w:color w:val="auto"/>
          <w:szCs w:val="24"/>
          <w:lang w:val="en-GB"/>
        </w:rPr>
        <w:t>Annex VII</w:t>
      </w:r>
      <w:r w:rsidR="009768B3" w:rsidRPr="00692EA3">
        <w:rPr>
          <w:rFonts w:ascii="Arial" w:hAnsi="Arial" w:cs="Arial"/>
          <w:noProof w:val="0"/>
          <w:color w:val="auto"/>
          <w:szCs w:val="24"/>
          <w:lang w:val="en-GB"/>
        </w:rPr>
        <w:t>:</w:t>
      </w:r>
      <w:r w:rsidR="009768B3" w:rsidRPr="00692EA3">
        <w:rPr>
          <w:rFonts w:ascii="Arial" w:hAnsi="Arial" w:cs="Arial"/>
          <w:noProof w:val="0"/>
          <w:color w:val="auto"/>
          <w:szCs w:val="24"/>
          <w:lang w:val="en-GB"/>
        </w:rPr>
        <w:tab/>
        <w:t>Payment for overtime</w:t>
      </w:r>
      <w:r w:rsidR="005B28B6" w:rsidRPr="00692EA3">
        <w:rPr>
          <w:rFonts w:ascii="Arial" w:hAnsi="Arial" w:cs="Arial"/>
          <w:noProof w:val="0"/>
          <w:color w:val="auto"/>
          <w:szCs w:val="24"/>
          <w:lang w:val="en-GB"/>
        </w:rPr>
        <w:tab/>
      </w:r>
      <w:r w:rsidR="005B28B6" w:rsidRPr="00692EA3">
        <w:rPr>
          <w:rFonts w:ascii="Arial" w:hAnsi="Arial" w:cs="Arial"/>
          <w:noProof w:val="0"/>
          <w:color w:val="auto"/>
          <w:szCs w:val="24"/>
          <w:lang w:val="en-GB"/>
        </w:rPr>
        <w:tab/>
      </w:r>
    </w:p>
    <w:p w14:paraId="0332A312" w14:textId="77777777" w:rsidR="005B28B6" w:rsidRPr="00692EA3" w:rsidRDefault="005B28B6" w:rsidP="005B28B6">
      <w:pPr>
        <w:pStyle w:val="Body"/>
        <w:widowControl w:val="0"/>
        <w:tabs>
          <w:tab w:val="clear" w:pos="720"/>
          <w:tab w:val="left" w:pos="284"/>
        </w:tabs>
        <w:jc w:val="left"/>
        <w:rPr>
          <w:rFonts w:ascii="Arial" w:hAnsi="Arial" w:cs="Arial"/>
          <w:noProof w:val="0"/>
          <w:color w:val="auto"/>
          <w:szCs w:val="24"/>
          <w:lang w:val="en-GB"/>
        </w:rPr>
      </w:pPr>
    </w:p>
    <w:p w14:paraId="48A69466" w14:textId="77777777" w:rsidR="005B28B6" w:rsidRPr="00692EA3" w:rsidRDefault="0007092C" w:rsidP="005B28B6">
      <w:pPr>
        <w:pStyle w:val="Body"/>
        <w:widowControl w:val="0"/>
        <w:tabs>
          <w:tab w:val="decimal" w:pos="8640"/>
        </w:tabs>
        <w:jc w:val="left"/>
        <w:rPr>
          <w:rFonts w:ascii="Arial" w:hAnsi="Arial" w:cs="Arial"/>
          <w:noProof w:val="0"/>
          <w:color w:val="auto"/>
          <w:szCs w:val="24"/>
          <w:lang w:val="en-GB"/>
        </w:rPr>
      </w:pPr>
      <w:r w:rsidRPr="00692EA3">
        <w:rPr>
          <w:rFonts w:ascii="Arial" w:hAnsi="Arial" w:cs="Arial"/>
          <w:noProof w:val="0"/>
          <w:color w:val="auto"/>
          <w:szCs w:val="24"/>
          <w:lang w:val="en-GB"/>
        </w:rPr>
        <w:t>Annex VIII</w:t>
      </w:r>
      <w:r w:rsidR="009768B3" w:rsidRPr="00692EA3">
        <w:rPr>
          <w:rFonts w:ascii="Arial" w:hAnsi="Arial" w:cs="Arial"/>
          <w:noProof w:val="0"/>
          <w:color w:val="auto"/>
          <w:szCs w:val="24"/>
          <w:lang w:val="en-GB"/>
        </w:rPr>
        <w:t>:</w:t>
      </w:r>
      <w:r w:rsidR="009768B3" w:rsidRPr="00692EA3">
        <w:rPr>
          <w:rFonts w:ascii="Arial" w:hAnsi="Arial" w:cs="Arial"/>
          <w:noProof w:val="0"/>
          <w:color w:val="auto"/>
          <w:szCs w:val="24"/>
          <w:lang w:val="en-GB"/>
        </w:rPr>
        <w:tab/>
        <w:t>Weightings</w:t>
      </w:r>
      <w:r w:rsidR="005B28B6" w:rsidRPr="00692EA3">
        <w:rPr>
          <w:rFonts w:ascii="Arial" w:hAnsi="Arial" w:cs="Arial"/>
          <w:noProof w:val="0"/>
          <w:color w:val="auto"/>
          <w:szCs w:val="24"/>
          <w:lang w:val="en-GB"/>
        </w:rPr>
        <w:tab/>
      </w:r>
      <w:r w:rsidR="005B28B6" w:rsidRPr="00692EA3">
        <w:rPr>
          <w:rFonts w:ascii="Arial" w:hAnsi="Arial" w:cs="Arial"/>
          <w:noProof w:val="0"/>
          <w:color w:val="auto"/>
          <w:szCs w:val="24"/>
          <w:lang w:val="en-GB"/>
        </w:rPr>
        <w:tab/>
      </w:r>
    </w:p>
    <w:p w14:paraId="3997E300" w14:textId="77777777" w:rsidR="005B28B6" w:rsidRPr="00692EA3" w:rsidRDefault="005B28B6" w:rsidP="005B28B6">
      <w:pPr>
        <w:pStyle w:val="Body"/>
        <w:widowControl w:val="0"/>
        <w:jc w:val="left"/>
        <w:rPr>
          <w:rFonts w:ascii="Arial" w:hAnsi="Arial" w:cs="Arial"/>
          <w:noProof w:val="0"/>
          <w:color w:val="auto"/>
          <w:szCs w:val="24"/>
          <w:lang w:val="en-GB"/>
        </w:rPr>
      </w:pPr>
    </w:p>
    <w:p w14:paraId="12EC4E98" w14:textId="77777777" w:rsidR="005B28B6" w:rsidRPr="00692EA3" w:rsidRDefault="0007092C" w:rsidP="009768B3">
      <w:pPr>
        <w:pStyle w:val="Body"/>
        <w:widowControl w:val="0"/>
        <w:ind w:left="2520" w:hanging="2520"/>
        <w:rPr>
          <w:rFonts w:ascii="Arial" w:hAnsi="Arial" w:cs="Arial"/>
          <w:noProof w:val="0"/>
          <w:color w:val="auto"/>
          <w:szCs w:val="24"/>
          <w:lang w:val="en-GB"/>
        </w:rPr>
      </w:pPr>
      <w:r w:rsidRPr="00692EA3">
        <w:rPr>
          <w:rFonts w:ascii="Arial" w:hAnsi="Arial" w:cs="Arial"/>
          <w:noProof w:val="0"/>
          <w:color w:val="auto"/>
          <w:szCs w:val="24"/>
          <w:lang w:val="en-GB"/>
        </w:rPr>
        <w:t>Annex IX</w:t>
      </w:r>
      <w:r w:rsidR="005B28B6" w:rsidRPr="00692EA3">
        <w:rPr>
          <w:rFonts w:ascii="Arial" w:hAnsi="Arial" w:cs="Arial"/>
          <w:noProof w:val="0"/>
          <w:color w:val="auto"/>
          <w:szCs w:val="24"/>
          <w:lang w:val="en-GB"/>
        </w:rPr>
        <w:t>:</w:t>
      </w:r>
      <w:r w:rsidR="005B28B6" w:rsidRPr="00692EA3">
        <w:rPr>
          <w:rFonts w:ascii="Arial" w:hAnsi="Arial" w:cs="Arial"/>
          <w:noProof w:val="0"/>
          <w:color w:val="auto"/>
          <w:szCs w:val="24"/>
          <w:lang w:val="en-GB"/>
        </w:rPr>
        <w:tab/>
      </w:r>
      <w:r w:rsidR="009768B3" w:rsidRPr="00692EA3">
        <w:rPr>
          <w:rFonts w:ascii="Arial" w:hAnsi="Arial"/>
          <w:noProof w:val="0"/>
          <w:szCs w:val="24"/>
          <w:lang w:val="en-GB"/>
        </w:rPr>
        <w:t>Household allowance, spouse’s income, dependent child allowances, education allowances, expatriation allowance, daily subsistence allowance.</w:t>
      </w:r>
    </w:p>
    <w:p w14:paraId="0E8FDDA9" w14:textId="77777777" w:rsidR="002278BB" w:rsidRPr="00A72D8D" w:rsidRDefault="002278BB" w:rsidP="002278BB">
      <w:pPr>
        <w:pStyle w:val="Body"/>
        <w:widowControl w:val="0"/>
        <w:jc w:val="left"/>
        <w:rPr>
          <w:rFonts w:ascii="Arial" w:hAnsi="Arial" w:cs="Arial"/>
          <w:noProof w:val="0"/>
          <w:color w:val="auto"/>
          <w:szCs w:val="24"/>
          <w:lang w:val="en-GB"/>
        </w:rPr>
      </w:pPr>
    </w:p>
    <w:p w14:paraId="403757F6" w14:textId="77777777" w:rsidR="002278BB" w:rsidRPr="00A72D8D" w:rsidRDefault="002278BB" w:rsidP="002278BB">
      <w:pPr>
        <w:pStyle w:val="Body"/>
        <w:widowControl w:val="0"/>
        <w:tabs>
          <w:tab w:val="decimal" w:pos="8640"/>
        </w:tabs>
        <w:ind w:left="2520" w:hanging="2520"/>
        <w:jc w:val="left"/>
        <w:rPr>
          <w:rFonts w:ascii="Arial" w:hAnsi="Arial" w:cs="Arial"/>
          <w:noProof w:val="0"/>
          <w:color w:val="auto"/>
          <w:szCs w:val="24"/>
          <w:lang w:val="en-GB"/>
        </w:rPr>
      </w:pPr>
      <w:r w:rsidRPr="00A72D8D">
        <w:rPr>
          <w:rFonts w:ascii="Arial" w:hAnsi="Arial" w:cs="Arial"/>
          <w:noProof w:val="0"/>
          <w:color w:val="auto"/>
          <w:szCs w:val="24"/>
          <w:lang w:val="en-GB"/>
        </w:rPr>
        <w:tab/>
      </w:r>
    </w:p>
    <w:p w14:paraId="263661B8" w14:textId="77777777" w:rsidR="004A071F" w:rsidRPr="0007092C" w:rsidRDefault="004A071F" w:rsidP="004A071F">
      <w:pPr>
        <w:pStyle w:val="SubTitle1"/>
        <w:tabs>
          <w:tab w:val="left" w:pos="2552"/>
        </w:tabs>
        <w:spacing w:after="0"/>
        <w:rPr>
          <w:b w:val="0"/>
          <w:lang w:val="en-GB"/>
        </w:rPr>
      </w:pPr>
    </w:p>
    <w:p w14:paraId="0F4F9229" w14:textId="77777777" w:rsidR="00791F50" w:rsidRPr="00465542" w:rsidRDefault="00D22559" w:rsidP="004A071F">
      <w:pPr>
        <w:pStyle w:val="SubTitle1"/>
        <w:tabs>
          <w:tab w:val="left" w:pos="2552"/>
        </w:tabs>
        <w:spacing w:after="0"/>
        <w:rPr>
          <w:sz w:val="24"/>
          <w:szCs w:val="24"/>
          <w:lang w:val="en-GB"/>
        </w:rPr>
      </w:pPr>
      <w:r w:rsidRPr="0007092C">
        <w:rPr>
          <w:color w:val="FF0000"/>
          <w:sz w:val="24"/>
          <w:szCs w:val="24"/>
          <w:lang w:val="en-GB"/>
        </w:rPr>
        <w:br w:type="page"/>
      </w:r>
      <w:bookmarkStart w:id="0" w:name="_GoBack"/>
      <w:bookmarkEnd w:id="0"/>
    </w:p>
    <w:p w14:paraId="7AA6D8DA" w14:textId="77777777" w:rsidR="00D22559" w:rsidRPr="0007092C" w:rsidRDefault="00D22559" w:rsidP="00791F50">
      <w:pPr>
        <w:pStyle w:val="SubTitle1"/>
        <w:tabs>
          <w:tab w:val="left" w:pos="2552"/>
        </w:tabs>
        <w:spacing w:after="0"/>
        <w:ind w:left="2520" w:hanging="2520"/>
        <w:rPr>
          <w:b w:val="0"/>
          <w:sz w:val="24"/>
          <w:szCs w:val="24"/>
          <w:lang w:val="en-GB"/>
        </w:rPr>
      </w:pPr>
      <w:r w:rsidRPr="0007092C">
        <w:rPr>
          <w:bCs w:val="0"/>
          <w:lang w:val="en-GB"/>
        </w:rPr>
        <w:lastRenderedPageBreak/>
        <w:t>Preamble</w:t>
      </w:r>
    </w:p>
    <w:p w14:paraId="6DDA189B" w14:textId="77777777" w:rsidR="00D22559" w:rsidRPr="0007092C" w:rsidRDefault="00D22559">
      <w:pPr>
        <w:pStyle w:val="Body"/>
        <w:spacing w:line="240" w:lineRule="exact"/>
        <w:rPr>
          <w:rFonts w:ascii="Arial" w:hAnsi="Arial" w:cs="Arial"/>
          <w:bCs/>
          <w:noProof w:val="0"/>
          <w:lang w:val="en-GB"/>
        </w:rPr>
      </w:pPr>
    </w:p>
    <w:p w14:paraId="62EEE46C" w14:textId="77777777" w:rsidR="00D22559" w:rsidRPr="0007092C" w:rsidRDefault="00D22559">
      <w:pPr>
        <w:pStyle w:val="Body"/>
        <w:spacing w:line="240" w:lineRule="exact"/>
        <w:rPr>
          <w:rFonts w:ascii="Arial" w:hAnsi="Arial" w:cs="Arial"/>
          <w:bCs/>
          <w:noProof w:val="0"/>
          <w:lang w:val="en-GB"/>
        </w:rPr>
      </w:pPr>
      <w:r w:rsidRPr="0007092C">
        <w:rPr>
          <w:rFonts w:ascii="Arial" w:hAnsi="Arial" w:cs="Arial"/>
          <w:bCs/>
          <w:noProof w:val="0"/>
          <w:lang w:val="en-GB"/>
        </w:rPr>
        <w:t xml:space="preserve">THE BOARD OF GOVERNORS OF THE EUROPEAN SCHOOLS </w:t>
      </w:r>
    </w:p>
    <w:p w14:paraId="01BDF5A7" w14:textId="77777777" w:rsidR="00D22559" w:rsidRPr="0007092C" w:rsidRDefault="00D22559">
      <w:pPr>
        <w:pStyle w:val="Body"/>
        <w:spacing w:line="240" w:lineRule="exact"/>
        <w:rPr>
          <w:rFonts w:ascii="Arial" w:hAnsi="Arial" w:cs="Arial"/>
          <w:bCs/>
          <w:i/>
          <w:noProof w:val="0"/>
          <w:lang w:val="en-GB"/>
        </w:rPr>
      </w:pPr>
    </w:p>
    <w:p w14:paraId="6F85C927" w14:textId="77777777" w:rsidR="00D22559" w:rsidRPr="0007092C" w:rsidRDefault="00D22559">
      <w:pPr>
        <w:pStyle w:val="Body"/>
        <w:spacing w:line="240" w:lineRule="exact"/>
        <w:rPr>
          <w:rFonts w:ascii="Arial" w:hAnsi="Arial" w:cs="Arial"/>
          <w:bCs/>
          <w:iCs/>
          <w:noProof w:val="0"/>
          <w:lang w:val="en-GB"/>
        </w:rPr>
      </w:pPr>
      <w:r w:rsidRPr="0007092C">
        <w:rPr>
          <w:rFonts w:ascii="Arial" w:hAnsi="Arial" w:cs="Arial"/>
          <w:bCs/>
          <w:iCs/>
          <w:noProof w:val="0"/>
          <w:lang w:val="en-GB"/>
        </w:rPr>
        <w:t>Having regard to the CONVENTION DEFINING THE STATUTE OF THE EUROPEAN SCHOOLS,</w:t>
      </w:r>
    </w:p>
    <w:p w14:paraId="7A82D3EE" w14:textId="77777777" w:rsidR="00D22559" w:rsidRPr="0007092C" w:rsidRDefault="00D22559">
      <w:pPr>
        <w:pStyle w:val="Body"/>
        <w:spacing w:line="240" w:lineRule="exact"/>
        <w:rPr>
          <w:rFonts w:ascii="Arial" w:hAnsi="Arial" w:cs="Arial"/>
          <w:bCs/>
          <w:iCs/>
          <w:noProof w:val="0"/>
          <w:lang w:val="en-GB"/>
        </w:rPr>
      </w:pPr>
    </w:p>
    <w:p w14:paraId="08093E7C" w14:textId="77777777" w:rsidR="00D22559" w:rsidRPr="0007092C" w:rsidRDefault="00D22559">
      <w:pPr>
        <w:pStyle w:val="Body"/>
        <w:spacing w:line="240" w:lineRule="exact"/>
        <w:rPr>
          <w:rFonts w:ascii="Arial" w:hAnsi="Arial" w:cs="Arial"/>
          <w:bCs/>
          <w:iCs/>
          <w:noProof w:val="0"/>
          <w:lang w:val="en-GB"/>
        </w:rPr>
      </w:pPr>
      <w:r w:rsidRPr="0007092C">
        <w:rPr>
          <w:rFonts w:ascii="Arial" w:hAnsi="Arial" w:cs="Arial"/>
          <w:bCs/>
          <w:iCs/>
          <w:noProof w:val="0"/>
          <w:lang w:val="en-GB"/>
        </w:rPr>
        <w:t>Having regard to the SUPPLEMENTARY PROTOCOL OF 15 DECEMBER 1975 ON THE SETTING-UP OF A EUROPEAN SCHOOL IN MUNICH,</w:t>
      </w:r>
    </w:p>
    <w:p w14:paraId="65AED99C" w14:textId="77777777" w:rsidR="00D22559" w:rsidRPr="0007092C" w:rsidRDefault="00D22559">
      <w:pPr>
        <w:pStyle w:val="Body"/>
        <w:spacing w:line="240" w:lineRule="exact"/>
        <w:rPr>
          <w:rFonts w:ascii="Arial" w:hAnsi="Arial" w:cs="Arial"/>
          <w:bCs/>
          <w:iCs/>
          <w:noProof w:val="0"/>
          <w:lang w:val="en-GB"/>
        </w:rPr>
      </w:pPr>
    </w:p>
    <w:p w14:paraId="7FDF2935" w14:textId="77777777" w:rsidR="00D22559" w:rsidRPr="0007092C" w:rsidRDefault="00D22559">
      <w:pPr>
        <w:pStyle w:val="Body"/>
        <w:spacing w:line="240" w:lineRule="exact"/>
        <w:rPr>
          <w:rFonts w:ascii="Arial" w:hAnsi="Arial" w:cs="Arial"/>
          <w:bCs/>
          <w:iCs/>
          <w:noProof w:val="0"/>
          <w:lang w:val="en-GB"/>
        </w:rPr>
      </w:pPr>
      <w:r w:rsidRPr="0007092C">
        <w:rPr>
          <w:rFonts w:ascii="Arial" w:hAnsi="Arial" w:cs="Arial"/>
          <w:bCs/>
          <w:iCs/>
          <w:noProof w:val="0"/>
          <w:lang w:val="en-GB"/>
        </w:rPr>
        <w:t>Whereas:</w:t>
      </w:r>
    </w:p>
    <w:p w14:paraId="2F3CD9E7" w14:textId="77777777" w:rsidR="00D22559" w:rsidRPr="0007092C" w:rsidRDefault="00D22559">
      <w:pPr>
        <w:pStyle w:val="Body"/>
        <w:spacing w:line="240" w:lineRule="exact"/>
        <w:rPr>
          <w:rFonts w:ascii="Arial" w:hAnsi="Arial" w:cs="Arial"/>
          <w:bCs/>
          <w:iCs/>
          <w:noProof w:val="0"/>
          <w:lang w:val="en-GB"/>
        </w:rPr>
      </w:pPr>
    </w:p>
    <w:p w14:paraId="4C80524D" w14:textId="77777777" w:rsidR="00D22559" w:rsidRPr="0007092C" w:rsidRDefault="00D22559">
      <w:pPr>
        <w:pStyle w:val="Body"/>
        <w:spacing w:line="240" w:lineRule="exact"/>
        <w:rPr>
          <w:rFonts w:ascii="Arial" w:hAnsi="Arial" w:cs="Arial"/>
          <w:bCs/>
          <w:iCs/>
          <w:noProof w:val="0"/>
          <w:lang w:val="en-GB"/>
        </w:rPr>
      </w:pPr>
      <w:r w:rsidRPr="0007092C">
        <w:rPr>
          <w:rFonts w:ascii="Arial" w:hAnsi="Arial" w:cs="Arial"/>
          <w:bCs/>
          <w:iCs/>
          <w:noProof w:val="0"/>
          <w:lang w:val="en-GB"/>
        </w:rPr>
        <w:t xml:space="preserve">The Convention defining the Statute of the European Schools makes certain changes to the nomenclature which should also be incorporated into the Regulations for Members of the Seconded Staff of the European Schools. </w:t>
      </w:r>
    </w:p>
    <w:p w14:paraId="71E23693" w14:textId="77777777" w:rsidR="00D22559" w:rsidRPr="0007092C" w:rsidRDefault="00D22559">
      <w:pPr>
        <w:pStyle w:val="Body"/>
        <w:spacing w:line="240" w:lineRule="exact"/>
        <w:rPr>
          <w:rFonts w:ascii="Arial" w:hAnsi="Arial" w:cs="Arial"/>
          <w:bCs/>
          <w:iCs/>
          <w:noProof w:val="0"/>
          <w:lang w:val="en-GB"/>
        </w:rPr>
      </w:pPr>
    </w:p>
    <w:p w14:paraId="0E54A71B" w14:textId="77777777" w:rsidR="00D22559" w:rsidRPr="0007092C" w:rsidRDefault="00D22559">
      <w:pPr>
        <w:pStyle w:val="Body"/>
        <w:spacing w:line="240" w:lineRule="exact"/>
        <w:rPr>
          <w:rFonts w:ascii="Arial" w:hAnsi="Arial" w:cs="Arial"/>
          <w:bCs/>
          <w:iCs/>
          <w:noProof w:val="0"/>
          <w:lang w:val="en-GB"/>
        </w:rPr>
      </w:pPr>
      <w:r w:rsidRPr="0007092C">
        <w:rPr>
          <w:rFonts w:ascii="Arial" w:hAnsi="Arial" w:cs="Arial"/>
          <w:bCs/>
          <w:iCs/>
          <w:noProof w:val="0"/>
          <w:lang w:val="en-GB"/>
        </w:rPr>
        <w:t>The Regulations for Members of the Seconded Staff of the European Schools are based, in the case of a number of provisions, on the Staff Regulations of Officials of the European Communities. The provisions which entered into force with the reform of the latter set of Staff Regulations should be incorporated into the Regulations for Members of the Seconded Staff</w:t>
      </w:r>
    </w:p>
    <w:p w14:paraId="609B7A78" w14:textId="77777777" w:rsidR="00D22559" w:rsidRPr="0007092C" w:rsidRDefault="00D22559">
      <w:pPr>
        <w:pStyle w:val="Body"/>
        <w:spacing w:line="240" w:lineRule="exact"/>
        <w:rPr>
          <w:rFonts w:ascii="Arial" w:hAnsi="Arial" w:cs="Arial"/>
          <w:b/>
          <w:noProof w:val="0"/>
          <w:lang w:val="en-GB"/>
        </w:rPr>
      </w:pPr>
    </w:p>
    <w:p w14:paraId="47B62842" w14:textId="77777777" w:rsidR="00D22559" w:rsidRPr="0007092C" w:rsidRDefault="00D22559">
      <w:pPr>
        <w:pStyle w:val="Body"/>
        <w:spacing w:line="240" w:lineRule="exact"/>
        <w:rPr>
          <w:rFonts w:ascii="Arial" w:hAnsi="Arial" w:cs="Arial"/>
          <w:bCs/>
          <w:noProof w:val="0"/>
          <w:lang w:val="en-GB"/>
        </w:rPr>
      </w:pPr>
      <w:r w:rsidRPr="0007092C">
        <w:rPr>
          <w:rFonts w:ascii="Arial" w:hAnsi="Arial" w:cs="Arial"/>
          <w:bCs/>
          <w:noProof w:val="0"/>
          <w:lang w:val="en-GB"/>
        </w:rPr>
        <w:t>HAS DECIDED TO ADOPT the duly amended Regulations for Members of the Seconded Staff of the European Schools, as follows:</w:t>
      </w:r>
    </w:p>
    <w:p w14:paraId="32333D93" w14:textId="77777777" w:rsidR="00D22559" w:rsidRPr="0007092C" w:rsidRDefault="00D22559">
      <w:pPr>
        <w:pStyle w:val="Body"/>
        <w:spacing w:line="240" w:lineRule="exact"/>
        <w:rPr>
          <w:rFonts w:ascii="Arial" w:hAnsi="Arial" w:cs="Arial"/>
          <w:bCs/>
          <w:noProof w:val="0"/>
          <w:lang w:val="en-GB"/>
        </w:rPr>
      </w:pPr>
    </w:p>
    <w:p w14:paraId="72CE02D2" w14:textId="77777777" w:rsidR="00D22559" w:rsidRPr="0007092C" w:rsidRDefault="00D22559">
      <w:pPr>
        <w:pStyle w:val="Body"/>
        <w:spacing w:line="240" w:lineRule="exact"/>
        <w:rPr>
          <w:rFonts w:ascii="Arial" w:hAnsi="Arial" w:cs="Arial"/>
          <w:noProof w:val="0"/>
          <w:lang w:val="en-GB"/>
        </w:rPr>
      </w:pPr>
      <w:r w:rsidRPr="0007092C">
        <w:rPr>
          <w:rFonts w:ascii="Arial" w:hAnsi="Arial" w:cs="Arial"/>
          <w:noProof w:val="0"/>
          <w:lang w:val="en-GB"/>
        </w:rPr>
        <w:t xml:space="preserve"> </w:t>
      </w:r>
    </w:p>
    <w:p w14:paraId="644F2AFF" w14:textId="77777777" w:rsidR="00D22559" w:rsidRPr="0007092C" w:rsidRDefault="00D22559">
      <w:pPr>
        <w:pStyle w:val="Body"/>
        <w:spacing w:line="240" w:lineRule="exact"/>
        <w:rPr>
          <w:rFonts w:ascii="Arial" w:hAnsi="Arial" w:cs="Arial"/>
          <w:noProof w:val="0"/>
          <w:lang w:val="en-GB"/>
        </w:rPr>
      </w:pPr>
      <w:r w:rsidRPr="0007092C">
        <w:rPr>
          <w:rFonts w:ascii="Arial" w:hAnsi="Arial" w:cs="Arial"/>
          <w:noProof w:val="0"/>
          <w:lang w:val="en-GB"/>
        </w:rPr>
        <w:t xml:space="preserve"> </w:t>
      </w:r>
    </w:p>
    <w:p w14:paraId="4C316A74" w14:textId="77777777" w:rsidR="00D22559" w:rsidRPr="0007092C" w:rsidRDefault="00D22559">
      <w:pPr>
        <w:pStyle w:val="Body"/>
        <w:spacing w:line="240" w:lineRule="exact"/>
        <w:rPr>
          <w:rFonts w:ascii="Arial" w:hAnsi="Arial" w:cs="Arial"/>
          <w:noProof w:val="0"/>
          <w:lang w:val="en-GB"/>
        </w:rPr>
      </w:pPr>
    </w:p>
    <w:p w14:paraId="1ECDBA9C" w14:textId="77777777" w:rsidR="00D22559" w:rsidRPr="0007092C" w:rsidRDefault="00D22559">
      <w:pPr>
        <w:pStyle w:val="Body"/>
        <w:spacing w:line="240" w:lineRule="exact"/>
        <w:rPr>
          <w:rFonts w:ascii="Arial" w:hAnsi="Arial" w:cs="Arial"/>
          <w:noProof w:val="0"/>
          <w:lang w:val="en-GB"/>
        </w:rPr>
      </w:pPr>
    </w:p>
    <w:p w14:paraId="557CBDAD" w14:textId="77777777" w:rsidR="00D22559" w:rsidRPr="0007092C" w:rsidRDefault="00D22559">
      <w:pPr>
        <w:pStyle w:val="Body"/>
        <w:spacing w:line="240" w:lineRule="exact"/>
        <w:rPr>
          <w:rFonts w:ascii="Arial" w:hAnsi="Arial" w:cs="Arial"/>
          <w:noProof w:val="0"/>
          <w:lang w:val="en-GB"/>
        </w:rPr>
      </w:pPr>
    </w:p>
    <w:p w14:paraId="2D8568DF" w14:textId="77777777" w:rsidR="00D22559" w:rsidRPr="0007092C" w:rsidRDefault="00D22559">
      <w:pPr>
        <w:pStyle w:val="Body"/>
        <w:spacing w:line="240" w:lineRule="exact"/>
        <w:rPr>
          <w:rFonts w:ascii="Arial" w:hAnsi="Arial" w:cs="Arial"/>
          <w:noProof w:val="0"/>
          <w:lang w:val="en-GB"/>
        </w:rPr>
      </w:pPr>
    </w:p>
    <w:p w14:paraId="7214F060" w14:textId="77777777" w:rsidR="00D22559" w:rsidRPr="0007092C" w:rsidRDefault="00D22559">
      <w:pPr>
        <w:pStyle w:val="Body"/>
        <w:spacing w:line="240" w:lineRule="exact"/>
        <w:rPr>
          <w:rFonts w:ascii="Arial" w:hAnsi="Arial" w:cs="Arial"/>
          <w:noProof w:val="0"/>
          <w:lang w:val="en-GB"/>
        </w:rPr>
      </w:pPr>
    </w:p>
    <w:p w14:paraId="28568A03" w14:textId="77777777" w:rsidR="00D22559" w:rsidRPr="0007092C" w:rsidRDefault="00D22559">
      <w:pPr>
        <w:pStyle w:val="Body"/>
        <w:keepNext/>
        <w:spacing w:after="240" w:line="240" w:lineRule="exact"/>
        <w:jc w:val="center"/>
        <w:rPr>
          <w:rFonts w:ascii="Arial" w:hAnsi="Arial" w:cs="Arial"/>
          <w:noProof w:val="0"/>
          <w:lang w:val="en-GB"/>
        </w:rPr>
      </w:pPr>
      <w:r w:rsidRPr="0007092C">
        <w:rPr>
          <w:rFonts w:ascii="Arial" w:hAnsi="Arial" w:cs="Arial"/>
          <w:b/>
          <w:noProof w:val="0"/>
          <w:u w:val="single"/>
          <w:lang w:val="en-GB"/>
        </w:rPr>
        <w:br w:type="page"/>
      </w:r>
      <w:r w:rsidRPr="0007092C">
        <w:rPr>
          <w:rFonts w:ascii="Arial" w:hAnsi="Arial" w:cs="Arial"/>
          <w:b/>
          <w:noProof w:val="0"/>
          <w:u w:val="single"/>
          <w:lang w:val="en-GB"/>
        </w:rPr>
        <w:lastRenderedPageBreak/>
        <w:t>TITLE I</w:t>
      </w:r>
    </w:p>
    <w:p w14:paraId="1AF967BD" w14:textId="77777777" w:rsidR="00D22559" w:rsidRPr="0007092C" w:rsidRDefault="00D22559">
      <w:pPr>
        <w:pStyle w:val="Body"/>
        <w:keepNext/>
        <w:spacing w:after="240" w:line="240" w:lineRule="exact"/>
        <w:jc w:val="center"/>
        <w:rPr>
          <w:rFonts w:ascii="Arial" w:hAnsi="Arial" w:cs="Arial"/>
          <w:noProof w:val="0"/>
          <w:lang w:val="en-GB"/>
        </w:rPr>
      </w:pPr>
      <w:r w:rsidRPr="0007092C">
        <w:rPr>
          <w:rFonts w:ascii="Arial" w:hAnsi="Arial" w:cs="Arial"/>
          <w:b/>
          <w:noProof w:val="0"/>
          <w:u w:val="single"/>
          <w:lang w:val="en-GB"/>
        </w:rPr>
        <w:t>GENERAL PROVISIONS</w:t>
      </w:r>
    </w:p>
    <w:p w14:paraId="6D0D7E8C" w14:textId="77777777" w:rsidR="00D22559" w:rsidRPr="0007092C" w:rsidRDefault="00D22559">
      <w:pPr>
        <w:pStyle w:val="Body"/>
        <w:keepNext/>
        <w:spacing w:after="240" w:line="240" w:lineRule="exact"/>
        <w:jc w:val="center"/>
        <w:rPr>
          <w:rFonts w:ascii="Arial" w:hAnsi="Arial" w:cs="Arial"/>
          <w:noProof w:val="0"/>
          <w:lang w:val="en-GB"/>
        </w:rPr>
      </w:pPr>
      <w:r w:rsidRPr="0007092C">
        <w:rPr>
          <w:rFonts w:ascii="Arial" w:hAnsi="Arial" w:cs="Arial"/>
          <w:b/>
          <w:noProof w:val="0"/>
          <w:u w:val="single"/>
          <w:lang w:val="en-GB"/>
        </w:rPr>
        <w:t xml:space="preserve">CHAPTER 1 – SCOPE AND DEFINITIONS </w:t>
      </w:r>
    </w:p>
    <w:p w14:paraId="39BCA63D" w14:textId="77777777" w:rsidR="00D22559" w:rsidRPr="0007092C" w:rsidRDefault="00D22559">
      <w:pPr>
        <w:pStyle w:val="Body"/>
        <w:keepNext/>
        <w:spacing w:line="240" w:lineRule="exact"/>
        <w:rPr>
          <w:rFonts w:ascii="Arial" w:hAnsi="Arial" w:cs="Arial"/>
          <w:noProof w:val="0"/>
          <w:lang w:val="en-GB"/>
        </w:rPr>
      </w:pPr>
    </w:p>
    <w:p w14:paraId="154242DC" w14:textId="77777777" w:rsidR="00D22559" w:rsidRPr="0007092C" w:rsidRDefault="00D22559">
      <w:pPr>
        <w:pStyle w:val="Body"/>
        <w:spacing w:line="240" w:lineRule="exact"/>
        <w:rPr>
          <w:rFonts w:ascii="Arial" w:hAnsi="Arial" w:cs="Arial"/>
          <w:noProof w:val="0"/>
          <w:lang w:val="en-GB"/>
        </w:rPr>
      </w:pPr>
      <w:r w:rsidRPr="0007092C">
        <w:rPr>
          <w:rFonts w:ascii="Arial" w:hAnsi="Arial" w:cs="Arial"/>
          <w:b/>
          <w:noProof w:val="0"/>
          <w:u w:val="single"/>
          <w:lang w:val="en-GB"/>
        </w:rPr>
        <w:t>Article 1</w:t>
      </w:r>
    </w:p>
    <w:p w14:paraId="2A0BBD74" w14:textId="77777777" w:rsidR="00D22559" w:rsidRPr="0007092C" w:rsidRDefault="00D22559">
      <w:pPr>
        <w:pStyle w:val="Body"/>
        <w:spacing w:line="240" w:lineRule="exact"/>
        <w:rPr>
          <w:rFonts w:ascii="Arial" w:hAnsi="Arial" w:cs="Arial"/>
          <w:noProof w:val="0"/>
          <w:lang w:val="en-GB"/>
        </w:rPr>
      </w:pPr>
    </w:p>
    <w:p w14:paraId="1F6FC237" w14:textId="77777777" w:rsidR="005A1112" w:rsidRPr="005A1112" w:rsidRDefault="005A1112" w:rsidP="005A111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jc w:val="both"/>
        <w:rPr>
          <w:rFonts w:ascii="Arial" w:hAnsi="Arial" w:cs="Arial"/>
          <w:noProof w:val="0"/>
          <w:color w:val="000000"/>
          <w:sz w:val="24"/>
          <w:lang w:val="en-GB"/>
        </w:rPr>
      </w:pPr>
      <w:r w:rsidRPr="005A1112">
        <w:rPr>
          <w:rFonts w:ascii="Arial" w:hAnsi="Arial" w:cs="Arial"/>
          <w:noProof w:val="0"/>
          <w:color w:val="000000"/>
          <w:sz w:val="24"/>
          <w:lang w:val="en-GB"/>
        </w:rPr>
        <w:t>These Regulations shall apply to members of the executive (Directors</w:t>
      </w:r>
      <w:r w:rsidRPr="005A1112">
        <w:rPr>
          <w:rFonts w:ascii="Arial" w:hAnsi="Arial" w:cs="Arial"/>
          <w:b/>
          <w:noProof w:val="0"/>
          <w:color w:val="000000"/>
          <w:sz w:val="24"/>
          <w:lang w:val="en-GB"/>
        </w:rPr>
        <w:t>,</w:t>
      </w:r>
      <w:r w:rsidRPr="005A1112">
        <w:rPr>
          <w:rFonts w:ascii="Arial" w:hAnsi="Arial" w:cs="Arial"/>
          <w:noProof w:val="0"/>
          <w:color w:val="000000"/>
          <w:sz w:val="24"/>
          <w:lang w:val="en-GB"/>
        </w:rPr>
        <w:t xml:space="preserve"> Deputy Directors and Assistant Deputy Directors), teaching and supervisory staff and to managerial staff seconded to the European Schools by their national authorities.</w:t>
      </w:r>
    </w:p>
    <w:p w14:paraId="1D7A7EDD" w14:textId="77777777" w:rsidR="005A1112" w:rsidRPr="005A1112" w:rsidRDefault="005A1112" w:rsidP="005A1112">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7F61B7AD" w14:textId="77777777" w:rsidR="005A1112" w:rsidRPr="005A1112" w:rsidRDefault="005A1112" w:rsidP="005A1112">
      <w:pPr>
        <w:tabs>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705"/>
          <w:tab w:val="left" w:pos="720"/>
          <w:tab w:val="left" w:pos="1411"/>
          <w:tab w:val="decimal" w:pos="9892"/>
        </w:tabs>
        <w:spacing w:line="280" w:lineRule="atLeast"/>
        <w:ind w:left="720" w:hanging="720"/>
        <w:jc w:val="both"/>
        <w:rPr>
          <w:rFonts w:ascii="Arial" w:hAnsi="Arial" w:cs="Arial"/>
          <w:noProof w:val="0"/>
          <w:color w:val="000000"/>
          <w:sz w:val="24"/>
          <w:lang w:val="en-GB"/>
        </w:rPr>
      </w:pPr>
      <w:r w:rsidRPr="005A1112">
        <w:rPr>
          <w:rFonts w:ascii="Arial" w:hAnsi="Arial" w:cs="Arial"/>
          <w:noProof w:val="0"/>
          <w:color w:val="000000"/>
          <w:sz w:val="24"/>
          <w:lang w:val="en-GB"/>
        </w:rPr>
        <w:t>1.</w:t>
      </w:r>
      <w:r w:rsidRPr="005A1112">
        <w:rPr>
          <w:rFonts w:ascii="Arial" w:hAnsi="Arial" w:cs="Arial"/>
          <w:noProof w:val="0"/>
          <w:color w:val="000000"/>
          <w:sz w:val="24"/>
          <w:lang w:val="en-GB"/>
        </w:rPr>
        <w:tab/>
        <w:t xml:space="preserve">For the purposes of these Regulations, </w:t>
      </w:r>
      <w:r w:rsidRPr="005A1112">
        <w:rPr>
          <w:rFonts w:ascii="Arial" w:hAnsi="Arial" w:cs="Arial"/>
          <w:b/>
          <w:noProof w:val="0"/>
          <w:color w:val="000000"/>
          <w:sz w:val="24"/>
          <w:lang w:val="en-GB"/>
        </w:rPr>
        <w:t>‘STAFF SECONDED TO THE EUROPEAN SCHOOLS’</w:t>
      </w:r>
      <w:r w:rsidRPr="005A1112">
        <w:rPr>
          <w:rFonts w:ascii="Arial" w:hAnsi="Arial" w:cs="Arial"/>
          <w:noProof w:val="0"/>
          <w:color w:val="000000"/>
          <w:sz w:val="24"/>
          <w:lang w:val="en-GB"/>
        </w:rPr>
        <w:t xml:space="preserve"> means any person who fulfils the necessary requirements in accordance </w:t>
      </w:r>
      <w:r w:rsidRPr="005A1112">
        <w:rPr>
          <w:rFonts w:ascii="Arial" w:hAnsi="Arial" w:cs="Arial"/>
          <w:noProof w:val="0"/>
          <w:sz w:val="24"/>
          <w:lang w:val="en-GB"/>
        </w:rPr>
        <w:t>with Article 12(3) and (4) (a) of the</w:t>
      </w:r>
      <w:r w:rsidRPr="005A1112">
        <w:rPr>
          <w:rFonts w:ascii="Arial" w:hAnsi="Arial" w:cs="Arial"/>
          <w:noProof w:val="0"/>
          <w:color w:val="000000"/>
          <w:sz w:val="24"/>
          <w:lang w:val="en-GB"/>
        </w:rPr>
        <w:t xml:space="preserve"> Convention defining the Statute of the European Schools, and who, within the limits of the posts fixed by the establishment chart of each School, is made available to these Schools by the competent public authority pursuant to an official instrument.</w:t>
      </w:r>
    </w:p>
    <w:p w14:paraId="62D06E6B" w14:textId="77777777" w:rsidR="005A1112" w:rsidRPr="005A1112" w:rsidRDefault="005A1112" w:rsidP="005A1112">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7128E166" w14:textId="77777777" w:rsidR="005A1112" w:rsidRPr="005A1112" w:rsidRDefault="005A1112" w:rsidP="005A111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bCs/>
          <w:iCs/>
          <w:noProof w:val="0"/>
          <w:color w:val="000000"/>
          <w:sz w:val="24"/>
          <w:lang w:val="en-GB"/>
        </w:rPr>
      </w:pPr>
      <w:r w:rsidRPr="005A1112">
        <w:rPr>
          <w:rFonts w:ascii="Arial" w:hAnsi="Arial" w:cs="Arial"/>
          <w:noProof w:val="0"/>
          <w:color w:val="000000"/>
          <w:sz w:val="24"/>
          <w:lang w:val="en-GB"/>
        </w:rPr>
        <w:t>2.</w:t>
      </w:r>
      <w:r w:rsidRPr="005A1112">
        <w:rPr>
          <w:rFonts w:ascii="Arial" w:hAnsi="Arial" w:cs="Arial"/>
          <w:noProof w:val="0"/>
          <w:color w:val="000000"/>
          <w:sz w:val="24"/>
          <w:lang w:val="en-GB"/>
        </w:rPr>
        <w:tab/>
        <w:t xml:space="preserve">The term </w:t>
      </w:r>
      <w:r w:rsidRPr="005A1112">
        <w:rPr>
          <w:rFonts w:ascii="Arial" w:hAnsi="Arial" w:cs="Arial"/>
          <w:b/>
          <w:noProof w:val="0"/>
          <w:color w:val="000000"/>
          <w:sz w:val="24"/>
          <w:lang w:val="en-GB"/>
        </w:rPr>
        <w:t>‘EUROPEAN SCHOOL’</w:t>
      </w:r>
      <w:r w:rsidRPr="005A1112">
        <w:rPr>
          <w:rFonts w:ascii="Arial" w:hAnsi="Arial" w:cs="Arial"/>
          <w:noProof w:val="0"/>
          <w:color w:val="000000"/>
          <w:sz w:val="24"/>
          <w:lang w:val="en-GB"/>
        </w:rPr>
        <w:t xml:space="preserve"> or </w:t>
      </w:r>
      <w:r w:rsidRPr="005A1112">
        <w:rPr>
          <w:rFonts w:ascii="Arial" w:hAnsi="Arial" w:cs="Arial"/>
          <w:b/>
          <w:noProof w:val="0"/>
          <w:color w:val="000000"/>
          <w:sz w:val="24"/>
          <w:lang w:val="en-GB"/>
        </w:rPr>
        <w:t>‘SCHOOL’</w:t>
      </w:r>
      <w:r w:rsidRPr="005A1112">
        <w:rPr>
          <w:rFonts w:ascii="Arial" w:hAnsi="Arial" w:cs="Arial"/>
          <w:noProof w:val="0"/>
          <w:color w:val="000000"/>
          <w:sz w:val="24"/>
          <w:lang w:val="en-GB"/>
        </w:rPr>
        <w:t xml:space="preserve"> shall apply to each educational establishment set up by decision of the Board of Governors, and to the Office </w:t>
      </w:r>
      <w:r w:rsidRPr="005A1112">
        <w:rPr>
          <w:rFonts w:ascii="Arial" w:hAnsi="Arial" w:cs="Arial"/>
          <w:bCs/>
          <w:iCs/>
          <w:noProof w:val="0"/>
          <w:color w:val="000000"/>
          <w:sz w:val="24"/>
          <w:lang w:val="en-GB"/>
        </w:rPr>
        <w:t>of the Secretary-General.</w:t>
      </w:r>
    </w:p>
    <w:p w14:paraId="485C00C9" w14:textId="77777777" w:rsidR="005A1112" w:rsidRPr="005A1112" w:rsidRDefault="005A1112" w:rsidP="005A1112">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0C970D3E" w14:textId="77777777" w:rsidR="005A1112" w:rsidRPr="005A1112" w:rsidRDefault="005A1112" w:rsidP="005A111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5A1112">
        <w:rPr>
          <w:rFonts w:ascii="Arial" w:hAnsi="Arial" w:cs="Arial"/>
          <w:noProof w:val="0"/>
          <w:color w:val="000000"/>
          <w:sz w:val="24"/>
          <w:lang w:val="en-GB"/>
        </w:rPr>
        <w:t>3.</w:t>
      </w:r>
      <w:r w:rsidRPr="005A1112">
        <w:rPr>
          <w:rFonts w:ascii="Arial" w:hAnsi="Arial" w:cs="Arial"/>
          <w:noProof w:val="0"/>
          <w:color w:val="000000"/>
          <w:sz w:val="24"/>
          <w:lang w:val="en-GB"/>
        </w:rPr>
        <w:tab/>
        <w:t xml:space="preserve">The term </w:t>
      </w:r>
      <w:r w:rsidRPr="005A1112">
        <w:rPr>
          <w:rFonts w:ascii="Arial" w:hAnsi="Arial" w:cs="Arial"/>
          <w:b/>
          <w:noProof w:val="0"/>
          <w:color w:val="000000"/>
          <w:sz w:val="24"/>
          <w:lang w:val="en-GB"/>
        </w:rPr>
        <w:t>‘STAFF’</w:t>
      </w:r>
      <w:r w:rsidRPr="005A1112">
        <w:rPr>
          <w:rFonts w:ascii="Arial" w:hAnsi="Arial" w:cs="Arial"/>
          <w:noProof w:val="0"/>
          <w:color w:val="000000"/>
          <w:sz w:val="24"/>
          <w:lang w:val="en-GB"/>
        </w:rPr>
        <w:t xml:space="preserve"> shall apply to all the categories described in Article 6.</w:t>
      </w:r>
    </w:p>
    <w:p w14:paraId="19E3BE6B" w14:textId="77777777" w:rsidR="005A1112" w:rsidRPr="005A1112" w:rsidRDefault="005A1112" w:rsidP="005A1112">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510CDFDE" w14:textId="77777777" w:rsidR="005A1112" w:rsidRPr="005A1112" w:rsidRDefault="005A1112" w:rsidP="005A111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5A1112">
        <w:rPr>
          <w:rFonts w:ascii="Arial" w:hAnsi="Arial" w:cs="Arial"/>
          <w:noProof w:val="0"/>
          <w:color w:val="000000"/>
          <w:sz w:val="24"/>
          <w:lang w:val="en-GB"/>
        </w:rPr>
        <w:t>4.</w:t>
      </w:r>
      <w:r w:rsidRPr="005A1112">
        <w:rPr>
          <w:rFonts w:ascii="Arial" w:hAnsi="Arial" w:cs="Arial"/>
          <w:noProof w:val="0"/>
          <w:color w:val="000000"/>
          <w:sz w:val="24"/>
          <w:lang w:val="en-GB"/>
        </w:rPr>
        <w:tab/>
        <w:t xml:space="preserve">The term </w:t>
      </w:r>
      <w:r w:rsidRPr="005A1112">
        <w:rPr>
          <w:rFonts w:ascii="Arial" w:hAnsi="Arial" w:cs="Arial"/>
          <w:b/>
          <w:noProof w:val="0"/>
          <w:color w:val="000000"/>
          <w:sz w:val="24"/>
          <w:lang w:val="en-GB"/>
        </w:rPr>
        <w:t xml:space="preserve">‘SCHOOL YEAR’ </w:t>
      </w:r>
      <w:r w:rsidRPr="005A1112">
        <w:rPr>
          <w:rFonts w:ascii="Arial" w:hAnsi="Arial" w:cs="Arial"/>
          <w:noProof w:val="0"/>
          <w:color w:val="000000"/>
          <w:sz w:val="24"/>
          <w:lang w:val="en-GB"/>
        </w:rPr>
        <w:t>shall apply to the period from 1 September to 31 August of the following calendar year.</w:t>
      </w:r>
    </w:p>
    <w:p w14:paraId="75F52F0C" w14:textId="77777777" w:rsidR="005A1112" w:rsidRPr="005A1112" w:rsidRDefault="005A1112" w:rsidP="005A1112">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5A1AD2AC" w14:textId="77777777" w:rsidR="005A1112" w:rsidRPr="005A1112" w:rsidRDefault="005A1112" w:rsidP="005A111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5A1112">
        <w:rPr>
          <w:rFonts w:ascii="Arial" w:hAnsi="Arial" w:cs="Arial"/>
          <w:noProof w:val="0"/>
          <w:color w:val="000000"/>
          <w:sz w:val="24"/>
          <w:lang w:val="en-GB"/>
        </w:rPr>
        <w:t>5.</w:t>
      </w:r>
      <w:r w:rsidRPr="005A1112">
        <w:rPr>
          <w:rFonts w:ascii="Arial" w:hAnsi="Arial" w:cs="Arial"/>
          <w:noProof w:val="0"/>
          <w:color w:val="000000"/>
          <w:sz w:val="24"/>
          <w:lang w:val="en-GB"/>
        </w:rPr>
        <w:tab/>
        <w:t xml:space="preserve">The term </w:t>
      </w:r>
      <w:r w:rsidRPr="005A1112">
        <w:rPr>
          <w:rFonts w:ascii="Arial" w:hAnsi="Arial" w:cs="Arial"/>
          <w:b/>
          <w:noProof w:val="0"/>
          <w:color w:val="000000"/>
          <w:sz w:val="24"/>
          <w:lang w:val="en-GB"/>
        </w:rPr>
        <w:t>‘SECONDED’</w:t>
      </w:r>
      <w:r w:rsidRPr="005A1112">
        <w:rPr>
          <w:rFonts w:ascii="Arial" w:hAnsi="Arial" w:cs="Arial"/>
          <w:noProof w:val="0"/>
          <w:color w:val="000000"/>
          <w:sz w:val="24"/>
          <w:lang w:val="en-GB"/>
        </w:rPr>
        <w:t xml:space="preserve"> shall denote all forms of secondment or availability in accordance with respective national practices.</w:t>
      </w:r>
    </w:p>
    <w:p w14:paraId="5210FF4D" w14:textId="77777777" w:rsidR="00D22559" w:rsidRPr="0007092C" w:rsidRDefault="00D22559">
      <w:pPr>
        <w:pStyle w:val="Body"/>
        <w:spacing w:line="240" w:lineRule="exact"/>
        <w:rPr>
          <w:rFonts w:ascii="Arial" w:hAnsi="Arial" w:cs="Arial"/>
          <w:noProof w:val="0"/>
          <w:lang w:val="en-GB"/>
        </w:rPr>
      </w:pPr>
    </w:p>
    <w:p w14:paraId="711F1F9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jc w:val="left"/>
        <w:rPr>
          <w:rFonts w:ascii="Arial" w:hAnsi="Arial" w:cs="Arial"/>
          <w:noProof w:val="0"/>
          <w:lang w:val="en-GB"/>
        </w:rPr>
      </w:pPr>
      <w:r w:rsidRPr="0007092C">
        <w:rPr>
          <w:rFonts w:ascii="Arial" w:hAnsi="Arial" w:cs="Arial"/>
          <w:b/>
          <w:noProof w:val="0"/>
          <w:u w:val="single"/>
          <w:lang w:val="en-GB"/>
        </w:rPr>
        <w:t>Article 2</w:t>
      </w:r>
    </w:p>
    <w:p w14:paraId="520CA06D" w14:textId="77777777" w:rsidR="00D22559" w:rsidRPr="0007092C" w:rsidRDefault="00D22559">
      <w:pPr>
        <w:pStyle w:val="Body"/>
        <w:spacing w:line="240" w:lineRule="exact"/>
        <w:rPr>
          <w:rFonts w:ascii="Arial" w:hAnsi="Arial" w:cs="Arial"/>
          <w:noProof w:val="0"/>
          <w:lang w:val="en-GB"/>
        </w:rPr>
      </w:pPr>
    </w:p>
    <w:p w14:paraId="49736012" w14:textId="77777777" w:rsidR="00D22559" w:rsidRPr="0007092C" w:rsidRDefault="00D22559">
      <w:pPr>
        <w:pStyle w:val="Body"/>
        <w:spacing w:line="240" w:lineRule="exact"/>
        <w:rPr>
          <w:rFonts w:ascii="Arial" w:hAnsi="Arial" w:cs="Arial"/>
          <w:noProof w:val="0"/>
          <w:lang w:val="en-GB"/>
        </w:rPr>
      </w:pPr>
      <w:r w:rsidRPr="0007092C">
        <w:rPr>
          <w:rFonts w:ascii="Arial" w:hAnsi="Arial" w:cs="Arial"/>
          <w:noProof w:val="0"/>
          <w:lang w:val="en-GB"/>
        </w:rPr>
        <w:t>The Directors and the Secretary-General shall be responsible for ensuring implementation of these Regulations within the scope of their respective competence.</w:t>
      </w:r>
    </w:p>
    <w:p w14:paraId="6A3970A6" w14:textId="77777777" w:rsidR="00D22559" w:rsidRPr="0007092C" w:rsidRDefault="00D22559">
      <w:pPr>
        <w:pStyle w:val="Body"/>
        <w:spacing w:line="240" w:lineRule="exact"/>
        <w:rPr>
          <w:rFonts w:ascii="Arial" w:hAnsi="Arial" w:cs="Arial"/>
          <w:noProof w:val="0"/>
          <w:lang w:val="en-GB"/>
        </w:rPr>
      </w:pPr>
    </w:p>
    <w:p w14:paraId="38A36F8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The Boards of Inspectors (Primary and Secondary) shall ensure the sound educational and administrative management of the staff, within the framework of the competence devolved to them by the Convention defining the Statute of the European Schools and the Rules of Procedure for the Board of Governors.</w:t>
      </w:r>
    </w:p>
    <w:p w14:paraId="70FAD5CD" w14:textId="77777777" w:rsidR="00D22559" w:rsidRPr="0007092C" w:rsidRDefault="00D22559">
      <w:pPr>
        <w:pStyle w:val="Body"/>
        <w:spacing w:line="240" w:lineRule="exact"/>
        <w:rPr>
          <w:rFonts w:ascii="Arial" w:hAnsi="Arial" w:cs="Arial"/>
          <w:noProof w:val="0"/>
          <w:lang w:val="en-GB"/>
        </w:rPr>
      </w:pPr>
    </w:p>
    <w:p w14:paraId="61E8FD0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3</w:t>
      </w:r>
    </w:p>
    <w:p w14:paraId="4240C4FF" w14:textId="77777777" w:rsidR="00D22559" w:rsidRPr="0007092C" w:rsidRDefault="00D22559">
      <w:pPr>
        <w:pStyle w:val="Body"/>
        <w:spacing w:line="240" w:lineRule="exact"/>
        <w:rPr>
          <w:rFonts w:ascii="Arial" w:hAnsi="Arial" w:cs="Arial"/>
          <w:noProof w:val="0"/>
          <w:lang w:val="en-GB"/>
        </w:rPr>
      </w:pPr>
    </w:p>
    <w:p w14:paraId="49D24C58" w14:textId="77777777" w:rsidR="005A1112" w:rsidRPr="005A1112" w:rsidRDefault="005A1112" w:rsidP="005A111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jc w:val="both"/>
        <w:rPr>
          <w:rFonts w:ascii="Arial" w:hAnsi="Arial" w:cs="Arial"/>
          <w:noProof w:val="0"/>
          <w:color w:val="000000"/>
          <w:sz w:val="24"/>
          <w:lang w:val="en-GB"/>
        </w:rPr>
      </w:pPr>
      <w:r w:rsidRPr="005A1112">
        <w:rPr>
          <w:rFonts w:ascii="Arial" w:hAnsi="Arial" w:cs="Arial"/>
          <w:noProof w:val="0"/>
          <w:color w:val="000000"/>
          <w:sz w:val="24"/>
          <w:lang w:val="en-GB"/>
        </w:rPr>
        <w:t>The date on which secondment takes effect may not be prior to the date on which the member of staff takes up his duties. In the case of Directors</w:t>
      </w:r>
      <w:r w:rsidRPr="005A1112">
        <w:rPr>
          <w:rFonts w:ascii="Arial" w:hAnsi="Arial" w:cs="Arial"/>
          <w:b/>
          <w:noProof w:val="0"/>
          <w:color w:val="000000"/>
          <w:sz w:val="24"/>
          <w:lang w:val="en-GB"/>
        </w:rPr>
        <w:t>,</w:t>
      </w:r>
      <w:r w:rsidRPr="005A1112">
        <w:rPr>
          <w:rFonts w:ascii="Arial" w:hAnsi="Arial" w:cs="Arial"/>
          <w:noProof w:val="0"/>
          <w:color w:val="000000"/>
          <w:sz w:val="24"/>
          <w:lang w:val="en-GB"/>
        </w:rPr>
        <w:t xml:space="preserve"> Deputy Directors for the secondary cycle and the nursery and primary cycle and Assistant Deputy Directors, teaching and supervisory staff, if the presence of the person concerned is required, it may be a maximum of one week before the actual date on which the school year begins. </w:t>
      </w:r>
    </w:p>
    <w:p w14:paraId="23C7A06A" w14:textId="77777777" w:rsidR="005A1112" w:rsidRPr="005A1112" w:rsidRDefault="005A1112" w:rsidP="005A111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jc w:val="both"/>
        <w:rPr>
          <w:rFonts w:ascii="Arial" w:hAnsi="Arial" w:cs="Arial"/>
          <w:noProof w:val="0"/>
          <w:color w:val="000000"/>
          <w:sz w:val="24"/>
          <w:lang w:val="en-GB"/>
        </w:rPr>
      </w:pPr>
      <w:r w:rsidRPr="005A1112">
        <w:rPr>
          <w:rFonts w:ascii="Arial" w:hAnsi="Arial" w:cs="Arial"/>
          <w:noProof w:val="0"/>
          <w:color w:val="000000"/>
          <w:sz w:val="24"/>
          <w:lang w:val="en-GB"/>
        </w:rPr>
        <w:lastRenderedPageBreak/>
        <w:t>If a member of staff arrives in the middle of the school year, secondment shall take effect on the date on which he actually takes up his duties.</w:t>
      </w:r>
    </w:p>
    <w:p w14:paraId="3C61D12F" w14:textId="77777777" w:rsidR="005A1112" w:rsidRPr="005A1112" w:rsidRDefault="005A1112" w:rsidP="005A111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jc w:val="both"/>
        <w:rPr>
          <w:rFonts w:ascii="Arial" w:hAnsi="Arial" w:cs="Arial"/>
          <w:noProof w:val="0"/>
          <w:color w:val="000000"/>
          <w:sz w:val="24"/>
          <w:lang w:val="en-GB"/>
        </w:rPr>
      </w:pPr>
      <w:r w:rsidRPr="005A1112">
        <w:rPr>
          <w:rFonts w:ascii="Arial" w:hAnsi="Arial" w:cs="Arial"/>
          <w:noProof w:val="0"/>
          <w:color w:val="000000"/>
          <w:sz w:val="24"/>
          <w:lang w:val="en-GB"/>
        </w:rPr>
        <w:t>The secondment of staff who arrive at the beginning of the school year shall take effect on 1 September.</w:t>
      </w:r>
    </w:p>
    <w:p w14:paraId="0FA2C747" w14:textId="77777777" w:rsidR="00D22559" w:rsidRPr="0007092C" w:rsidRDefault="00D22559">
      <w:pPr>
        <w:pStyle w:val="Body"/>
        <w:spacing w:line="240" w:lineRule="exact"/>
        <w:rPr>
          <w:rFonts w:ascii="Arial" w:hAnsi="Arial" w:cs="Arial"/>
          <w:noProof w:val="0"/>
          <w:lang w:val="en-GB"/>
        </w:rPr>
      </w:pPr>
    </w:p>
    <w:p w14:paraId="72C3A20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b/>
          <w:noProof w:val="0"/>
          <w:u w:val="single"/>
          <w:lang w:val="en-GB"/>
        </w:rPr>
        <w:t>Article 4</w:t>
      </w:r>
    </w:p>
    <w:p w14:paraId="562C6320" w14:textId="77777777" w:rsidR="00D22559" w:rsidRPr="0007092C" w:rsidRDefault="00D22559" w:rsidP="00FE5DB2">
      <w:pPr>
        <w:pStyle w:val="Body"/>
        <w:spacing w:line="240" w:lineRule="exact"/>
        <w:rPr>
          <w:rFonts w:ascii="Arial" w:hAnsi="Arial" w:cs="Arial"/>
          <w:noProof w:val="0"/>
          <w:lang w:val="en-GB"/>
        </w:rPr>
      </w:pPr>
    </w:p>
    <w:p w14:paraId="7FE3A873" w14:textId="77777777" w:rsidR="00957238" w:rsidRPr="00957238" w:rsidRDefault="00957238" w:rsidP="00FE5DB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5" w:hanging="675"/>
        <w:jc w:val="both"/>
        <w:rPr>
          <w:rFonts w:ascii="Arial" w:hAnsi="Arial" w:cs="Arial"/>
          <w:noProof w:val="0"/>
          <w:color w:val="000000"/>
          <w:sz w:val="24"/>
          <w:lang w:val="en-GB"/>
        </w:rPr>
      </w:pPr>
      <w:r w:rsidRPr="00957238">
        <w:rPr>
          <w:rFonts w:ascii="Arial" w:hAnsi="Arial" w:cs="Arial"/>
          <w:noProof w:val="0"/>
          <w:color w:val="000000"/>
          <w:sz w:val="24"/>
          <w:lang w:val="en-GB"/>
        </w:rPr>
        <w:t>1.</w:t>
      </w:r>
      <w:r w:rsidRPr="00957238">
        <w:rPr>
          <w:rFonts w:ascii="Arial" w:hAnsi="Arial" w:cs="Arial"/>
          <w:noProof w:val="0"/>
          <w:color w:val="000000"/>
          <w:sz w:val="24"/>
          <w:lang w:val="en-GB"/>
        </w:rPr>
        <w:tab/>
        <w:t>No secondment, within the framework of the posts provided for in the establishment chart of the Schools referred to in Article 5, may be made for any purpose other than that of filling a newly created post or a post which has become vacant following the departure of its holder.</w:t>
      </w:r>
    </w:p>
    <w:p w14:paraId="5BC23E35" w14:textId="77777777" w:rsidR="00957238" w:rsidRPr="00957238" w:rsidRDefault="00957238" w:rsidP="0095723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before="120" w:line="280" w:lineRule="atLeast"/>
        <w:ind w:left="676" w:hanging="676"/>
        <w:jc w:val="both"/>
        <w:rPr>
          <w:rFonts w:ascii="Arial" w:hAnsi="Arial" w:cs="Arial"/>
          <w:noProof w:val="0"/>
          <w:color w:val="000000"/>
          <w:sz w:val="24"/>
          <w:lang w:val="en-GB"/>
        </w:rPr>
      </w:pPr>
      <w:r w:rsidRPr="00957238">
        <w:rPr>
          <w:rFonts w:ascii="Arial" w:hAnsi="Arial" w:cs="Arial"/>
          <w:noProof w:val="0"/>
          <w:color w:val="000000"/>
          <w:sz w:val="24"/>
          <w:lang w:val="en-GB"/>
        </w:rPr>
        <w:tab/>
        <w:t>In the case of teaching and supervisory staff, a proposal from and the opinion of the Director shall be required.</w:t>
      </w:r>
      <w:r w:rsidRPr="00957238">
        <w:rPr>
          <w:rFonts w:ascii="Arial" w:hAnsi="Arial" w:cs="Arial"/>
          <w:noProof w:val="0"/>
          <w:color w:val="000000"/>
          <w:sz w:val="24"/>
          <w:lang w:val="en-GB"/>
        </w:rPr>
        <w:tab/>
      </w:r>
      <w:r w:rsidRPr="00957238">
        <w:rPr>
          <w:rFonts w:ascii="Arial" w:hAnsi="Arial" w:cs="Arial"/>
          <w:noProof w:val="0"/>
          <w:color w:val="000000"/>
          <w:sz w:val="24"/>
          <w:lang w:val="en-GB"/>
        </w:rPr>
        <w:tab/>
      </w:r>
      <w:r w:rsidRPr="00957238">
        <w:rPr>
          <w:rFonts w:ascii="Arial" w:hAnsi="Arial" w:cs="Arial"/>
          <w:noProof w:val="0"/>
          <w:color w:val="000000"/>
          <w:sz w:val="24"/>
          <w:lang w:val="en-GB"/>
        </w:rPr>
        <w:tab/>
      </w:r>
      <w:r w:rsidRPr="00957238">
        <w:rPr>
          <w:rFonts w:ascii="Arial" w:hAnsi="Arial" w:cs="Arial"/>
          <w:noProof w:val="0"/>
          <w:color w:val="000000"/>
          <w:sz w:val="24"/>
          <w:lang w:val="en-GB"/>
        </w:rPr>
        <w:tab/>
      </w:r>
    </w:p>
    <w:p w14:paraId="45D96FF7" w14:textId="77777777" w:rsidR="00957238" w:rsidRPr="00957238" w:rsidRDefault="00957238" w:rsidP="00957238">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41A9221C" w14:textId="77777777" w:rsidR="00957238" w:rsidRPr="00957238" w:rsidRDefault="00957238" w:rsidP="0095723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957238">
        <w:rPr>
          <w:rFonts w:ascii="Arial" w:hAnsi="Arial" w:cs="Arial"/>
          <w:noProof w:val="0"/>
          <w:color w:val="000000"/>
          <w:sz w:val="24"/>
          <w:lang w:val="en-GB"/>
        </w:rPr>
        <w:t>2.</w:t>
      </w:r>
      <w:r w:rsidRPr="00957238">
        <w:rPr>
          <w:rFonts w:ascii="Arial" w:hAnsi="Arial" w:cs="Arial"/>
          <w:noProof w:val="0"/>
          <w:color w:val="000000"/>
          <w:sz w:val="24"/>
          <w:lang w:val="en-GB"/>
        </w:rPr>
        <w:tab/>
        <w:t xml:space="preserve">At the request of a member of the teaching or supervisory staff, on the advice of the Director and on a proposal from the relevant national Inspector, the seconding authority may authorise a transfer from one School to another.  However, such authorisation may only as a rule be granted once, on completion of the first five years of secondment. It shall in no way modify the total length of secondment (nine years) referred to in Article 29 of these Regulations. </w:t>
      </w:r>
    </w:p>
    <w:p w14:paraId="108E5BAD" w14:textId="77777777" w:rsidR="00957238" w:rsidRPr="00957238" w:rsidRDefault="00957238" w:rsidP="00957238">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405FA49C" w14:textId="77777777" w:rsidR="00957238" w:rsidRPr="00957238" w:rsidRDefault="00957238" w:rsidP="0095723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957238">
        <w:rPr>
          <w:rFonts w:ascii="Arial" w:hAnsi="Arial" w:cs="Arial"/>
          <w:noProof w:val="0"/>
          <w:color w:val="000000"/>
          <w:sz w:val="24"/>
          <w:lang w:val="en-GB"/>
        </w:rPr>
        <w:t>3.</w:t>
      </w:r>
      <w:r w:rsidRPr="00957238">
        <w:rPr>
          <w:rFonts w:ascii="Arial" w:hAnsi="Arial" w:cs="Arial"/>
          <w:noProof w:val="0"/>
          <w:color w:val="000000"/>
          <w:sz w:val="24"/>
          <w:lang w:val="en-GB"/>
        </w:rPr>
        <w:tab/>
        <w:t>The rules for transfer for Directors and Deputy Directors for the nursery and primary and for the secondary cycle are laid down in the Implementing Regulations provided for in Article 9.</w:t>
      </w:r>
    </w:p>
    <w:p w14:paraId="303AC752" w14:textId="77777777" w:rsidR="00957238" w:rsidRPr="00957238" w:rsidRDefault="00957238" w:rsidP="0095723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p>
    <w:p w14:paraId="59FD55AD" w14:textId="77777777" w:rsidR="00957238" w:rsidRPr="00957238" w:rsidRDefault="00957238" w:rsidP="00957238">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957238">
        <w:rPr>
          <w:rFonts w:ascii="Arial" w:hAnsi="Arial" w:cs="Arial"/>
          <w:noProof w:val="0"/>
          <w:color w:val="000000"/>
          <w:sz w:val="24"/>
          <w:lang w:val="en-GB"/>
        </w:rPr>
        <w:t>4.</w:t>
      </w:r>
      <w:r w:rsidRPr="00957238">
        <w:rPr>
          <w:rFonts w:ascii="Arial" w:hAnsi="Arial" w:cs="Arial"/>
          <w:noProof w:val="0"/>
          <w:color w:val="000000"/>
          <w:sz w:val="24"/>
          <w:lang w:val="en-GB"/>
        </w:rPr>
        <w:tab/>
        <w:t>The rules for transfer for Assistant Deputy Directors for the nursery and primary and for the secondary cycle are laid down in the Implementing Regulations provided for in Article 9 bis.</w:t>
      </w:r>
    </w:p>
    <w:p w14:paraId="66CCB339" w14:textId="77777777" w:rsidR="00D22559" w:rsidRPr="0007092C" w:rsidRDefault="00D22559">
      <w:pPr>
        <w:pStyle w:val="Body"/>
        <w:spacing w:line="240" w:lineRule="exact"/>
        <w:rPr>
          <w:rFonts w:ascii="Arial" w:hAnsi="Arial" w:cs="Arial"/>
          <w:noProof w:val="0"/>
          <w:lang w:val="en-GB"/>
        </w:rPr>
      </w:pPr>
    </w:p>
    <w:p w14:paraId="560488B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5</w:t>
      </w:r>
    </w:p>
    <w:p w14:paraId="06FCD93A" w14:textId="77777777" w:rsidR="00D22559" w:rsidRPr="0007092C" w:rsidRDefault="00D22559">
      <w:pPr>
        <w:pStyle w:val="Body"/>
        <w:spacing w:line="240" w:lineRule="exact"/>
        <w:rPr>
          <w:rFonts w:ascii="Arial" w:hAnsi="Arial" w:cs="Arial"/>
          <w:noProof w:val="0"/>
          <w:lang w:val="en-GB"/>
        </w:rPr>
      </w:pPr>
    </w:p>
    <w:p w14:paraId="2D26414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A table showing the number of posts shall appear in the budget of each of the Schools and of the Office of the Secretary-General.</w:t>
      </w:r>
    </w:p>
    <w:p w14:paraId="2FA29436" w14:textId="77777777" w:rsidR="00D22559" w:rsidRPr="0007092C" w:rsidRDefault="00D22559">
      <w:pPr>
        <w:pStyle w:val="Body"/>
        <w:spacing w:line="240" w:lineRule="exact"/>
        <w:rPr>
          <w:rFonts w:ascii="Arial" w:hAnsi="Arial" w:cs="Arial"/>
          <w:noProof w:val="0"/>
          <w:lang w:val="en-GB"/>
        </w:rPr>
      </w:pPr>
    </w:p>
    <w:p w14:paraId="0B1CB28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6</w:t>
      </w:r>
    </w:p>
    <w:p w14:paraId="66FA0038" w14:textId="77777777" w:rsidR="00D22559" w:rsidRPr="0007092C" w:rsidRDefault="00D22559">
      <w:pPr>
        <w:pStyle w:val="Body"/>
        <w:spacing w:line="240" w:lineRule="exact"/>
        <w:rPr>
          <w:rFonts w:ascii="Arial" w:hAnsi="Arial" w:cs="Arial"/>
          <w:noProof w:val="0"/>
          <w:lang w:val="en-GB"/>
        </w:rPr>
      </w:pPr>
    </w:p>
    <w:p w14:paraId="1FE74501" w14:textId="77777777" w:rsidR="00957238" w:rsidRPr="00957238" w:rsidRDefault="00957238" w:rsidP="00957238">
      <w:pPr>
        <w:pStyle w:val="Body"/>
        <w:rPr>
          <w:rFonts w:ascii="Arial" w:hAnsi="Arial" w:cs="Arial"/>
          <w:noProof w:val="0"/>
          <w:lang w:val="en-GB"/>
        </w:rPr>
      </w:pPr>
      <w:r w:rsidRPr="00957238">
        <w:rPr>
          <w:rFonts w:ascii="Arial" w:hAnsi="Arial" w:cs="Arial"/>
          <w:noProof w:val="0"/>
          <w:lang w:val="en-GB"/>
        </w:rPr>
        <w:t>The posts covered by these Regulations shall be classified in the following categories:</w:t>
      </w:r>
    </w:p>
    <w:p w14:paraId="064EF6FB" w14:textId="77777777" w:rsidR="00957238" w:rsidRPr="00957238" w:rsidRDefault="00957238" w:rsidP="00957238">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p>
    <w:p w14:paraId="1E65B6D4" w14:textId="77777777" w:rsidR="00957238" w:rsidRPr="00957238" w:rsidRDefault="00957238" w:rsidP="006D0F1D">
      <w:pPr>
        <w:pStyle w:val="Body"/>
        <w:ind w:left="709" w:hanging="676"/>
        <w:rPr>
          <w:rFonts w:ascii="Arial" w:hAnsi="Arial" w:cs="Arial"/>
          <w:noProof w:val="0"/>
          <w:lang w:val="en-GB"/>
        </w:rPr>
      </w:pPr>
      <w:r w:rsidRPr="00957238">
        <w:rPr>
          <w:rFonts w:ascii="Arial" w:hAnsi="Arial" w:cs="Arial"/>
          <w:noProof w:val="0"/>
          <w:lang w:val="en-GB"/>
        </w:rPr>
        <w:t>(a)</w:t>
      </w:r>
      <w:r w:rsidRPr="00957238">
        <w:rPr>
          <w:rFonts w:ascii="Arial" w:hAnsi="Arial" w:cs="Arial"/>
          <w:noProof w:val="0"/>
          <w:lang w:val="en-GB"/>
        </w:rPr>
        <w:tab/>
        <w:t>Executive staff:</w:t>
      </w:r>
    </w:p>
    <w:p w14:paraId="3F23ACF8" w14:textId="77777777" w:rsidR="00957238" w:rsidRPr="00957238" w:rsidRDefault="00957238" w:rsidP="00185806">
      <w:pPr>
        <w:pStyle w:val="Body"/>
        <w:ind w:left="709"/>
        <w:rPr>
          <w:rFonts w:ascii="Arial" w:hAnsi="Arial" w:cs="Arial"/>
          <w:noProof w:val="0"/>
          <w:lang w:val="en-GB"/>
        </w:rPr>
      </w:pPr>
      <w:r w:rsidRPr="00957238">
        <w:rPr>
          <w:rFonts w:ascii="Arial" w:hAnsi="Arial" w:cs="Arial"/>
          <w:noProof w:val="0"/>
          <w:lang w:val="en-GB"/>
        </w:rPr>
        <w:tab/>
        <w:t>-   Director</w:t>
      </w:r>
    </w:p>
    <w:p w14:paraId="56AF8AA5" w14:textId="77777777" w:rsidR="00957238" w:rsidRPr="00957238" w:rsidRDefault="00957238" w:rsidP="00185806">
      <w:pPr>
        <w:pStyle w:val="Body"/>
        <w:ind w:left="709"/>
        <w:rPr>
          <w:rFonts w:ascii="Arial" w:hAnsi="Arial" w:cs="Arial"/>
          <w:noProof w:val="0"/>
          <w:lang w:val="en-GB"/>
        </w:rPr>
      </w:pPr>
      <w:r w:rsidRPr="00957238">
        <w:rPr>
          <w:rFonts w:ascii="Arial" w:hAnsi="Arial" w:cs="Arial"/>
          <w:noProof w:val="0"/>
          <w:lang w:val="en-GB"/>
        </w:rPr>
        <w:tab/>
        <w:t>-   Deputy Director for the secondary cycle</w:t>
      </w:r>
    </w:p>
    <w:p w14:paraId="2766D301" w14:textId="77777777" w:rsidR="00957238" w:rsidRPr="00957238" w:rsidRDefault="00957238" w:rsidP="00185806">
      <w:pPr>
        <w:pStyle w:val="Body"/>
        <w:ind w:left="709"/>
        <w:rPr>
          <w:rFonts w:ascii="Arial" w:hAnsi="Arial" w:cs="Arial"/>
          <w:noProof w:val="0"/>
          <w:lang w:val="en-GB"/>
        </w:rPr>
      </w:pPr>
      <w:r w:rsidRPr="00957238">
        <w:rPr>
          <w:rFonts w:ascii="Arial" w:hAnsi="Arial" w:cs="Arial"/>
          <w:noProof w:val="0"/>
          <w:lang w:val="en-GB"/>
        </w:rPr>
        <w:tab/>
        <w:t>-   Deputy Director for the nursery and primary cycle</w:t>
      </w:r>
    </w:p>
    <w:p w14:paraId="2EB998E4" w14:textId="77777777" w:rsidR="00957238" w:rsidRPr="00957238" w:rsidRDefault="00957238" w:rsidP="00185806">
      <w:pPr>
        <w:pStyle w:val="Body"/>
        <w:ind w:left="709"/>
        <w:rPr>
          <w:rFonts w:ascii="Arial" w:hAnsi="Arial" w:cs="Arial"/>
          <w:noProof w:val="0"/>
          <w:lang w:val="en-GB"/>
        </w:rPr>
      </w:pPr>
      <w:r w:rsidRPr="00957238">
        <w:rPr>
          <w:rFonts w:ascii="Arial" w:hAnsi="Arial" w:cs="Arial"/>
          <w:noProof w:val="0"/>
          <w:lang w:val="en-GB"/>
        </w:rPr>
        <w:tab/>
        <w:t>-   Deputy Director for Finance and Administration</w:t>
      </w:r>
    </w:p>
    <w:p w14:paraId="212B4044" w14:textId="77777777" w:rsidR="00957238" w:rsidRPr="00957238" w:rsidRDefault="00185806" w:rsidP="00185806">
      <w:pPr>
        <w:pStyle w:val="Body"/>
        <w:ind w:left="709"/>
        <w:rPr>
          <w:rFonts w:ascii="Arial" w:hAnsi="Arial" w:cs="Arial"/>
          <w:noProof w:val="0"/>
          <w:lang w:val="en-GB"/>
        </w:rPr>
      </w:pPr>
      <w:r>
        <w:rPr>
          <w:rFonts w:ascii="Arial" w:hAnsi="Arial" w:cs="Arial"/>
          <w:noProof w:val="0"/>
          <w:lang w:val="en-GB"/>
        </w:rPr>
        <w:t xml:space="preserve">-   </w:t>
      </w:r>
      <w:r w:rsidR="00957238" w:rsidRPr="00957238">
        <w:rPr>
          <w:rFonts w:ascii="Arial" w:hAnsi="Arial" w:cs="Arial"/>
          <w:noProof w:val="0"/>
          <w:lang w:val="en-GB"/>
        </w:rPr>
        <w:t>Assistant Deputy Director for the secondary</w:t>
      </w:r>
      <w:r w:rsidR="00957238" w:rsidRPr="00957238" w:rsidDel="002C7468">
        <w:rPr>
          <w:rFonts w:ascii="Arial" w:hAnsi="Arial" w:cs="Arial"/>
          <w:noProof w:val="0"/>
          <w:lang w:val="en-GB"/>
        </w:rPr>
        <w:t xml:space="preserve"> </w:t>
      </w:r>
      <w:r w:rsidR="00957238" w:rsidRPr="00957238">
        <w:rPr>
          <w:rFonts w:ascii="Arial" w:hAnsi="Arial" w:cs="Arial"/>
          <w:noProof w:val="0"/>
          <w:lang w:val="en-GB"/>
        </w:rPr>
        <w:t>cycle</w:t>
      </w:r>
    </w:p>
    <w:p w14:paraId="134D3797" w14:textId="77777777" w:rsidR="00957238" w:rsidRPr="00957238" w:rsidRDefault="00185806" w:rsidP="00185806">
      <w:pPr>
        <w:pStyle w:val="Body"/>
        <w:ind w:left="709"/>
        <w:rPr>
          <w:rFonts w:ascii="Arial" w:hAnsi="Arial" w:cs="Arial"/>
          <w:noProof w:val="0"/>
          <w:lang w:val="en-GB"/>
        </w:rPr>
      </w:pPr>
      <w:r>
        <w:rPr>
          <w:rFonts w:ascii="Arial" w:hAnsi="Arial" w:cs="Arial"/>
          <w:noProof w:val="0"/>
          <w:lang w:val="en-GB"/>
        </w:rPr>
        <w:t xml:space="preserve">-   </w:t>
      </w:r>
      <w:r w:rsidR="00957238" w:rsidRPr="00957238">
        <w:rPr>
          <w:rFonts w:ascii="Arial" w:hAnsi="Arial" w:cs="Arial"/>
          <w:noProof w:val="0"/>
          <w:lang w:val="en-GB"/>
        </w:rPr>
        <w:t>Assistant Deputy Director for the nursery and primary cycle</w:t>
      </w:r>
    </w:p>
    <w:p w14:paraId="145A48E4" w14:textId="77777777" w:rsidR="007F6894" w:rsidRDefault="007F6894">
      <w:pPr>
        <w:overflowPunct/>
        <w:autoSpaceDE/>
        <w:autoSpaceDN/>
        <w:adjustRightInd/>
        <w:textAlignment w:val="auto"/>
        <w:rPr>
          <w:rFonts w:ascii="Arial" w:hAnsi="Arial" w:cs="Arial"/>
          <w:noProof w:val="0"/>
          <w:color w:val="000000"/>
          <w:sz w:val="24"/>
          <w:lang w:val="en-GB"/>
        </w:rPr>
      </w:pPr>
      <w:r>
        <w:rPr>
          <w:rFonts w:ascii="Arial" w:hAnsi="Arial" w:cs="Arial"/>
          <w:noProof w:val="0"/>
          <w:lang w:val="en-GB"/>
        </w:rPr>
        <w:br w:type="page"/>
      </w:r>
    </w:p>
    <w:p w14:paraId="66AB0CAC" w14:textId="77777777" w:rsidR="00957238" w:rsidRPr="00957238" w:rsidRDefault="00957238" w:rsidP="00957238">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p>
    <w:p w14:paraId="4B120504" w14:textId="77777777" w:rsidR="00957238" w:rsidRPr="00957238" w:rsidRDefault="00957238" w:rsidP="00185806">
      <w:pPr>
        <w:pStyle w:val="Body"/>
        <w:rPr>
          <w:rFonts w:ascii="Arial" w:hAnsi="Arial" w:cs="Arial"/>
          <w:noProof w:val="0"/>
          <w:lang w:val="en-GB"/>
        </w:rPr>
      </w:pPr>
      <w:r w:rsidRPr="00957238">
        <w:rPr>
          <w:rFonts w:ascii="Arial" w:hAnsi="Arial" w:cs="Arial"/>
          <w:noProof w:val="0"/>
          <w:lang w:val="en-GB"/>
        </w:rPr>
        <w:t>(b)</w:t>
      </w:r>
      <w:r w:rsidRPr="00957238">
        <w:rPr>
          <w:rFonts w:ascii="Arial" w:hAnsi="Arial" w:cs="Arial"/>
          <w:noProof w:val="0"/>
          <w:lang w:val="en-GB"/>
        </w:rPr>
        <w:tab/>
        <w:t>Teaching and supervisory staff</w:t>
      </w:r>
    </w:p>
    <w:p w14:paraId="0D573ED3" w14:textId="77777777" w:rsidR="00957238" w:rsidRPr="00957238" w:rsidRDefault="00185806" w:rsidP="003A71A1">
      <w:pPr>
        <w:pStyle w:val="Body"/>
        <w:tabs>
          <w:tab w:val="clear" w:pos="720"/>
          <w:tab w:val="clear" w:pos="2520"/>
          <w:tab w:val="left" w:pos="567"/>
          <w:tab w:val="left" w:pos="705"/>
          <w:tab w:val="left" w:pos="1134"/>
          <w:tab w:val="left" w:pos="1560"/>
        </w:tabs>
        <w:ind w:left="1134" w:hanging="283"/>
        <w:rPr>
          <w:rFonts w:ascii="Arial" w:hAnsi="Arial" w:cs="Arial"/>
          <w:noProof w:val="0"/>
          <w:lang w:val="en-GB"/>
        </w:rPr>
      </w:pPr>
      <w:r>
        <w:rPr>
          <w:rFonts w:ascii="Arial" w:hAnsi="Arial" w:cs="Arial"/>
          <w:noProof w:val="0"/>
          <w:lang w:val="en-GB"/>
        </w:rPr>
        <w:t>-</w:t>
      </w:r>
      <w:r>
        <w:rPr>
          <w:rFonts w:ascii="Arial" w:hAnsi="Arial" w:cs="Arial"/>
          <w:noProof w:val="0"/>
          <w:lang w:val="en-GB"/>
        </w:rPr>
        <w:tab/>
      </w:r>
      <w:r w:rsidR="00957238" w:rsidRPr="00957238">
        <w:rPr>
          <w:rFonts w:ascii="Arial" w:hAnsi="Arial" w:cs="Arial"/>
          <w:noProof w:val="0"/>
          <w:lang w:val="en-GB"/>
        </w:rPr>
        <w:t>Secondary school teacher</w:t>
      </w:r>
    </w:p>
    <w:p w14:paraId="6711EC5B" w14:textId="77777777" w:rsidR="00957238" w:rsidRPr="00957238" w:rsidRDefault="00185806" w:rsidP="003A71A1">
      <w:pPr>
        <w:pStyle w:val="Body"/>
        <w:tabs>
          <w:tab w:val="clear" w:pos="720"/>
          <w:tab w:val="clear" w:pos="2520"/>
          <w:tab w:val="left" w:pos="567"/>
          <w:tab w:val="left" w:pos="1134"/>
          <w:tab w:val="left" w:pos="1411"/>
          <w:tab w:val="left" w:pos="705"/>
          <w:tab w:val="left" w:pos="1560"/>
        </w:tabs>
        <w:ind w:left="1134" w:hanging="283"/>
        <w:rPr>
          <w:rFonts w:ascii="Arial" w:hAnsi="Arial" w:cs="Arial"/>
          <w:noProof w:val="0"/>
          <w:lang w:val="en-GB"/>
        </w:rPr>
      </w:pPr>
      <w:r>
        <w:rPr>
          <w:rFonts w:ascii="Arial" w:hAnsi="Arial" w:cs="Arial"/>
          <w:noProof w:val="0"/>
          <w:lang w:val="en-GB"/>
        </w:rPr>
        <w:t>-</w:t>
      </w:r>
      <w:r>
        <w:rPr>
          <w:rFonts w:ascii="Arial" w:hAnsi="Arial" w:cs="Arial"/>
          <w:noProof w:val="0"/>
          <w:lang w:val="en-GB"/>
        </w:rPr>
        <w:tab/>
      </w:r>
      <w:r w:rsidR="00957238" w:rsidRPr="00957238">
        <w:rPr>
          <w:rFonts w:ascii="Arial" w:hAnsi="Arial" w:cs="Arial"/>
          <w:noProof w:val="0"/>
          <w:lang w:val="en-GB"/>
        </w:rPr>
        <w:t>Teacher qualified to teach lower secondary classes only</w:t>
      </w:r>
    </w:p>
    <w:p w14:paraId="35A558BE" w14:textId="77777777" w:rsidR="00957238" w:rsidRPr="00957238" w:rsidRDefault="00185806" w:rsidP="003A71A1">
      <w:pPr>
        <w:pStyle w:val="Body"/>
        <w:tabs>
          <w:tab w:val="clear" w:pos="720"/>
          <w:tab w:val="clear" w:pos="2520"/>
          <w:tab w:val="left" w:pos="567"/>
          <w:tab w:val="left" w:pos="1134"/>
          <w:tab w:val="left" w:pos="1411"/>
          <w:tab w:val="left" w:pos="705"/>
          <w:tab w:val="left" w:pos="1560"/>
        </w:tabs>
        <w:ind w:left="1134" w:hanging="283"/>
        <w:rPr>
          <w:rFonts w:ascii="Arial" w:hAnsi="Arial" w:cs="Arial"/>
          <w:noProof w:val="0"/>
          <w:lang w:val="en-GB"/>
        </w:rPr>
      </w:pPr>
      <w:r>
        <w:rPr>
          <w:rFonts w:ascii="Arial" w:hAnsi="Arial" w:cs="Arial"/>
          <w:noProof w:val="0"/>
          <w:lang w:val="en-GB"/>
        </w:rPr>
        <w:t>-</w:t>
      </w:r>
      <w:r>
        <w:rPr>
          <w:rFonts w:ascii="Arial" w:hAnsi="Arial" w:cs="Arial"/>
          <w:noProof w:val="0"/>
          <w:lang w:val="en-GB"/>
        </w:rPr>
        <w:tab/>
      </w:r>
      <w:r w:rsidR="00957238" w:rsidRPr="00957238">
        <w:rPr>
          <w:rFonts w:ascii="Arial" w:hAnsi="Arial" w:cs="Arial"/>
          <w:noProof w:val="0"/>
          <w:lang w:val="en-GB"/>
        </w:rPr>
        <w:t>Primary school teacher</w:t>
      </w:r>
    </w:p>
    <w:p w14:paraId="234A4A44" w14:textId="77777777" w:rsidR="00957238" w:rsidRPr="00957238" w:rsidRDefault="00185806" w:rsidP="003A71A1">
      <w:pPr>
        <w:pStyle w:val="Body"/>
        <w:tabs>
          <w:tab w:val="clear" w:pos="720"/>
          <w:tab w:val="clear" w:pos="2520"/>
          <w:tab w:val="left" w:pos="567"/>
          <w:tab w:val="left" w:pos="1134"/>
          <w:tab w:val="left" w:pos="1411"/>
          <w:tab w:val="left" w:pos="705"/>
          <w:tab w:val="left" w:pos="1560"/>
        </w:tabs>
        <w:ind w:left="1134" w:hanging="283"/>
        <w:rPr>
          <w:rFonts w:ascii="Arial" w:hAnsi="Arial" w:cs="Arial"/>
          <w:noProof w:val="0"/>
          <w:lang w:val="en-GB"/>
        </w:rPr>
      </w:pPr>
      <w:r>
        <w:rPr>
          <w:rFonts w:ascii="Arial" w:hAnsi="Arial" w:cs="Arial"/>
          <w:noProof w:val="0"/>
          <w:lang w:val="en-GB"/>
        </w:rPr>
        <w:t>-</w:t>
      </w:r>
      <w:r>
        <w:rPr>
          <w:rFonts w:ascii="Arial" w:hAnsi="Arial" w:cs="Arial"/>
          <w:noProof w:val="0"/>
          <w:lang w:val="en-GB"/>
        </w:rPr>
        <w:tab/>
      </w:r>
      <w:r w:rsidR="00957238" w:rsidRPr="00957238">
        <w:rPr>
          <w:rFonts w:ascii="Arial" w:hAnsi="Arial" w:cs="Arial"/>
          <w:noProof w:val="0"/>
          <w:lang w:val="en-GB"/>
        </w:rPr>
        <w:t>Nursery school teacher</w:t>
      </w:r>
    </w:p>
    <w:p w14:paraId="740FD2FD" w14:textId="77777777" w:rsidR="00957238" w:rsidRPr="00957238" w:rsidRDefault="00185806" w:rsidP="003A71A1">
      <w:pPr>
        <w:pStyle w:val="Body"/>
        <w:tabs>
          <w:tab w:val="clear" w:pos="720"/>
          <w:tab w:val="clear" w:pos="2520"/>
          <w:tab w:val="left" w:pos="567"/>
          <w:tab w:val="left" w:pos="1134"/>
          <w:tab w:val="left" w:pos="1411"/>
          <w:tab w:val="left" w:pos="705"/>
          <w:tab w:val="left" w:pos="1560"/>
        </w:tabs>
        <w:ind w:left="1134" w:hanging="283"/>
        <w:rPr>
          <w:rFonts w:ascii="Arial" w:hAnsi="Arial" w:cs="Arial"/>
          <w:noProof w:val="0"/>
          <w:lang w:val="en-GB"/>
        </w:rPr>
      </w:pPr>
      <w:r>
        <w:rPr>
          <w:rFonts w:ascii="Arial" w:hAnsi="Arial" w:cs="Arial"/>
          <w:noProof w:val="0"/>
          <w:lang w:val="en-GB"/>
        </w:rPr>
        <w:t>-</w:t>
      </w:r>
      <w:r>
        <w:rPr>
          <w:rFonts w:ascii="Arial" w:hAnsi="Arial" w:cs="Arial"/>
          <w:noProof w:val="0"/>
          <w:lang w:val="en-GB"/>
        </w:rPr>
        <w:tab/>
      </w:r>
      <w:r w:rsidR="00957238" w:rsidRPr="00957238">
        <w:rPr>
          <w:rFonts w:ascii="Arial" w:hAnsi="Arial" w:cs="Arial"/>
          <w:noProof w:val="0"/>
          <w:lang w:val="en-GB"/>
        </w:rPr>
        <w:t>Principal educational adviser</w:t>
      </w:r>
    </w:p>
    <w:p w14:paraId="1E1E2E45" w14:textId="77777777" w:rsidR="00957238" w:rsidRPr="00957238" w:rsidRDefault="00957238" w:rsidP="003A71A1">
      <w:pPr>
        <w:pStyle w:val="Body"/>
        <w:tabs>
          <w:tab w:val="clear" w:pos="720"/>
          <w:tab w:val="left" w:pos="567"/>
          <w:tab w:val="left" w:pos="1134"/>
          <w:tab w:val="left" w:pos="1411"/>
          <w:tab w:val="left" w:pos="705"/>
          <w:tab w:val="left" w:pos="1560"/>
        </w:tabs>
        <w:ind w:left="1134" w:hanging="283"/>
        <w:rPr>
          <w:rFonts w:ascii="Arial" w:hAnsi="Arial" w:cs="Arial"/>
          <w:noProof w:val="0"/>
          <w:lang w:val="en-GB"/>
        </w:rPr>
      </w:pPr>
      <w:r w:rsidRPr="00957238">
        <w:rPr>
          <w:rFonts w:ascii="Arial" w:hAnsi="Arial" w:cs="Arial"/>
          <w:noProof w:val="0"/>
          <w:lang w:val="en-GB"/>
        </w:rPr>
        <w:t>-</w:t>
      </w:r>
      <w:r w:rsidRPr="00957238">
        <w:rPr>
          <w:rFonts w:ascii="Arial" w:hAnsi="Arial" w:cs="Arial"/>
          <w:noProof w:val="0"/>
          <w:lang w:val="en-GB"/>
        </w:rPr>
        <w:tab/>
        <w:t>Educational adviser with a teaching qualification</w:t>
      </w:r>
    </w:p>
    <w:p w14:paraId="06E1D860" w14:textId="77777777" w:rsidR="00957238" w:rsidRPr="00957238" w:rsidRDefault="00957238" w:rsidP="003A71A1">
      <w:pPr>
        <w:pStyle w:val="Body"/>
        <w:tabs>
          <w:tab w:val="clear" w:pos="720"/>
          <w:tab w:val="left" w:pos="567"/>
          <w:tab w:val="left" w:pos="1134"/>
          <w:tab w:val="left" w:pos="1411"/>
          <w:tab w:val="left" w:pos="705"/>
          <w:tab w:val="left" w:pos="1560"/>
        </w:tabs>
        <w:ind w:left="1134" w:hanging="283"/>
        <w:rPr>
          <w:rFonts w:ascii="Arial" w:hAnsi="Arial" w:cs="Arial"/>
          <w:noProof w:val="0"/>
          <w:lang w:val="en-GB"/>
        </w:rPr>
      </w:pPr>
      <w:r w:rsidRPr="00957238">
        <w:rPr>
          <w:rFonts w:ascii="Arial" w:hAnsi="Arial" w:cs="Arial"/>
          <w:noProof w:val="0"/>
          <w:lang w:val="en-GB"/>
        </w:rPr>
        <w:t>-</w:t>
      </w:r>
      <w:r w:rsidRPr="00957238">
        <w:rPr>
          <w:rFonts w:ascii="Arial" w:hAnsi="Arial" w:cs="Arial"/>
          <w:noProof w:val="0"/>
          <w:lang w:val="en-GB"/>
        </w:rPr>
        <w:tab/>
        <w:t>Educational adviser holding a secondary school certificate and without teaching qualifications</w:t>
      </w:r>
    </w:p>
    <w:p w14:paraId="21367D0B" w14:textId="77777777" w:rsidR="00957238" w:rsidRPr="00957238" w:rsidRDefault="003A71A1" w:rsidP="00185806">
      <w:pPr>
        <w:pStyle w:val="Body"/>
        <w:tabs>
          <w:tab w:val="clear" w:pos="720"/>
          <w:tab w:val="left" w:pos="567"/>
        </w:tabs>
        <w:ind w:left="676" w:firstLine="175"/>
        <w:rPr>
          <w:rFonts w:ascii="Arial" w:hAnsi="Arial" w:cs="Arial"/>
          <w:noProof w:val="0"/>
          <w:lang w:val="en-GB"/>
        </w:rPr>
      </w:pPr>
      <w:r>
        <w:rPr>
          <w:rFonts w:ascii="Arial" w:hAnsi="Arial" w:cs="Arial"/>
          <w:noProof w:val="0"/>
          <w:lang w:val="en-GB"/>
        </w:rPr>
        <w:t xml:space="preserve">-   </w:t>
      </w:r>
      <w:r w:rsidR="00957238" w:rsidRPr="00957238">
        <w:rPr>
          <w:rFonts w:ascii="Arial" w:hAnsi="Arial" w:cs="Arial"/>
          <w:noProof w:val="0"/>
          <w:lang w:val="en-GB"/>
        </w:rPr>
        <w:t>Librarian</w:t>
      </w:r>
    </w:p>
    <w:p w14:paraId="4267E23E" w14:textId="77777777" w:rsidR="00957238" w:rsidRPr="00957238" w:rsidRDefault="00957238" w:rsidP="00957238">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p>
    <w:p w14:paraId="265F36CC" w14:textId="77777777" w:rsidR="00957238" w:rsidRPr="00957238" w:rsidRDefault="00957238" w:rsidP="00957238">
      <w:pPr>
        <w:pStyle w:val="Body"/>
        <w:rPr>
          <w:rFonts w:ascii="Arial" w:hAnsi="Arial" w:cs="Arial"/>
          <w:noProof w:val="0"/>
          <w:lang w:val="en-GB"/>
        </w:rPr>
      </w:pPr>
      <w:r w:rsidRPr="00957238">
        <w:rPr>
          <w:rFonts w:ascii="Arial" w:hAnsi="Arial" w:cs="Arial"/>
          <w:noProof w:val="0"/>
          <w:lang w:val="en-GB"/>
        </w:rPr>
        <w:t>(c)</w:t>
      </w:r>
      <w:r w:rsidRPr="00957238">
        <w:rPr>
          <w:rFonts w:ascii="Arial" w:hAnsi="Arial" w:cs="Arial"/>
          <w:noProof w:val="0"/>
          <w:lang w:val="en-GB"/>
        </w:rPr>
        <w:tab/>
        <w:t>Managerial staff</w:t>
      </w:r>
    </w:p>
    <w:p w14:paraId="2DC5F485" w14:textId="77777777" w:rsidR="00957238" w:rsidRPr="00957238" w:rsidRDefault="003A71A1" w:rsidP="003A71A1">
      <w:pPr>
        <w:pStyle w:val="Body"/>
        <w:tabs>
          <w:tab w:val="clear" w:pos="720"/>
          <w:tab w:val="clear" w:pos="2520"/>
          <w:tab w:val="left" w:pos="1134"/>
        </w:tabs>
        <w:ind w:left="1134" w:hanging="283"/>
        <w:rPr>
          <w:rFonts w:ascii="Arial" w:hAnsi="Arial" w:cs="Arial"/>
          <w:noProof w:val="0"/>
          <w:lang w:val="en-GB"/>
        </w:rPr>
      </w:pPr>
      <w:r>
        <w:rPr>
          <w:rFonts w:ascii="Arial" w:hAnsi="Arial" w:cs="Arial"/>
          <w:noProof w:val="0"/>
          <w:lang w:val="en-GB"/>
        </w:rPr>
        <w:t xml:space="preserve">-    </w:t>
      </w:r>
      <w:r w:rsidR="00957238" w:rsidRPr="00957238">
        <w:rPr>
          <w:rFonts w:ascii="Arial" w:hAnsi="Arial" w:cs="Arial"/>
          <w:noProof w:val="0"/>
          <w:lang w:val="en-GB"/>
        </w:rPr>
        <w:t>Deputy Secretary-General</w:t>
      </w:r>
    </w:p>
    <w:p w14:paraId="1E4265F0" w14:textId="77777777" w:rsidR="00957238" w:rsidRPr="00957238" w:rsidRDefault="003A71A1" w:rsidP="00DF286C">
      <w:pPr>
        <w:pStyle w:val="Body"/>
        <w:tabs>
          <w:tab w:val="clear" w:pos="720"/>
        </w:tabs>
        <w:ind w:left="1276" w:hanging="425"/>
        <w:rPr>
          <w:rFonts w:ascii="Arial" w:hAnsi="Arial" w:cs="Arial"/>
          <w:noProof w:val="0"/>
          <w:lang w:val="en-GB"/>
        </w:rPr>
      </w:pPr>
      <w:r>
        <w:rPr>
          <w:rFonts w:ascii="Arial" w:hAnsi="Arial" w:cs="Arial"/>
          <w:noProof w:val="0"/>
          <w:lang w:val="en-GB"/>
        </w:rPr>
        <w:t xml:space="preserve">-   </w:t>
      </w:r>
      <w:r w:rsidR="00957238" w:rsidRPr="00957238">
        <w:rPr>
          <w:rFonts w:ascii="Arial" w:hAnsi="Arial" w:cs="Arial"/>
          <w:noProof w:val="0"/>
          <w:lang w:val="en-GB"/>
        </w:rPr>
        <w:t xml:space="preserve">Senior Assistant to the Secretary-General responsible for an administrative </w:t>
      </w:r>
      <w:r>
        <w:rPr>
          <w:rFonts w:ascii="Arial" w:hAnsi="Arial" w:cs="Arial"/>
          <w:noProof w:val="0"/>
          <w:lang w:val="en-GB"/>
        </w:rPr>
        <w:t xml:space="preserve">   </w:t>
      </w:r>
      <w:r w:rsidR="00957238" w:rsidRPr="00957238">
        <w:rPr>
          <w:rFonts w:ascii="Arial" w:hAnsi="Arial" w:cs="Arial"/>
          <w:noProof w:val="0"/>
          <w:lang w:val="en-GB"/>
        </w:rPr>
        <w:t>unit</w:t>
      </w:r>
    </w:p>
    <w:p w14:paraId="744D76EF" w14:textId="77777777" w:rsidR="00957238" w:rsidRPr="00957238" w:rsidRDefault="00957238" w:rsidP="003A71A1">
      <w:pPr>
        <w:pStyle w:val="Body"/>
        <w:tabs>
          <w:tab w:val="clear" w:pos="720"/>
          <w:tab w:val="left" w:pos="993"/>
        </w:tabs>
        <w:ind w:left="1134" w:hanging="283"/>
        <w:rPr>
          <w:rFonts w:ascii="Arial" w:hAnsi="Arial" w:cs="Arial"/>
          <w:noProof w:val="0"/>
          <w:lang w:val="en-GB"/>
        </w:rPr>
      </w:pPr>
      <w:r w:rsidRPr="00957238">
        <w:rPr>
          <w:rFonts w:ascii="Arial" w:hAnsi="Arial" w:cs="Arial"/>
          <w:noProof w:val="0"/>
          <w:lang w:val="en-GB"/>
        </w:rPr>
        <w:t>-</w:t>
      </w:r>
      <w:r w:rsidR="003A71A1">
        <w:rPr>
          <w:rFonts w:ascii="Arial" w:hAnsi="Arial" w:cs="Arial"/>
          <w:noProof w:val="0"/>
          <w:lang w:val="en-GB"/>
        </w:rPr>
        <w:t xml:space="preserve">    </w:t>
      </w:r>
      <w:r w:rsidRPr="00957238">
        <w:rPr>
          <w:rFonts w:ascii="Arial" w:hAnsi="Arial" w:cs="Arial"/>
          <w:noProof w:val="0"/>
          <w:lang w:val="en-GB"/>
        </w:rPr>
        <w:t xml:space="preserve">Central Accounting Officer </w:t>
      </w:r>
    </w:p>
    <w:p w14:paraId="5AD8AB5B" w14:textId="77777777" w:rsidR="00957238" w:rsidRPr="00957238" w:rsidRDefault="003A71A1" w:rsidP="00DF286C">
      <w:pPr>
        <w:pStyle w:val="Body"/>
        <w:tabs>
          <w:tab w:val="clear" w:pos="720"/>
        </w:tabs>
        <w:ind w:left="1276" w:hanging="425"/>
        <w:rPr>
          <w:rFonts w:ascii="Arial" w:hAnsi="Arial" w:cs="Arial"/>
          <w:noProof w:val="0"/>
          <w:lang w:val="en-GB"/>
        </w:rPr>
      </w:pPr>
      <w:r>
        <w:rPr>
          <w:rFonts w:ascii="Arial" w:hAnsi="Arial" w:cs="Arial"/>
          <w:noProof w:val="0"/>
          <w:lang w:val="en-GB"/>
        </w:rPr>
        <w:t xml:space="preserve">-    </w:t>
      </w:r>
      <w:r w:rsidR="00957238" w:rsidRPr="00957238">
        <w:rPr>
          <w:rFonts w:ascii="Arial" w:hAnsi="Arial" w:cs="Arial"/>
          <w:noProof w:val="0"/>
          <w:lang w:val="en-GB"/>
        </w:rPr>
        <w:t>Financial Controller</w:t>
      </w:r>
    </w:p>
    <w:p w14:paraId="453297B4" w14:textId="77777777" w:rsidR="00957238" w:rsidRPr="00957238" w:rsidRDefault="003A71A1" w:rsidP="003A71A1">
      <w:pPr>
        <w:pStyle w:val="Body"/>
        <w:tabs>
          <w:tab w:val="clear" w:pos="720"/>
          <w:tab w:val="left" w:pos="993"/>
        </w:tabs>
        <w:ind w:left="1134" w:hanging="283"/>
        <w:rPr>
          <w:rFonts w:ascii="Arial" w:hAnsi="Arial" w:cs="Arial"/>
          <w:noProof w:val="0"/>
          <w:lang w:val="en-GB"/>
        </w:rPr>
      </w:pPr>
      <w:r>
        <w:rPr>
          <w:rFonts w:ascii="Arial" w:hAnsi="Arial" w:cs="Arial"/>
          <w:noProof w:val="0"/>
          <w:lang w:val="en-GB"/>
        </w:rPr>
        <w:t>-    A</w:t>
      </w:r>
      <w:r w:rsidR="00957238" w:rsidRPr="00957238">
        <w:rPr>
          <w:rFonts w:ascii="Arial" w:hAnsi="Arial" w:cs="Arial"/>
          <w:noProof w:val="0"/>
          <w:lang w:val="en-GB"/>
        </w:rPr>
        <w:t>ssistant Financial Controller</w:t>
      </w:r>
    </w:p>
    <w:p w14:paraId="40F29F78" w14:textId="77777777" w:rsidR="00957238" w:rsidRPr="00957238" w:rsidRDefault="003A71A1" w:rsidP="003A71A1">
      <w:pPr>
        <w:pStyle w:val="Body"/>
        <w:tabs>
          <w:tab w:val="clear" w:pos="720"/>
          <w:tab w:val="left" w:pos="993"/>
        </w:tabs>
        <w:ind w:left="1134" w:hanging="283"/>
        <w:rPr>
          <w:rFonts w:ascii="Arial" w:hAnsi="Arial" w:cs="Arial"/>
          <w:noProof w:val="0"/>
          <w:lang w:val="en-GB"/>
        </w:rPr>
      </w:pPr>
      <w:r>
        <w:rPr>
          <w:rFonts w:ascii="Arial" w:hAnsi="Arial" w:cs="Arial"/>
          <w:noProof w:val="0"/>
          <w:lang w:val="en-GB"/>
        </w:rPr>
        <w:t xml:space="preserve">-    </w:t>
      </w:r>
      <w:r w:rsidR="00957238" w:rsidRPr="00957238">
        <w:rPr>
          <w:rFonts w:ascii="Arial" w:hAnsi="Arial" w:cs="Arial"/>
          <w:noProof w:val="0"/>
          <w:lang w:val="en-GB"/>
        </w:rPr>
        <w:t>Head of administrative unit</w:t>
      </w:r>
    </w:p>
    <w:p w14:paraId="36DC9895" w14:textId="77777777" w:rsidR="00957238" w:rsidRPr="00957238" w:rsidRDefault="003A71A1" w:rsidP="003A71A1">
      <w:pPr>
        <w:pStyle w:val="Body"/>
        <w:tabs>
          <w:tab w:val="clear" w:pos="720"/>
        </w:tabs>
        <w:ind w:left="1134" w:hanging="283"/>
        <w:rPr>
          <w:rFonts w:ascii="Arial" w:hAnsi="Arial" w:cs="Arial"/>
          <w:noProof w:val="0"/>
          <w:lang w:val="en-GB"/>
        </w:rPr>
      </w:pPr>
      <w:r>
        <w:rPr>
          <w:rFonts w:ascii="Arial" w:hAnsi="Arial" w:cs="Arial"/>
          <w:noProof w:val="0"/>
          <w:lang w:val="en-GB"/>
        </w:rPr>
        <w:t xml:space="preserve">-    </w:t>
      </w:r>
      <w:r w:rsidR="00957238" w:rsidRPr="00957238">
        <w:rPr>
          <w:rFonts w:ascii="Arial" w:hAnsi="Arial" w:cs="Arial"/>
          <w:noProof w:val="0"/>
          <w:lang w:val="en-GB"/>
        </w:rPr>
        <w:t>Administrative and Legal Officer</w:t>
      </w:r>
    </w:p>
    <w:p w14:paraId="47D66BBD" w14:textId="77777777" w:rsidR="00957238" w:rsidRPr="00957238" w:rsidRDefault="00957238" w:rsidP="00957238">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
          <w:noProof w:val="0"/>
          <w:lang w:val="en-US"/>
        </w:rPr>
      </w:pPr>
    </w:p>
    <w:p w14:paraId="07F002D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
          <w:bCs/>
          <w:noProof w:val="0"/>
          <w:lang w:val="en-GB"/>
        </w:rPr>
      </w:pPr>
      <w:r w:rsidRPr="0007092C">
        <w:rPr>
          <w:rFonts w:ascii="Arial" w:hAnsi="Arial" w:cs="Arial"/>
          <w:b/>
          <w:bCs/>
          <w:noProof w:val="0"/>
          <w:u w:val="single"/>
          <w:lang w:val="en-GB"/>
        </w:rPr>
        <w:t>Article 7</w:t>
      </w:r>
    </w:p>
    <w:p w14:paraId="1DA88E2D" w14:textId="77777777" w:rsidR="00D22559" w:rsidRPr="0007092C" w:rsidRDefault="00D22559">
      <w:pPr>
        <w:pStyle w:val="Body"/>
        <w:spacing w:line="240" w:lineRule="exact"/>
        <w:rPr>
          <w:rFonts w:ascii="Arial" w:hAnsi="Arial" w:cs="Arial"/>
          <w:noProof w:val="0"/>
          <w:lang w:val="en-GB"/>
        </w:rPr>
      </w:pPr>
    </w:p>
    <w:p w14:paraId="6663190E" w14:textId="77777777" w:rsidR="00FE5DB2" w:rsidRPr="00FE5DB2" w:rsidRDefault="00FE5DB2" w:rsidP="00FE5DB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jc w:val="both"/>
        <w:rPr>
          <w:rFonts w:ascii="Arial" w:hAnsi="Arial" w:cs="Arial"/>
          <w:noProof w:val="0"/>
          <w:color w:val="000000"/>
          <w:sz w:val="24"/>
          <w:lang w:val="en-GB"/>
        </w:rPr>
      </w:pPr>
      <w:r w:rsidRPr="00FE5DB2">
        <w:rPr>
          <w:rFonts w:ascii="Arial" w:hAnsi="Arial" w:cs="Arial"/>
          <w:noProof w:val="0"/>
          <w:color w:val="000000"/>
          <w:sz w:val="24"/>
          <w:lang w:val="en-GB"/>
        </w:rPr>
        <w:t xml:space="preserve">Pursuant to a decision by the Secretary-General, any member of staff, with the exception of the Central Accounting Officer and the Financial Controller, may be called upon to occupy temporarily a post other than the one to which he was appointed, provided that he has the qualifications required to hold the post. For Deputy Directors and Assistant Deputy Directors for the secondary cycle and nursery and primary cycle, and teaching and supervisory staff, the decision shall be taken on a proposal from the Director. </w:t>
      </w:r>
    </w:p>
    <w:p w14:paraId="02C51D95" w14:textId="77777777" w:rsidR="00FE5DB2" w:rsidRPr="00FE5DB2" w:rsidRDefault="00FE5DB2" w:rsidP="00FE5DB2">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5F0C9B65" w14:textId="77777777" w:rsidR="00FE5DB2" w:rsidRPr="00FE5DB2" w:rsidRDefault="00FE5DB2" w:rsidP="00FE5DB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jc w:val="both"/>
        <w:rPr>
          <w:rFonts w:ascii="Arial" w:hAnsi="Arial" w:cs="Arial"/>
          <w:noProof w:val="0"/>
          <w:color w:val="000000"/>
          <w:sz w:val="24"/>
          <w:lang w:val="en-GB"/>
        </w:rPr>
      </w:pPr>
      <w:r w:rsidRPr="00FE5DB2">
        <w:rPr>
          <w:rFonts w:ascii="Arial" w:hAnsi="Arial" w:cs="Arial"/>
          <w:noProof w:val="0"/>
          <w:color w:val="000000"/>
          <w:sz w:val="24"/>
          <w:lang w:val="en-GB"/>
        </w:rPr>
        <w:t>The Assistant Financial Controller may be called upon to occupy temporarily the post of Financial Controller.</w:t>
      </w:r>
    </w:p>
    <w:p w14:paraId="01B2495D" w14:textId="77777777" w:rsidR="00FE5DB2" w:rsidRPr="00FE5DB2" w:rsidRDefault="00FE5DB2" w:rsidP="00FE5DB2">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2FB52CD5" w14:textId="77777777" w:rsidR="00FE5DB2" w:rsidRPr="00FE5DB2" w:rsidRDefault="00FE5DB2" w:rsidP="00FE5DB2">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jc w:val="both"/>
        <w:rPr>
          <w:rFonts w:ascii="Arial" w:hAnsi="Arial" w:cs="Arial"/>
          <w:noProof w:val="0"/>
          <w:color w:val="000000"/>
          <w:sz w:val="24"/>
          <w:lang w:val="en-GB"/>
        </w:rPr>
      </w:pPr>
      <w:r w:rsidRPr="00FE5DB2">
        <w:rPr>
          <w:rFonts w:ascii="Arial" w:hAnsi="Arial" w:cs="Arial"/>
          <w:noProof w:val="0"/>
          <w:color w:val="000000"/>
          <w:sz w:val="24"/>
          <w:lang w:val="en-GB"/>
        </w:rPr>
        <w:t>From the beginning of the fourth cumulative month of his temporary posting, he shall receive an allowance equal to the difference between the basic salary carried by his post and his step therein and that corresponding to his step if he were to be appointed to the post of which he is the temporary holder. The duration of a temporary posting shall not exceed one year. Where necessary, on production of documentary evidence to that effect, a temporary posting may be extended, up to a maximum of two years, after the opinion of the relevant national Inspector has been sought for Directors, Deputy Directors for the secondary cycle and the nursery and primary cycle</w:t>
      </w:r>
      <w:r w:rsidRPr="00FE5DB2">
        <w:rPr>
          <w:rFonts w:ascii="Arial" w:hAnsi="Arial" w:cs="Arial"/>
          <w:b/>
          <w:noProof w:val="0"/>
          <w:color w:val="000000"/>
          <w:sz w:val="24"/>
          <w:lang w:val="en-GB"/>
        </w:rPr>
        <w:t xml:space="preserve">, </w:t>
      </w:r>
      <w:r w:rsidRPr="00FE5DB2">
        <w:rPr>
          <w:rFonts w:ascii="Arial" w:hAnsi="Arial" w:cs="Arial"/>
          <w:noProof w:val="0"/>
          <w:color w:val="000000"/>
          <w:sz w:val="24"/>
          <w:lang w:val="en-GB"/>
        </w:rPr>
        <w:t xml:space="preserve">Assistant Deputy Directors and for teaching and supervisory staff. </w:t>
      </w:r>
    </w:p>
    <w:p w14:paraId="5485BC20" w14:textId="77777777" w:rsidR="00FE5DB2" w:rsidRDefault="00FE5DB2">
      <w:pPr>
        <w:pStyle w:val="Body"/>
        <w:spacing w:line="240" w:lineRule="exact"/>
        <w:rPr>
          <w:rFonts w:ascii="Arial" w:hAnsi="Arial" w:cs="Arial"/>
          <w:noProof w:val="0"/>
          <w:lang w:val="en-GB"/>
        </w:rPr>
        <w:sectPr w:rsidR="00FE5DB2" w:rsidSect="00392272">
          <w:footerReference w:type="default" r:id="rId12"/>
          <w:footnotePr>
            <w:numRestart w:val="eachSect"/>
          </w:footnotePr>
          <w:pgSz w:w="12240" w:h="15840" w:code="1"/>
          <w:pgMar w:top="1440" w:right="1440" w:bottom="1440" w:left="1440" w:header="720" w:footer="720" w:gutter="0"/>
          <w:cols w:space="720"/>
          <w:titlePg/>
        </w:sectPr>
      </w:pPr>
    </w:p>
    <w:p w14:paraId="298EF2D0" w14:textId="77777777" w:rsidR="00D22559" w:rsidRPr="0007092C" w:rsidRDefault="00D22559">
      <w:pPr>
        <w:pStyle w:val="Body"/>
        <w:spacing w:line="240" w:lineRule="exact"/>
        <w:rPr>
          <w:rFonts w:ascii="Arial" w:hAnsi="Arial" w:cs="Arial"/>
          <w:noProof w:val="0"/>
          <w:lang w:val="en-GB"/>
        </w:rPr>
      </w:pPr>
    </w:p>
    <w:p w14:paraId="6C05F19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ind w:left="-142"/>
        <w:rPr>
          <w:rFonts w:ascii="Arial" w:hAnsi="Arial" w:cs="Arial"/>
          <w:noProof w:val="0"/>
          <w:lang w:val="en-GB"/>
        </w:rPr>
      </w:pPr>
      <w:r w:rsidRPr="0007092C">
        <w:rPr>
          <w:rFonts w:ascii="Arial" w:hAnsi="Arial" w:cs="Arial"/>
          <w:b/>
          <w:noProof w:val="0"/>
          <w:u w:val="single"/>
          <w:lang w:val="en-GB"/>
        </w:rPr>
        <w:t>Article 8</w:t>
      </w:r>
    </w:p>
    <w:p w14:paraId="3B117057" w14:textId="77777777" w:rsidR="00D22559" w:rsidRPr="0007092C" w:rsidRDefault="00D22559">
      <w:pPr>
        <w:pStyle w:val="Body"/>
        <w:spacing w:line="240" w:lineRule="exact"/>
        <w:rPr>
          <w:rFonts w:ascii="Arial" w:hAnsi="Arial" w:cs="Arial"/>
          <w:noProof w:val="0"/>
          <w:lang w:val="en-GB"/>
        </w:rPr>
      </w:pPr>
    </w:p>
    <w:p w14:paraId="270F8EA7" w14:textId="77777777" w:rsidR="008A36D2" w:rsidRPr="008A36D2" w:rsidRDefault="008A36D2" w:rsidP="0039358D">
      <w:pPr>
        <w:numPr>
          <w:ilvl w:val="0"/>
          <w:numId w:val="48"/>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autoSpaceDE/>
        <w:autoSpaceDN/>
        <w:adjustRightInd/>
        <w:spacing w:line="280" w:lineRule="atLeast"/>
        <w:jc w:val="both"/>
        <w:textAlignment w:val="auto"/>
        <w:rPr>
          <w:rFonts w:ascii="Arial" w:hAnsi="Arial" w:cs="Arial"/>
          <w:noProof w:val="0"/>
          <w:color w:val="000000"/>
          <w:sz w:val="24"/>
          <w:lang w:val="en-GB"/>
        </w:rPr>
      </w:pPr>
      <w:r w:rsidRPr="008A36D2">
        <w:rPr>
          <w:rFonts w:ascii="Arial" w:hAnsi="Arial" w:cs="Arial"/>
          <w:noProof w:val="0"/>
          <w:color w:val="000000"/>
          <w:sz w:val="24"/>
          <w:lang w:val="en-GB"/>
        </w:rPr>
        <w:t>The members of the seconded staff in the European Schools are represented by two representatives of staff, one for the nursery and primary cycle and one for the secondary cycle.</w:t>
      </w:r>
    </w:p>
    <w:p w14:paraId="1AE0565E" w14:textId="77777777" w:rsidR="008A36D2" w:rsidRPr="008A36D2" w:rsidRDefault="008A36D2" w:rsidP="008A36D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142"/>
        <w:jc w:val="both"/>
        <w:rPr>
          <w:rFonts w:ascii="Arial" w:hAnsi="Arial" w:cs="Arial"/>
          <w:noProof w:val="0"/>
          <w:color w:val="000000"/>
          <w:sz w:val="24"/>
          <w:lang w:val="en-GB"/>
        </w:rPr>
      </w:pPr>
    </w:p>
    <w:p w14:paraId="2B5E0261" w14:textId="77777777" w:rsidR="008A36D2" w:rsidRPr="008A36D2" w:rsidRDefault="008A36D2" w:rsidP="0039358D">
      <w:pPr>
        <w:numPr>
          <w:ilvl w:val="0"/>
          <w:numId w:val="48"/>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autoSpaceDE/>
        <w:autoSpaceDN/>
        <w:adjustRightInd/>
        <w:spacing w:line="280" w:lineRule="atLeast"/>
        <w:jc w:val="both"/>
        <w:textAlignment w:val="auto"/>
        <w:rPr>
          <w:rFonts w:ascii="Arial" w:hAnsi="Arial" w:cs="Arial"/>
          <w:noProof w:val="0"/>
          <w:color w:val="000000"/>
          <w:sz w:val="24"/>
          <w:lang w:val="en-GB"/>
        </w:rPr>
      </w:pPr>
      <w:r w:rsidRPr="008A36D2">
        <w:rPr>
          <w:rFonts w:ascii="Arial" w:hAnsi="Arial" w:cs="Arial"/>
          <w:noProof w:val="0"/>
          <w:color w:val="000000"/>
          <w:sz w:val="24"/>
          <w:lang w:val="en-GB"/>
        </w:rPr>
        <w:t>Together with two representatives of the Locally Recruited Teachers, they comprise the ‘Teaching Staff Committee’ in each school. The rights and procedures of the ‘Teaching Staff Committee’ and the ‘Inter-Schools Teaching Staff Committee’, comprised of members of the Teaching Staff Committees of the schools, are set up in the ‘Implementing Rules Establishing the Rights and Procedures of the Representation of the Teaching Staff of the European Schools’.</w:t>
      </w:r>
    </w:p>
    <w:p w14:paraId="508E1FD9" w14:textId="77777777" w:rsidR="008A36D2" w:rsidRPr="008A36D2" w:rsidRDefault="008A36D2" w:rsidP="008A36D2">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7768B526" w14:textId="77777777" w:rsidR="00D22559" w:rsidRPr="0007092C" w:rsidRDefault="00D22559">
      <w:pPr>
        <w:pStyle w:val="Body"/>
        <w:spacing w:line="240" w:lineRule="exact"/>
        <w:rPr>
          <w:rFonts w:ascii="Arial" w:hAnsi="Arial" w:cs="Arial"/>
          <w:noProof w:val="0"/>
          <w:lang w:val="en-GB"/>
        </w:rPr>
      </w:pPr>
    </w:p>
    <w:p w14:paraId="06FA738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noProof w:val="0"/>
          <w:lang w:val="en-GB"/>
        </w:rPr>
      </w:pPr>
      <w:r w:rsidRPr="0007092C">
        <w:rPr>
          <w:rFonts w:ascii="Arial" w:hAnsi="Arial" w:cs="Arial"/>
          <w:noProof w:val="0"/>
          <w:lang w:val="en-GB"/>
        </w:rPr>
        <w:br w:type="page"/>
      </w:r>
      <w:r w:rsidRPr="0007092C">
        <w:rPr>
          <w:rFonts w:ascii="Arial" w:hAnsi="Arial" w:cs="Arial"/>
          <w:noProof w:val="0"/>
          <w:lang w:val="en-GB"/>
        </w:rPr>
        <w:lastRenderedPageBreak/>
        <w:tab/>
      </w:r>
      <w:r w:rsidRPr="0007092C">
        <w:rPr>
          <w:rFonts w:ascii="Arial" w:hAnsi="Arial" w:cs="Arial"/>
          <w:noProof w:val="0"/>
          <w:lang w:val="en-GB"/>
        </w:rPr>
        <w:tab/>
      </w:r>
      <w:r w:rsidRPr="0007092C">
        <w:rPr>
          <w:rFonts w:ascii="Arial" w:hAnsi="Arial" w:cs="Arial"/>
          <w:b/>
          <w:noProof w:val="0"/>
          <w:u w:val="single"/>
          <w:lang w:val="en-GB"/>
        </w:rPr>
        <w:t>CHAPTER II – CATEGORIES OF STAFF</w:t>
      </w:r>
    </w:p>
    <w:p w14:paraId="512F04A4" w14:textId="77777777" w:rsidR="00D22559" w:rsidRPr="0007092C" w:rsidRDefault="00D22559">
      <w:pPr>
        <w:pStyle w:val="Body"/>
        <w:spacing w:line="240" w:lineRule="exact"/>
        <w:rPr>
          <w:rFonts w:ascii="Arial" w:hAnsi="Arial" w:cs="Arial"/>
          <w:noProof w:val="0"/>
          <w:lang w:val="en-GB"/>
        </w:rPr>
      </w:pPr>
    </w:p>
    <w:p w14:paraId="13D1F86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left"/>
        <w:rPr>
          <w:rFonts w:ascii="Arial" w:hAnsi="Arial" w:cs="Arial"/>
          <w:noProof w:val="0"/>
          <w:lang w:val="en-GB"/>
        </w:rPr>
      </w:pPr>
      <w:r w:rsidRPr="0007092C">
        <w:rPr>
          <w:rFonts w:ascii="Arial" w:hAnsi="Arial" w:cs="Arial"/>
          <w:b/>
          <w:noProof w:val="0"/>
          <w:u w:val="single"/>
          <w:lang w:val="en-GB"/>
        </w:rPr>
        <w:t>Article 9</w:t>
      </w:r>
    </w:p>
    <w:p w14:paraId="79340FD6" w14:textId="77777777" w:rsidR="00D22559" w:rsidRPr="0007092C" w:rsidRDefault="00D22559">
      <w:pPr>
        <w:pStyle w:val="Body"/>
        <w:spacing w:line="240" w:lineRule="exact"/>
        <w:rPr>
          <w:rFonts w:ascii="Arial" w:hAnsi="Arial" w:cs="Arial"/>
          <w:noProof w:val="0"/>
          <w:lang w:val="en-GB"/>
        </w:rPr>
      </w:pPr>
    </w:p>
    <w:p w14:paraId="5D50855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r>
      <w:r w:rsidRPr="0007092C">
        <w:rPr>
          <w:rFonts w:ascii="Arial" w:hAnsi="Arial" w:cs="Arial"/>
          <w:b/>
          <w:noProof w:val="0"/>
          <w:lang w:val="en-GB"/>
        </w:rPr>
        <w:t>DIRECTORS</w:t>
      </w:r>
      <w:r w:rsidRPr="0007092C">
        <w:rPr>
          <w:rFonts w:ascii="Arial" w:hAnsi="Arial" w:cs="Arial"/>
          <w:noProof w:val="0"/>
          <w:lang w:val="en-GB"/>
        </w:rPr>
        <w:t xml:space="preserve"> and </w:t>
      </w:r>
      <w:r w:rsidRPr="0007092C">
        <w:rPr>
          <w:rFonts w:ascii="Arial" w:hAnsi="Arial" w:cs="Arial"/>
          <w:b/>
          <w:noProof w:val="0"/>
          <w:lang w:val="en-GB"/>
        </w:rPr>
        <w:t xml:space="preserve">DEPUTY DIRECTORS </w:t>
      </w:r>
      <w:r w:rsidR="00216BF4">
        <w:rPr>
          <w:rFonts w:ascii="Arial" w:hAnsi="Arial" w:cs="Arial"/>
          <w:b/>
          <w:noProof w:val="0"/>
          <w:lang w:val="en-GB"/>
        </w:rPr>
        <w:t xml:space="preserve">for the secondary cycle and the nursery and primary cycle </w:t>
      </w:r>
      <w:r w:rsidRPr="0007092C">
        <w:rPr>
          <w:rFonts w:ascii="Arial" w:hAnsi="Arial" w:cs="Arial"/>
          <w:noProof w:val="0"/>
          <w:lang w:val="en-GB"/>
        </w:rPr>
        <w:t xml:space="preserve">of the European Schools shall, pursuant to </w:t>
      </w:r>
      <w:r w:rsidRPr="0007092C">
        <w:rPr>
          <w:rFonts w:ascii="Arial" w:hAnsi="Arial" w:cs="Arial"/>
          <w:noProof w:val="0"/>
          <w:color w:val="auto"/>
          <w:lang w:val="en-GB"/>
        </w:rPr>
        <w:t>Article 12(3) of the</w:t>
      </w:r>
      <w:r w:rsidRPr="0007092C">
        <w:rPr>
          <w:rFonts w:ascii="Arial" w:hAnsi="Arial" w:cs="Arial"/>
          <w:noProof w:val="0"/>
          <w:lang w:val="en-GB"/>
        </w:rPr>
        <w:t xml:space="preserve"> Convention defining the Statute of the European Schools be appointed by the Board of Governors in accordance with a procedure laid down by implementing regulations.</w:t>
      </w:r>
    </w:p>
    <w:p w14:paraId="751768F0" w14:textId="77777777" w:rsidR="00D22559" w:rsidRPr="0007092C" w:rsidRDefault="00D22559">
      <w:pPr>
        <w:pStyle w:val="Body"/>
        <w:spacing w:line="240" w:lineRule="exact"/>
        <w:rPr>
          <w:rFonts w:ascii="Arial" w:hAnsi="Arial" w:cs="Arial"/>
          <w:noProof w:val="0"/>
          <w:lang w:val="en-GB"/>
        </w:rPr>
      </w:pPr>
    </w:p>
    <w:p w14:paraId="1E21AA56" w14:textId="77777777" w:rsidR="00D22559"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The Implementing Regulations for the appointment of Directors and Deputy Directors, plus a description of the profile of these posts and the length of their holders' secondment, as laid down by the Board of Governors, are contained in Annex I to these Regulations.</w:t>
      </w:r>
    </w:p>
    <w:p w14:paraId="0C90757E" w14:textId="77777777" w:rsidR="00FE5DB2" w:rsidRPr="0007092C" w:rsidRDefault="00FE5DB2">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p>
    <w:p w14:paraId="1CF82ADB" w14:textId="77777777" w:rsidR="00FE5DB2" w:rsidRPr="00FE5DB2" w:rsidRDefault="00FE5DB2" w:rsidP="00FE5DB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rPr>
          <w:rFonts w:ascii="Arial" w:hAnsi="Arial" w:cs="Arial"/>
          <w:noProof w:val="0"/>
          <w:color w:val="000000"/>
          <w:sz w:val="24"/>
          <w:lang w:val="en-GB"/>
        </w:rPr>
      </w:pPr>
      <w:r w:rsidRPr="00FE5DB2">
        <w:rPr>
          <w:rFonts w:ascii="Arial" w:hAnsi="Arial" w:cs="Arial"/>
          <w:b/>
          <w:noProof w:val="0"/>
          <w:color w:val="000000"/>
          <w:sz w:val="24"/>
          <w:u w:val="single"/>
          <w:lang w:val="en-GB"/>
        </w:rPr>
        <w:t>Article 9 bis</w:t>
      </w:r>
    </w:p>
    <w:p w14:paraId="7790E35B" w14:textId="77777777" w:rsidR="00FE5DB2" w:rsidRPr="00FE5DB2" w:rsidRDefault="00FE5DB2" w:rsidP="00FE5DB2">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0C6F050F" w14:textId="77777777" w:rsidR="00FE5DB2" w:rsidRPr="00FE5DB2" w:rsidRDefault="00FE5DB2" w:rsidP="00FE5DB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b/>
          <w:noProof w:val="0"/>
          <w:color w:val="000000"/>
          <w:sz w:val="24"/>
          <w:lang w:val="en-GB"/>
        </w:rPr>
      </w:pPr>
      <w:r>
        <w:rPr>
          <w:rFonts w:ascii="Arial" w:hAnsi="Arial" w:cs="Arial"/>
          <w:b/>
          <w:noProof w:val="0"/>
          <w:color w:val="000000"/>
          <w:sz w:val="24"/>
          <w:lang w:val="en-GB"/>
        </w:rPr>
        <w:tab/>
      </w:r>
      <w:r w:rsidRPr="00FE5DB2">
        <w:rPr>
          <w:rFonts w:ascii="Arial" w:hAnsi="Arial" w:cs="Arial"/>
          <w:b/>
          <w:noProof w:val="0"/>
          <w:color w:val="000000"/>
          <w:sz w:val="24"/>
          <w:lang w:val="en-GB"/>
        </w:rPr>
        <w:t xml:space="preserve">ASSISTANT DEPUTY DIRECTORS for the secondary cycle and the nursery and primary cycle </w:t>
      </w:r>
      <w:r w:rsidRPr="00FE5DB2">
        <w:rPr>
          <w:rFonts w:ascii="Arial" w:hAnsi="Arial" w:cs="Arial"/>
          <w:noProof w:val="0"/>
          <w:color w:val="000000"/>
          <w:sz w:val="24"/>
          <w:lang w:val="en-GB"/>
        </w:rPr>
        <w:t>of the European Schools shall be appointed by the Director in accordance with a procedure laid down by Implementing Regulations.</w:t>
      </w:r>
    </w:p>
    <w:p w14:paraId="1A21D29D" w14:textId="77777777" w:rsidR="00FE5DB2" w:rsidRPr="0007092C" w:rsidRDefault="00FE5DB2">
      <w:pPr>
        <w:pStyle w:val="Body"/>
        <w:spacing w:line="240" w:lineRule="exact"/>
        <w:rPr>
          <w:rFonts w:ascii="Arial" w:hAnsi="Arial" w:cs="Arial"/>
          <w:noProof w:val="0"/>
          <w:lang w:val="en-GB"/>
        </w:rPr>
      </w:pPr>
    </w:p>
    <w:p w14:paraId="1E99936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10</w:t>
      </w:r>
    </w:p>
    <w:p w14:paraId="04B96D88" w14:textId="77777777" w:rsidR="00D22559" w:rsidRPr="0007092C" w:rsidRDefault="00D22559">
      <w:pPr>
        <w:pStyle w:val="Body"/>
        <w:spacing w:line="240" w:lineRule="exact"/>
        <w:rPr>
          <w:rFonts w:ascii="Arial" w:hAnsi="Arial" w:cs="Arial"/>
          <w:noProof w:val="0"/>
          <w:lang w:val="en-GB"/>
        </w:rPr>
      </w:pPr>
    </w:p>
    <w:p w14:paraId="58AB9EF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r>
      <w:r w:rsidRPr="0007092C">
        <w:rPr>
          <w:rFonts w:ascii="Arial" w:hAnsi="Arial" w:cs="Arial"/>
          <w:b/>
          <w:noProof w:val="0"/>
          <w:lang w:val="en-GB"/>
        </w:rPr>
        <w:t>SECONDARY SCHOOL TEACHERS, PRIMARY SCHOOL TEACHERS, EDUCATIONAL ADVISERS, PRINCIPAL EDUCATIONAL ADVISERS AND LIBRARIANS</w:t>
      </w:r>
      <w:r w:rsidRPr="0007092C">
        <w:rPr>
          <w:rFonts w:ascii="Arial" w:hAnsi="Arial" w:cs="Arial"/>
          <w:noProof w:val="0"/>
          <w:lang w:val="en-GB"/>
        </w:rPr>
        <w:t xml:space="preserve"> seconded in accordance with Article 1 of the Regulations shall have the qualifications and meet the conditions necessary for an equivalent post in their country of origin. In addition, they shall have a thorough knowledge of a second Community language. Knowledge of the language of the place of employment is desirable.</w:t>
      </w:r>
    </w:p>
    <w:p w14:paraId="4AFE8282" w14:textId="77777777" w:rsidR="00D22559" w:rsidRPr="0007092C" w:rsidRDefault="00D22559">
      <w:pPr>
        <w:pStyle w:val="Body"/>
        <w:spacing w:line="240" w:lineRule="exact"/>
        <w:rPr>
          <w:rFonts w:ascii="Arial" w:hAnsi="Arial" w:cs="Arial"/>
          <w:noProof w:val="0"/>
          <w:lang w:val="en-GB"/>
        </w:rPr>
      </w:pPr>
    </w:p>
    <w:p w14:paraId="20E19D1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They shall carry out the duties assigned to them by the Director, including such occasional duties as are necessary for the proper functioning of the School which may be requested of them.</w:t>
      </w:r>
    </w:p>
    <w:p w14:paraId="0A53D8AB" w14:textId="77777777" w:rsidR="00D22559" w:rsidRPr="0007092C" w:rsidRDefault="00D22559">
      <w:pPr>
        <w:pStyle w:val="Body"/>
        <w:spacing w:line="240" w:lineRule="exact"/>
        <w:rPr>
          <w:rFonts w:ascii="Arial" w:hAnsi="Arial" w:cs="Arial"/>
          <w:noProof w:val="0"/>
          <w:lang w:val="en-GB"/>
        </w:rPr>
      </w:pPr>
    </w:p>
    <w:p w14:paraId="4DABC7C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3.</w:t>
      </w:r>
      <w:r w:rsidRPr="0007092C">
        <w:rPr>
          <w:rFonts w:ascii="Arial" w:hAnsi="Arial" w:cs="Arial"/>
          <w:noProof w:val="0"/>
          <w:lang w:val="en-GB"/>
        </w:rPr>
        <w:tab/>
        <w:t>In the interest of the proper functioning of the School and in order to meet teaching requirements, a teacher may be asked, after the opinion of the national Inspector has been sought, to give instruction in a subject other than the one in which he has specialist knowledge but which is akin to it.</w:t>
      </w:r>
    </w:p>
    <w:p w14:paraId="521BE4D9" w14:textId="77777777" w:rsidR="00D22559" w:rsidRPr="0007092C" w:rsidRDefault="00D22559">
      <w:pPr>
        <w:pStyle w:val="Body"/>
        <w:spacing w:line="240" w:lineRule="exact"/>
        <w:rPr>
          <w:rFonts w:ascii="Arial" w:hAnsi="Arial" w:cs="Arial"/>
          <w:noProof w:val="0"/>
          <w:lang w:val="en-GB"/>
        </w:rPr>
      </w:pPr>
    </w:p>
    <w:p w14:paraId="1327449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4.</w:t>
      </w:r>
      <w:r w:rsidRPr="0007092C">
        <w:rPr>
          <w:rFonts w:ascii="Arial" w:hAnsi="Arial" w:cs="Arial"/>
          <w:noProof w:val="0"/>
          <w:lang w:val="en-GB"/>
        </w:rPr>
        <w:tab/>
        <w:t xml:space="preserve">Where they are suitably qualified, primary school teachers may be required, after the opinion of the national Inspector has been sought, to teach part-time in the lowest secondary classes. For such teaching duties they shall receive the salary corresponding to the section in which they are required to teach, in proportion to the number of hours which they teach in secondary classes. </w:t>
      </w:r>
    </w:p>
    <w:p w14:paraId="647EC33F" w14:textId="77777777" w:rsidR="00FE5DB2" w:rsidRDefault="00FE5DB2">
      <w:pPr>
        <w:pStyle w:val="Body"/>
        <w:spacing w:line="240" w:lineRule="exact"/>
        <w:rPr>
          <w:rFonts w:ascii="Arial" w:hAnsi="Arial" w:cs="Arial"/>
          <w:noProof w:val="0"/>
          <w:lang w:val="en-GB"/>
        </w:rPr>
        <w:sectPr w:rsidR="00FE5DB2" w:rsidSect="00392272">
          <w:footnotePr>
            <w:numRestart w:val="eachSect"/>
          </w:footnotePr>
          <w:pgSz w:w="12240" w:h="15840" w:code="1"/>
          <w:pgMar w:top="1440" w:right="1440" w:bottom="1440" w:left="1440" w:header="720" w:footer="720" w:gutter="0"/>
          <w:cols w:space="720"/>
          <w:titlePg/>
        </w:sectPr>
      </w:pPr>
    </w:p>
    <w:p w14:paraId="6E152DC9" w14:textId="77777777" w:rsidR="00D22559" w:rsidRPr="0007092C" w:rsidRDefault="00D22559">
      <w:pPr>
        <w:pStyle w:val="Body"/>
        <w:spacing w:line="240" w:lineRule="exact"/>
        <w:rPr>
          <w:rFonts w:ascii="Arial" w:hAnsi="Arial" w:cs="Arial"/>
          <w:noProof w:val="0"/>
          <w:lang w:val="en-GB"/>
        </w:rPr>
      </w:pPr>
    </w:p>
    <w:p w14:paraId="3D8A796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11</w:t>
      </w:r>
    </w:p>
    <w:p w14:paraId="0460F263" w14:textId="77777777" w:rsidR="00D22559" w:rsidRPr="0007092C" w:rsidRDefault="00D22559">
      <w:pPr>
        <w:pStyle w:val="Body"/>
        <w:spacing w:line="240" w:lineRule="exact"/>
        <w:rPr>
          <w:rFonts w:ascii="Arial" w:hAnsi="Arial" w:cs="Arial"/>
          <w:noProof w:val="0"/>
          <w:lang w:val="en-GB"/>
        </w:rPr>
      </w:pPr>
    </w:p>
    <w:p w14:paraId="163F84C0" w14:textId="77777777" w:rsidR="00D22559" w:rsidRPr="0007092C" w:rsidRDefault="00B7612B">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Pr>
          <w:rFonts w:ascii="Arial" w:hAnsi="Arial" w:cs="Arial"/>
          <w:b/>
          <w:noProof w:val="0"/>
          <w:lang w:val="en-GB"/>
        </w:rPr>
        <w:t>Deputy Directors for Finance and Administration</w:t>
      </w:r>
      <w:r w:rsidR="00D22559" w:rsidRPr="0007092C">
        <w:rPr>
          <w:rFonts w:ascii="Arial" w:hAnsi="Arial" w:cs="Arial"/>
          <w:b/>
          <w:noProof w:val="0"/>
          <w:lang w:val="en-GB"/>
        </w:rPr>
        <w:t xml:space="preserve"> </w:t>
      </w:r>
      <w:r w:rsidR="00D22559" w:rsidRPr="0007092C">
        <w:rPr>
          <w:rFonts w:ascii="Arial" w:hAnsi="Arial" w:cs="Arial"/>
          <w:noProof w:val="0"/>
          <w:lang w:val="en-GB"/>
        </w:rPr>
        <w:t>appointed in accordance with Article 1 of these Regulations shall have the qualifications and meet the conditions necessary for an equivalent post in their country of origin.</w:t>
      </w:r>
    </w:p>
    <w:p w14:paraId="1DD489DA" w14:textId="77777777" w:rsidR="00D22559" w:rsidRPr="0007092C" w:rsidRDefault="00D22559">
      <w:pPr>
        <w:pStyle w:val="Body"/>
        <w:spacing w:line="240" w:lineRule="exact"/>
        <w:rPr>
          <w:rFonts w:ascii="Arial" w:hAnsi="Arial" w:cs="Arial"/>
          <w:noProof w:val="0"/>
          <w:lang w:val="en-GB"/>
        </w:rPr>
      </w:pPr>
    </w:p>
    <w:p w14:paraId="7DB92A56" w14:textId="77777777" w:rsidR="00D22559"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They shall carry out the duties assigned to them by the Director, particularly in the administrative and financial fields</w:t>
      </w:r>
      <w:r w:rsidR="000B5EE0">
        <w:rPr>
          <w:rFonts w:ascii="Arial" w:hAnsi="Arial" w:cs="Arial"/>
          <w:noProof w:val="0"/>
          <w:lang w:val="en-GB"/>
        </w:rPr>
        <w:t>,</w:t>
      </w:r>
      <w:r w:rsidR="00B7612B">
        <w:rPr>
          <w:rFonts w:ascii="Arial" w:hAnsi="Arial" w:cs="Arial"/>
          <w:noProof w:val="0"/>
          <w:lang w:val="en-GB"/>
        </w:rPr>
        <w:t xml:space="preserve"> such as:</w:t>
      </w:r>
    </w:p>
    <w:p w14:paraId="439A23A5" w14:textId="77777777" w:rsidR="00B7612B" w:rsidRDefault="00FD06D5" w:rsidP="0039358D">
      <w:pPr>
        <w:pStyle w:val="Body"/>
        <w:numPr>
          <w:ilvl w:val="0"/>
          <w:numId w:val="47"/>
        </w:numPr>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Pr>
          <w:rFonts w:ascii="Arial" w:hAnsi="Arial" w:cs="Arial"/>
          <w:noProof w:val="0"/>
          <w:lang w:val="en-GB"/>
        </w:rPr>
        <w:t>b</w:t>
      </w:r>
      <w:r w:rsidR="00B7612B">
        <w:rPr>
          <w:rFonts w:ascii="Arial" w:hAnsi="Arial" w:cs="Arial"/>
          <w:noProof w:val="0"/>
          <w:lang w:val="en-GB"/>
        </w:rPr>
        <w:t>udgetary, financial, procurement and accounting/accounting correspondent tasks,</w:t>
      </w:r>
    </w:p>
    <w:p w14:paraId="0B565B45" w14:textId="77777777" w:rsidR="00B7612B" w:rsidRDefault="00FD06D5" w:rsidP="0039358D">
      <w:pPr>
        <w:pStyle w:val="Body"/>
        <w:numPr>
          <w:ilvl w:val="0"/>
          <w:numId w:val="47"/>
        </w:numPr>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Pr>
          <w:rFonts w:ascii="Arial" w:hAnsi="Arial" w:cs="Arial"/>
          <w:noProof w:val="0"/>
          <w:lang w:val="en-GB"/>
        </w:rPr>
        <w:t>t</w:t>
      </w:r>
      <w:r w:rsidR="00B7612B">
        <w:rPr>
          <w:rFonts w:ascii="Arial" w:hAnsi="Arial" w:cs="Arial"/>
          <w:noProof w:val="0"/>
          <w:lang w:val="en-GB"/>
        </w:rPr>
        <w:t>asks related to internal control environment,</w:t>
      </w:r>
    </w:p>
    <w:p w14:paraId="0AF80FE1" w14:textId="77777777" w:rsidR="00B7612B" w:rsidRDefault="00FD06D5" w:rsidP="0039358D">
      <w:pPr>
        <w:pStyle w:val="Body"/>
        <w:numPr>
          <w:ilvl w:val="0"/>
          <w:numId w:val="47"/>
        </w:numPr>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Pr>
          <w:rFonts w:ascii="Arial" w:hAnsi="Arial" w:cs="Arial"/>
          <w:noProof w:val="0"/>
          <w:lang w:val="en-GB"/>
        </w:rPr>
        <w:t>t</w:t>
      </w:r>
      <w:r w:rsidR="00B7612B">
        <w:rPr>
          <w:rFonts w:ascii="Arial" w:hAnsi="Arial" w:cs="Arial"/>
          <w:noProof w:val="0"/>
          <w:lang w:val="en-GB"/>
        </w:rPr>
        <w:t xml:space="preserve">asks related to security, safety matters, </w:t>
      </w:r>
    </w:p>
    <w:p w14:paraId="6985EBD9" w14:textId="77777777" w:rsidR="00B7612B" w:rsidRPr="0007092C" w:rsidRDefault="00FD06D5" w:rsidP="0039358D">
      <w:pPr>
        <w:pStyle w:val="Body"/>
        <w:numPr>
          <w:ilvl w:val="0"/>
          <w:numId w:val="47"/>
        </w:numPr>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Pr>
          <w:rFonts w:ascii="Arial" w:hAnsi="Arial" w:cs="Arial"/>
          <w:noProof w:val="0"/>
          <w:lang w:val="en-GB"/>
        </w:rPr>
        <w:t>t</w:t>
      </w:r>
      <w:r w:rsidR="00B7612B">
        <w:rPr>
          <w:rFonts w:ascii="Arial" w:hAnsi="Arial" w:cs="Arial"/>
          <w:noProof w:val="0"/>
          <w:lang w:val="en-GB"/>
        </w:rPr>
        <w:t xml:space="preserve">asks related to administrative and human resources management matters. </w:t>
      </w:r>
    </w:p>
    <w:p w14:paraId="51B5DE1D" w14:textId="77777777" w:rsidR="00D22559" w:rsidRPr="0007092C" w:rsidRDefault="00D22559">
      <w:pPr>
        <w:pStyle w:val="Body"/>
        <w:spacing w:line="240" w:lineRule="exact"/>
        <w:rPr>
          <w:rFonts w:ascii="Arial" w:hAnsi="Arial" w:cs="Arial"/>
          <w:noProof w:val="0"/>
          <w:lang w:val="en-GB"/>
        </w:rPr>
      </w:pPr>
    </w:p>
    <w:p w14:paraId="4916E92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12</w:t>
      </w:r>
    </w:p>
    <w:p w14:paraId="0EFB8F95" w14:textId="77777777" w:rsidR="00D22559" w:rsidRPr="0007092C" w:rsidRDefault="00D22559">
      <w:pPr>
        <w:pStyle w:val="Body"/>
        <w:spacing w:line="240" w:lineRule="exact"/>
        <w:rPr>
          <w:rFonts w:ascii="Arial" w:hAnsi="Arial" w:cs="Arial"/>
          <w:noProof w:val="0"/>
          <w:lang w:val="en-GB"/>
        </w:rPr>
      </w:pPr>
    </w:p>
    <w:p w14:paraId="63BFF7C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r>
      <w:r w:rsidRPr="0007092C">
        <w:rPr>
          <w:rFonts w:ascii="Arial" w:hAnsi="Arial" w:cs="Arial"/>
          <w:b/>
          <w:noProof w:val="0"/>
          <w:lang w:val="en-GB"/>
        </w:rPr>
        <w:t>THE DEPUTY SECRETARY-GENERAL</w:t>
      </w:r>
      <w:r w:rsidRPr="0007092C">
        <w:rPr>
          <w:rFonts w:ascii="Arial" w:hAnsi="Arial" w:cs="Arial"/>
          <w:noProof w:val="0"/>
          <w:lang w:val="en-GB"/>
        </w:rPr>
        <w:t xml:space="preserve"> shall be appointed by the Board of Governors.</w:t>
      </w:r>
    </w:p>
    <w:p w14:paraId="5690A2E5" w14:textId="77777777" w:rsidR="00D22559" w:rsidRPr="0007092C" w:rsidRDefault="00D22559">
      <w:pPr>
        <w:pStyle w:val="Body"/>
        <w:spacing w:line="240" w:lineRule="exact"/>
        <w:rPr>
          <w:rFonts w:ascii="Arial" w:hAnsi="Arial" w:cs="Arial"/>
          <w:noProof w:val="0"/>
          <w:lang w:val="en-GB"/>
        </w:rPr>
      </w:pPr>
    </w:p>
    <w:p w14:paraId="05C607B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r>
      <w:r w:rsidRPr="0007092C">
        <w:rPr>
          <w:rFonts w:ascii="Arial" w:hAnsi="Arial" w:cs="Arial"/>
          <w:b/>
          <w:noProof w:val="0"/>
          <w:lang w:val="en-GB"/>
        </w:rPr>
        <w:t>HEADS OF ADMINISTRATIVE UNITS</w:t>
      </w:r>
      <w:r w:rsidRPr="0007092C">
        <w:rPr>
          <w:rFonts w:ascii="Arial" w:hAnsi="Arial" w:cs="Arial"/>
          <w:noProof w:val="0"/>
          <w:lang w:val="en-GB"/>
        </w:rPr>
        <w:t xml:space="preserve"> and </w:t>
      </w:r>
      <w:r w:rsidRPr="0007092C">
        <w:rPr>
          <w:rFonts w:ascii="Arial" w:hAnsi="Arial" w:cs="Arial"/>
          <w:b/>
          <w:bCs/>
          <w:noProof w:val="0"/>
          <w:lang w:val="en-GB"/>
        </w:rPr>
        <w:t xml:space="preserve">THE ADMINISTRATIVE AND LEGAL OFFICER </w:t>
      </w:r>
      <w:r w:rsidRPr="0007092C">
        <w:rPr>
          <w:rFonts w:ascii="Arial" w:hAnsi="Arial" w:cs="Arial"/>
          <w:noProof w:val="0"/>
          <w:lang w:val="en-GB"/>
        </w:rPr>
        <w:t>shall be appointed by the Secretary-General.</w:t>
      </w:r>
    </w:p>
    <w:p w14:paraId="192350ED" w14:textId="77777777" w:rsidR="00D22559" w:rsidRPr="0007092C" w:rsidRDefault="00D22559">
      <w:pPr>
        <w:pStyle w:val="Body"/>
        <w:spacing w:line="240" w:lineRule="exact"/>
        <w:rPr>
          <w:rFonts w:ascii="Arial" w:hAnsi="Arial" w:cs="Arial"/>
          <w:noProof w:val="0"/>
          <w:lang w:val="en-GB"/>
        </w:rPr>
      </w:pPr>
    </w:p>
    <w:p w14:paraId="7AE44C37"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3.</w:t>
      </w:r>
      <w:r w:rsidRPr="0007092C">
        <w:rPr>
          <w:rFonts w:ascii="Arial" w:hAnsi="Arial" w:cs="Arial"/>
          <w:noProof w:val="0"/>
          <w:lang w:val="en-GB"/>
        </w:rPr>
        <w:tab/>
        <w:t xml:space="preserve">They shall have the qualifications and meet the conditions necessary for an equivalent post in their country of origin. </w:t>
      </w:r>
    </w:p>
    <w:p w14:paraId="234CDC0F" w14:textId="77777777" w:rsidR="00D22559" w:rsidRPr="0007092C" w:rsidRDefault="00D22559">
      <w:pPr>
        <w:pStyle w:val="Body"/>
        <w:spacing w:line="240" w:lineRule="exact"/>
        <w:rPr>
          <w:rFonts w:ascii="Arial" w:hAnsi="Arial" w:cs="Arial"/>
          <w:noProof w:val="0"/>
          <w:lang w:val="en-GB"/>
        </w:rPr>
      </w:pPr>
    </w:p>
    <w:p w14:paraId="56A2EB8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They shall carry out the duties assigned to them by the</w:t>
      </w:r>
      <w:r w:rsidRPr="0007092C">
        <w:rPr>
          <w:rFonts w:ascii="Arial" w:hAnsi="Arial" w:cs="Arial"/>
          <w:b/>
          <w:bCs/>
          <w:i/>
          <w:iCs/>
          <w:noProof w:val="0"/>
          <w:lang w:val="en-GB"/>
        </w:rPr>
        <w:t xml:space="preserve"> </w:t>
      </w:r>
      <w:r w:rsidRPr="0007092C">
        <w:rPr>
          <w:rFonts w:ascii="Arial" w:hAnsi="Arial" w:cs="Arial"/>
          <w:noProof w:val="0"/>
          <w:lang w:val="en-GB"/>
        </w:rPr>
        <w:t>Secretary-General in accordance with a procedure laid down by implementing regulations.</w:t>
      </w:r>
    </w:p>
    <w:p w14:paraId="4331E60B" w14:textId="77777777" w:rsidR="00D22559" w:rsidRPr="0007092C" w:rsidRDefault="00D22559">
      <w:pPr>
        <w:pStyle w:val="Body"/>
        <w:spacing w:line="240" w:lineRule="exact"/>
        <w:rPr>
          <w:rFonts w:ascii="Arial" w:hAnsi="Arial" w:cs="Arial"/>
          <w:noProof w:val="0"/>
          <w:lang w:val="en-GB"/>
        </w:rPr>
      </w:pPr>
    </w:p>
    <w:p w14:paraId="6C530B9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13</w:t>
      </w:r>
    </w:p>
    <w:p w14:paraId="48F0604B" w14:textId="77777777" w:rsidR="00D22559" w:rsidRPr="0007092C" w:rsidRDefault="00D22559">
      <w:pPr>
        <w:pStyle w:val="Body"/>
        <w:spacing w:line="240" w:lineRule="exact"/>
        <w:rPr>
          <w:rFonts w:ascii="Arial" w:hAnsi="Arial" w:cs="Arial"/>
          <w:noProof w:val="0"/>
          <w:lang w:val="en-GB"/>
        </w:rPr>
      </w:pPr>
    </w:p>
    <w:p w14:paraId="48AAFF2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The</w:t>
      </w:r>
      <w:r w:rsidR="00B7612B">
        <w:rPr>
          <w:rFonts w:ascii="Arial" w:hAnsi="Arial" w:cs="Arial"/>
          <w:noProof w:val="0"/>
          <w:lang w:val="en-GB"/>
        </w:rPr>
        <w:t xml:space="preserve"> </w:t>
      </w:r>
      <w:r w:rsidR="00B7612B">
        <w:rPr>
          <w:rFonts w:ascii="Arial" w:hAnsi="Arial" w:cs="Arial"/>
          <w:b/>
          <w:noProof w:val="0"/>
          <w:lang w:val="en-GB"/>
        </w:rPr>
        <w:t>Central Accounting Officer,</w:t>
      </w:r>
      <w:r w:rsidR="00B7612B">
        <w:rPr>
          <w:rFonts w:ascii="Arial" w:hAnsi="Arial" w:cs="Arial"/>
          <w:noProof w:val="0"/>
          <w:lang w:val="en-GB"/>
        </w:rPr>
        <w:t xml:space="preserve"> the</w:t>
      </w:r>
      <w:r w:rsidRPr="0007092C">
        <w:rPr>
          <w:rFonts w:ascii="Arial" w:hAnsi="Arial" w:cs="Arial"/>
          <w:noProof w:val="0"/>
          <w:lang w:val="en-GB"/>
        </w:rPr>
        <w:t xml:space="preserve"> </w:t>
      </w:r>
      <w:r w:rsidRPr="0007092C">
        <w:rPr>
          <w:rFonts w:ascii="Arial" w:hAnsi="Arial" w:cs="Arial"/>
          <w:b/>
          <w:noProof w:val="0"/>
          <w:lang w:val="en-GB"/>
        </w:rPr>
        <w:t>FINANCIAL CONTROLLER</w:t>
      </w:r>
      <w:r w:rsidRPr="0007092C">
        <w:rPr>
          <w:rFonts w:ascii="Arial" w:hAnsi="Arial" w:cs="Arial"/>
          <w:noProof w:val="0"/>
          <w:lang w:val="en-GB"/>
        </w:rPr>
        <w:t xml:space="preserve"> and the </w:t>
      </w:r>
      <w:r w:rsidRPr="0007092C">
        <w:rPr>
          <w:rFonts w:ascii="Arial" w:hAnsi="Arial" w:cs="Arial"/>
          <w:b/>
          <w:noProof w:val="0"/>
          <w:lang w:val="en-GB"/>
        </w:rPr>
        <w:t>ASSISTANT FINANCIAL CONTROLLERS</w:t>
      </w:r>
      <w:r w:rsidRPr="0007092C">
        <w:rPr>
          <w:rFonts w:ascii="Arial" w:hAnsi="Arial" w:cs="Arial"/>
          <w:noProof w:val="0"/>
          <w:lang w:val="en-GB"/>
        </w:rPr>
        <w:t xml:space="preserve"> shall be appointed by the Board of Governors as provided for in the Financial Regulation. They shall perform the duties assigned to them under the provisions of the Financial Regulation.</w:t>
      </w:r>
    </w:p>
    <w:p w14:paraId="630C4AB2" w14:textId="77777777" w:rsidR="00D22559" w:rsidRPr="0007092C" w:rsidRDefault="00D22559">
      <w:pPr>
        <w:pStyle w:val="Body"/>
        <w:spacing w:line="240" w:lineRule="exact"/>
        <w:ind w:left="720" w:hanging="720"/>
        <w:rPr>
          <w:rFonts w:ascii="Arial" w:hAnsi="Arial" w:cs="Arial"/>
          <w:noProof w:val="0"/>
          <w:lang w:val="en-GB"/>
        </w:rPr>
      </w:pPr>
      <w:r w:rsidRPr="0007092C">
        <w:rPr>
          <w:rFonts w:ascii="Arial" w:hAnsi="Arial" w:cs="Arial"/>
          <w:noProof w:val="0"/>
          <w:lang w:val="en-GB"/>
        </w:rPr>
        <w:tab/>
      </w:r>
    </w:p>
    <w:p w14:paraId="699A7756" w14:textId="77777777" w:rsidR="00D22559" w:rsidRPr="0007092C" w:rsidRDefault="00D22559">
      <w:pPr>
        <w:pStyle w:val="Body"/>
        <w:spacing w:line="240" w:lineRule="exact"/>
        <w:rPr>
          <w:rFonts w:ascii="Arial" w:hAnsi="Arial" w:cs="Arial"/>
          <w:noProof w:val="0"/>
          <w:lang w:val="en-GB"/>
        </w:rPr>
      </w:pPr>
    </w:p>
    <w:p w14:paraId="65E114ED" w14:textId="77777777" w:rsidR="00D22559" w:rsidRPr="0007092C" w:rsidRDefault="00D22559">
      <w:pPr>
        <w:pStyle w:val="Body"/>
        <w:spacing w:line="240" w:lineRule="exact"/>
        <w:rPr>
          <w:rFonts w:ascii="Arial" w:hAnsi="Arial" w:cs="Arial"/>
          <w:noProof w:val="0"/>
          <w:lang w:val="en-GB"/>
        </w:rPr>
      </w:pPr>
    </w:p>
    <w:p w14:paraId="06ECBD8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br w:type="page"/>
      </w:r>
      <w:r w:rsidRPr="0007092C">
        <w:rPr>
          <w:rFonts w:ascii="Arial" w:hAnsi="Arial" w:cs="Arial"/>
          <w:b/>
          <w:noProof w:val="0"/>
          <w:u w:val="single"/>
          <w:lang w:val="en-GB"/>
        </w:rPr>
        <w:lastRenderedPageBreak/>
        <w:t>TITLE II</w:t>
      </w:r>
    </w:p>
    <w:p w14:paraId="432F1644" w14:textId="77777777" w:rsidR="00D22559" w:rsidRPr="0007092C" w:rsidRDefault="00D22559">
      <w:pPr>
        <w:pStyle w:val="Body"/>
        <w:spacing w:line="240" w:lineRule="exact"/>
        <w:rPr>
          <w:rFonts w:ascii="Arial" w:hAnsi="Arial" w:cs="Arial"/>
          <w:noProof w:val="0"/>
          <w:lang w:val="en-GB"/>
        </w:rPr>
      </w:pPr>
    </w:p>
    <w:p w14:paraId="00761A1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RIGHTS AND OBLIGATIONS OF STAFF</w:t>
      </w:r>
    </w:p>
    <w:p w14:paraId="4DD32FE8" w14:textId="77777777" w:rsidR="00D22559" w:rsidRPr="0007092C" w:rsidRDefault="00D22559">
      <w:pPr>
        <w:pStyle w:val="Body"/>
        <w:spacing w:line="240" w:lineRule="exact"/>
        <w:rPr>
          <w:rFonts w:ascii="Arial" w:hAnsi="Arial" w:cs="Arial"/>
          <w:noProof w:val="0"/>
          <w:lang w:val="en-GB"/>
        </w:rPr>
      </w:pPr>
    </w:p>
    <w:p w14:paraId="39E1AB6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CHAPTER I – RIGHTS</w:t>
      </w:r>
    </w:p>
    <w:p w14:paraId="217A593B" w14:textId="77777777" w:rsidR="00D22559" w:rsidRPr="0007092C" w:rsidRDefault="00D22559">
      <w:pPr>
        <w:pStyle w:val="Body"/>
        <w:spacing w:line="240" w:lineRule="exact"/>
        <w:rPr>
          <w:rFonts w:ascii="Arial" w:hAnsi="Arial" w:cs="Arial"/>
          <w:noProof w:val="0"/>
          <w:lang w:val="en-GB"/>
        </w:rPr>
      </w:pPr>
    </w:p>
    <w:p w14:paraId="6DBDDDB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14</w:t>
      </w:r>
    </w:p>
    <w:p w14:paraId="27F06312" w14:textId="77777777" w:rsidR="00D22559" w:rsidRPr="0007092C" w:rsidRDefault="00D22559">
      <w:pPr>
        <w:pStyle w:val="Body"/>
        <w:spacing w:line="240" w:lineRule="exact"/>
        <w:rPr>
          <w:rFonts w:ascii="Arial" w:hAnsi="Arial" w:cs="Arial"/>
          <w:noProof w:val="0"/>
          <w:lang w:val="en-GB"/>
        </w:rPr>
      </w:pPr>
    </w:p>
    <w:p w14:paraId="4C15610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 xml:space="preserve">The School shall facilitate such </w:t>
      </w:r>
      <w:r w:rsidRPr="0007092C">
        <w:rPr>
          <w:rFonts w:ascii="Arial" w:hAnsi="Arial" w:cs="Arial"/>
          <w:b/>
          <w:noProof w:val="0"/>
          <w:lang w:val="en-GB"/>
        </w:rPr>
        <w:t>FURTHER PROFESSIONAL TRAINING</w:t>
      </w:r>
      <w:r w:rsidRPr="0007092C">
        <w:rPr>
          <w:rFonts w:ascii="Arial" w:hAnsi="Arial" w:cs="Arial"/>
          <w:noProof w:val="0"/>
          <w:lang w:val="en-GB"/>
        </w:rPr>
        <w:t xml:space="preserve"> for members of staff, organised by the Board of Inspectors, as is compatible with the requirements of the proper functioning of the School. It is desirable for this further training also to serve the interests of the staff, with a view in particular to their subsequent reintegration into their countries of origin.</w:t>
      </w:r>
    </w:p>
    <w:p w14:paraId="6B396D24" w14:textId="77777777" w:rsidR="00D22559" w:rsidRPr="0007092C" w:rsidRDefault="00D22559">
      <w:pPr>
        <w:pStyle w:val="Body"/>
        <w:spacing w:line="240" w:lineRule="exact"/>
        <w:rPr>
          <w:rFonts w:ascii="Arial" w:hAnsi="Arial" w:cs="Arial"/>
          <w:noProof w:val="0"/>
          <w:lang w:val="en-GB"/>
        </w:rPr>
      </w:pPr>
    </w:p>
    <w:p w14:paraId="151CDF1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b/>
          <w:noProof w:val="0"/>
          <w:u w:val="single"/>
          <w:lang w:val="en-GB"/>
        </w:rPr>
        <w:t>Article 15</w:t>
      </w:r>
    </w:p>
    <w:p w14:paraId="0FA817B5" w14:textId="77777777" w:rsidR="00D22559" w:rsidRPr="0007092C" w:rsidRDefault="00D22559">
      <w:pPr>
        <w:pStyle w:val="Body"/>
        <w:spacing w:line="240" w:lineRule="exact"/>
        <w:rPr>
          <w:rFonts w:ascii="Arial" w:hAnsi="Arial" w:cs="Arial"/>
          <w:noProof w:val="0"/>
          <w:lang w:val="en-GB"/>
        </w:rPr>
      </w:pPr>
    </w:p>
    <w:p w14:paraId="3EA228C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 xml:space="preserve">Members of staff shall be entitled to exercise the </w:t>
      </w:r>
      <w:r w:rsidRPr="0007092C">
        <w:rPr>
          <w:rFonts w:ascii="Arial" w:hAnsi="Arial" w:cs="Arial"/>
          <w:b/>
          <w:noProof w:val="0"/>
          <w:lang w:val="en-GB"/>
        </w:rPr>
        <w:t>RIGHT OF ASSOCIATION</w:t>
      </w:r>
      <w:r w:rsidRPr="0007092C">
        <w:rPr>
          <w:rFonts w:ascii="Arial" w:hAnsi="Arial" w:cs="Arial"/>
          <w:noProof w:val="0"/>
          <w:lang w:val="en-GB"/>
        </w:rPr>
        <w:t>; they may in particular be members of trade unions or professional associations.</w:t>
      </w:r>
    </w:p>
    <w:p w14:paraId="6E02888B" w14:textId="77777777" w:rsidR="00D22559" w:rsidRPr="0007092C" w:rsidRDefault="00D22559">
      <w:pPr>
        <w:pStyle w:val="Body"/>
        <w:spacing w:line="240" w:lineRule="exact"/>
        <w:rPr>
          <w:rFonts w:ascii="Arial" w:hAnsi="Arial" w:cs="Arial"/>
          <w:noProof w:val="0"/>
          <w:lang w:val="en-GB"/>
        </w:rPr>
      </w:pPr>
    </w:p>
    <w:p w14:paraId="723D362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b/>
          <w:noProof w:val="0"/>
          <w:u w:val="single"/>
          <w:lang w:val="en-GB"/>
        </w:rPr>
        <w:t>Article 16</w:t>
      </w:r>
    </w:p>
    <w:p w14:paraId="31545BF4" w14:textId="77777777" w:rsidR="00D22559" w:rsidRPr="0007092C" w:rsidRDefault="00D22559">
      <w:pPr>
        <w:pStyle w:val="Body"/>
        <w:spacing w:line="240" w:lineRule="exact"/>
        <w:rPr>
          <w:rFonts w:ascii="Arial" w:hAnsi="Arial" w:cs="Arial"/>
          <w:noProof w:val="0"/>
          <w:lang w:val="en-GB"/>
        </w:rPr>
      </w:pPr>
    </w:p>
    <w:p w14:paraId="0C58600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 xml:space="preserve">The contents of the </w:t>
      </w:r>
      <w:r w:rsidRPr="0007092C">
        <w:rPr>
          <w:rFonts w:ascii="Arial" w:hAnsi="Arial" w:cs="Arial"/>
          <w:b/>
          <w:noProof w:val="0"/>
          <w:lang w:val="en-GB"/>
        </w:rPr>
        <w:t>ADMINISTRATIVE FILE</w:t>
      </w:r>
      <w:r w:rsidRPr="0007092C">
        <w:rPr>
          <w:rFonts w:ascii="Arial" w:hAnsi="Arial" w:cs="Arial"/>
          <w:noProof w:val="0"/>
          <w:lang w:val="en-GB"/>
        </w:rPr>
        <w:t xml:space="preserve"> and of the </w:t>
      </w:r>
      <w:r w:rsidRPr="0007092C">
        <w:rPr>
          <w:rFonts w:ascii="Arial" w:hAnsi="Arial" w:cs="Arial"/>
          <w:b/>
          <w:noProof w:val="0"/>
          <w:lang w:val="en-GB"/>
        </w:rPr>
        <w:t>EDUCATIONAL FILE</w:t>
      </w:r>
      <w:r w:rsidRPr="0007092C">
        <w:rPr>
          <w:rFonts w:ascii="Arial" w:hAnsi="Arial" w:cs="Arial"/>
          <w:noProof w:val="0"/>
          <w:lang w:val="en-GB"/>
        </w:rPr>
        <w:t xml:space="preserve"> are governed by a text adopted by the Board of Governors contained in Annex I</w:t>
      </w:r>
      <w:r w:rsidR="00FD4A0A" w:rsidRPr="0007092C">
        <w:rPr>
          <w:rFonts w:ascii="Arial" w:hAnsi="Arial" w:cs="Arial"/>
          <w:noProof w:val="0"/>
          <w:lang w:val="en-GB"/>
        </w:rPr>
        <w:t>I</w:t>
      </w:r>
      <w:r w:rsidRPr="0007092C">
        <w:rPr>
          <w:rFonts w:ascii="Arial" w:hAnsi="Arial" w:cs="Arial"/>
          <w:noProof w:val="0"/>
          <w:lang w:val="en-GB"/>
        </w:rPr>
        <w:t>I to these Regulations.</w:t>
      </w:r>
    </w:p>
    <w:p w14:paraId="3567E154" w14:textId="77777777" w:rsidR="00D22559" w:rsidRPr="0007092C" w:rsidRDefault="00D22559">
      <w:pPr>
        <w:pStyle w:val="Body"/>
        <w:spacing w:line="240" w:lineRule="exact"/>
        <w:rPr>
          <w:rFonts w:ascii="Arial" w:hAnsi="Arial" w:cs="Arial"/>
          <w:noProof w:val="0"/>
          <w:lang w:val="en-GB"/>
        </w:rPr>
      </w:pPr>
    </w:p>
    <w:p w14:paraId="6D3C1A9F" w14:textId="77777777" w:rsidR="00D22559" w:rsidRPr="0007092C" w:rsidRDefault="00D22559">
      <w:pPr>
        <w:pStyle w:val="Body"/>
        <w:spacing w:line="240" w:lineRule="exact"/>
        <w:rPr>
          <w:rFonts w:ascii="Arial" w:hAnsi="Arial" w:cs="Arial"/>
          <w:noProof w:val="0"/>
          <w:lang w:val="en-GB"/>
        </w:rPr>
      </w:pPr>
    </w:p>
    <w:p w14:paraId="35D62E10" w14:textId="77777777" w:rsidR="00D22559" w:rsidRPr="0007092C" w:rsidRDefault="00D22559">
      <w:pPr>
        <w:pStyle w:val="Body"/>
        <w:spacing w:line="240" w:lineRule="exact"/>
        <w:rPr>
          <w:rFonts w:ascii="Arial" w:hAnsi="Arial" w:cs="Arial"/>
          <w:noProof w:val="0"/>
          <w:lang w:val="en-GB"/>
        </w:rPr>
      </w:pPr>
    </w:p>
    <w:p w14:paraId="74B1EFA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br w:type="page"/>
      </w:r>
      <w:r w:rsidRPr="0007092C">
        <w:rPr>
          <w:rFonts w:ascii="Arial" w:hAnsi="Arial" w:cs="Arial"/>
          <w:b/>
          <w:noProof w:val="0"/>
          <w:u w:val="single"/>
          <w:lang w:val="en-GB"/>
        </w:rPr>
        <w:lastRenderedPageBreak/>
        <w:t>CHAPTER II – OBLIGATIONS</w:t>
      </w:r>
    </w:p>
    <w:p w14:paraId="6943E3A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left"/>
        <w:rPr>
          <w:rFonts w:ascii="Arial" w:hAnsi="Arial" w:cs="Arial"/>
          <w:b/>
          <w:noProof w:val="0"/>
          <w:u w:val="single"/>
          <w:lang w:val="en-GB"/>
        </w:rPr>
      </w:pPr>
    </w:p>
    <w:p w14:paraId="6C82A0E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left"/>
        <w:rPr>
          <w:rFonts w:ascii="Arial" w:hAnsi="Arial" w:cs="Arial"/>
          <w:noProof w:val="0"/>
          <w:lang w:val="en-GB"/>
        </w:rPr>
      </w:pPr>
      <w:r w:rsidRPr="0007092C">
        <w:rPr>
          <w:rFonts w:ascii="Arial" w:hAnsi="Arial" w:cs="Arial"/>
          <w:b/>
          <w:noProof w:val="0"/>
          <w:u w:val="single"/>
          <w:lang w:val="en-GB"/>
        </w:rPr>
        <w:t>Article 17</w:t>
      </w:r>
    </w:p>
    <w:p w14:paraId="6A632F61" w14:textId="77777777" w:rsidR="00D22559" w:rsidRPr="0007092C" w:rsidRDefault="00D22559">
      <w:pPr>
        <w:pStyle w:val="Body"/>
        <w:spacing w:line="240" w:lineRule="exact"/>
        <w:rPr>
          <w:rFonts w:ascii="Arial" w:hAnsi="Arial" w:cs="Arial"/>
          <w:noProof w:val="0"/>
          <w:lang w:val="en-GB"/>
        </w:rPr>
      </w:pPr>
    </w:p>
    <w:p w14:paraId="7A1D9372" w14:textId="77777777" w:rsidR="00FE5DB2" w:rsidRPr="00FE5DB2" w:rsidRDefault="00FE5DB2" w:rsidP="00FE5DB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before="120" w:after="120" w:line="280" w:lineRule="atLeast"/>
        <w:ind w:left="676" w:hanging="676"/>
        <w:jc w:val="both"/>
        <w:rPr>
          <w:rFonts w:ascii="Arial" w:hAnsi="Arial" w:cs="Arial"/>
          <w:noProof w:val="0"/>
          <w:color w:val="000000"/>
          <w:sz w:val="24"/>
          <w:lang w:val="en-GB"/>
        </w:rPr>
      </w:pPr>
      <w:r w:rsidRPr="00FE5DB2">
        <w:rPr>
          <w:rFonts w:ascii="Arial" w:hAnsi="Arial" w:cs="Arial"/>
          <w:noProof w:val="0"/>
          <w:color w:val="000000"/>
          <w:sz w:val="24"/>
          <w:lang w:val="en-GB"/>
        </w:rPr>
        <w:t>1.</w:t>
      </w:r>
      <w:r w:rsidRPr="00FE5DB2">
        <w:rPr>
          <w:rFonts w:ascii="Arial" w:hAnsi="Arial" w:cs="Arial"/>
          <w:noProof w:val="0"/>
          <w:color w:val="000000"/>
          <w:sz w:val="24"/>
          <w:lang w:val="en-GB"/>
        </w:rPr>
        <w:tab/>
        <w:t xml:space="preserve">A member of staff shall perform his duties and conduct himself solely in the interests of the School, in accordance, in particular, with the instructions laid down in the General Rules of the European Schools referred to </w:t>
      </w:r>
      <w:r w:rsidRPr="00FE5DB2">
        <w:rPr>
          <w:rFonts w:ascii="Arial" w:hAnsi="Arial" w:cs="Arial"/>
          <w:noProof w:val="0"/>
          <w:sz w:val="24"/>
          <w:lang w:val="en-GB"/>
        </w:rPr>
        <w:t>in Article 10 of the</w:t>
      </w:r>
      <w:r w:rsidRPr="00FE5DB2">
        <w:rPr>
          <w:rFonts w:ascii="Arial" w:hAnsi="Arial" w:cs="Arial"/>
          <w:noProof w:val="0"/>
          <w:color w:val="000000"/>
          <w:sz w:val="24"/>
          <w:lang w:val="en-GB"/>
        </w:rPr>
        <w:t xml:space="preserve"> Convention defining the Statute of the European Schools and with the school rules.</w:t>
      </w:r>
    </w:p>
    <w:p w14:paraId="5BAE7C3E" w14:textId="77777777" w:rsidR="00FE5DB2" w:rsidRPr="00FE5DB2" w:rsidRDefault="00FE5DB2" w:rsidP="00FE5DB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after="120" w:line="280" w:lineRule="atLeast"/>
        <w:ind w:left="676" w:hanging="676"/>
        <w:jc w:val="both"/>
        <w:rPr>
          <w:rFonts w:ascii="Arial" w:hAnsi="Arial" w:cs="Arial"/>
          <w:noProof w:val="0"/>
          <w:color w:val="000000"/>
          <w:sz w:val="24"/>
          <w:lang w:val="en-GB"/>
        </w:rPr>
      </w:pPr>
      <w:r w:rsidRPr="00FE5DB2">
        <w:rPr>
          <w:rFonts w:ascii="Arial" w:hAnsi="Arial" w:cs="Arial"/>
          <w:noProof w:val="0"/>
          <w:color w:val="000000"/>
          <w:sz w:val="24"/>
          <w:lang w:val="en-GB"/>
        </w:rPr>
        <w:t>2.</w:t>
      </w:r>
      <w:r w:rsidRPr="00FE5DB2">
        <w:rPr>
          <w:rFonts w:ascii="Arial" w:hAnsi="Arial" w:cs="Arial"/>
          <w:noProof w:val="0"/>
          <w:color w:val="000000"/>
          <w:sz w:val="24"/>
          <w:lang w:val="en-GB"/>
        </w:rPr>
        <w:tab/>
        <w:t>A member of staff shall not, without first obtaining the permission of the Secretary-General, accept, in his official position, any gift or payment from any source outside the School to which he belongs, except for services rendered or work carried out before his secondment to the European School.</w:t>
      </w:r>
    </w:p>
    <w:p w14:paraId="4FE12BDE" w14:textId="77777777" w:rsidR="00FE5DB2" w:rsidRPr="00FE5DB2" w:rsidRDefault="00FE5DB2" w:rsidP="00FE5DB2">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after="120" w:line="280" w:lineRule="atLeast"/>
        <w:ind w:left="676" w:hanging="676"/>
        <w:jc w:val="both"/>
        <w:rPr>
          <w:rFonts w:ascii="Arial" w:hAnsi="Arial" w:cs="Arial"/>
          <w:noProof w:val="0"/>
          <w:color w:val="000000"/>
          <w:sz w:val="24"/>
          <w:lang w:val="en-GB"/>
        </w:rPr>
      </w:pPr>
      <w:r w:rsidRPr="00FE5DB2">
        <w:rPr>
          <w:rFonts w:ascii="Arial" w:hAnsi="Arial" w:cs="Arial"/>
          <w:noProof w:val="0"/>
          <w:color w:val="000000"/>
          <w:sz w:val="24"/>
          <w:lang w:val="en-GB"/>
        </w:rPr>
        <w:tab/>
        <w:t>He shall not give lectures or produce material on the School or its problems without the consent of the Director or, where appropriate, the Secretary-General.</w:t>
      </w:r>
    </w:p>
    <w:p w14:paraId="0C5CB938" w14:textId="77777777" w:rsidR="00FE5DB2" w:rsidRPr="00FE5DB2" w:rsidRDefault="00FE5DB2" w:rsidP="00FE5DB2">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after="120" w:line="280" w:lineRule="atLeast"/>
        <w:ind w:left="676" w:hanging="676"/>
        <w:jc w:val="both"/>
        <w:rPr>
          <w:rFonts w:ascii="Arial" w:hAnsi="Arial" w:cs="Arial"/>
          <w:noProof w:val="0"/>
          <w:color w:val="000000"/>
          <w:sz w:val="24"/>
          <w:lang w:val="en-GB"/>
        </w:rPr>
      </w:pPr>
      <w:r w:rsidRPr="00FE5DB2">
        <w:rPr>
          <w:rFonts w:ascii="Arial" w:hAnsi="Arial" w:cs="Arial"/>
          <w:noProof w:val="0"/>
          <w:color w:val="000000"/>
          <w:sz w:val="24"/>
          <w:lang w:val="en-GB"/>
        </w:rPr>
        <w:t>3.</w:t>
      </w:r>
      <w:r w:rsidRPr="00FE5DB2">
        <w:rPr>
          <w:rFonts w:ascii="Arial" w:hAnsi="Arial" w:cs="Arial"/>
          <w:noProof w:val="0"/>
          <w:color w:val="000000"/>
          <w:sz w:val="24"/>
          <w:lang w:val="en-GB"/>
        </w:rPr>
        <w:tab/>
      </w:r>
      <w:r w:rsidRPr="00FE5DB2">
        <w:rPr>
          <w:rFonts w:ascii="Arial" w:hAnsi="Arial" w:cs="Arial"/>
          <w:color w:val="000000"/>
          <w:sz w:val="24"/>
          <w:lang w:val="en-GB"/>
        </w:rPr>
        <w:t>A member of staff wishing to engage in an activity of a professional nature or to carry out an assignment outside the Schools, whether gainful or otherwise, in agreement with the national Inspector in the case of Directors, Deputy Directors for the secondary cycle and the nursery and primary cycle</w:t>
      </w:r>
      <w:r w:rsidRPr="00FE5DB2">
        <w:rPr>
          <w:rFonts w:ascii="Arial" w:hAnsi="Arial" w:cs="Arial"/>
          <w:b/>
          <w:color w:val="000000"/>
          <w:sz w:val="24"/>
          <w:lang w:val="en-GB"/>
        </w:rPr>
        <w:t xml:space="preserve">, </w:t>
      </w:r>
      <w:r w:rsidRPr="00FE5DB2">
        <w:rPr>
          <w:rFonts w:ascii="Arial" w:hAnsi="Arial" w:cs="Arial"/>
          <w:color w:val="000000"/>
          <w:sz w:val="24"/>
          <w:lang w:val="en-GB"/>
        </w:rPr>
        <w:t xml:space="preserve">Assistant Deputy Directors, teaching and supervisory staff, must obtain permission from the Secretary-General. Permission shall be refused if the activity or assignment is such as to  </w:t>
      </w:r>
      <w:r w:rsidRPr="00FE5DB2">
        <w:rPr>
          <w:rFonts w:ascii="Arial" w:hAnsi="Arial" w:cs="Arial"/>
          <w:sz w:val="24"/>
          <w:lang w:val="en-GB"/>
        </w:rPr>
        <w:t>impair the member of staff's ability to perform his duties or to be detrimental to the interests of the Schools.</w:t>
      </w:r>
    </w:p>
    <w:p w14:paraId="5C3A5D74" w14:textId="77777777" w:rsidR="00DD25DC" w:rsidRPr="0007092C" w:rsidRDefault="00DD25DC">
      <w:pPr>
        <w:pStyle w:val="Body"/>
        <w:spacing w:line="240" w:lineRule="exact"/>
        <w:rPr>
          <w:rFonts w:ascii="Arial" w:hAnsi="Arial" w:cs="Arial"/>
          <w:noProof w:val="0"/>
          <w:lang w:val="en-GB"/>
        </w:rPr>
      </w:pPr>
    </w:p>
    <w:p w14:paraId="4620094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b/>
          <w:noProof w:val="0"/>
          <w:u w:val="single"/>
          <w:lang w:val="en-GB"/>
        </w:rPr>
        <w:t>Article 18</w:t>
      </w:r>
    </w:p>
    <w:p w14:paraId="560FBB7C" w14:textId="77777777" w:rsidR="00D22559" w:rsidRPr="0007092C" w:rsidRDefault="00D22559">
      <w:pPr>
        <w:pStyle w:val="Body"/>
        <w:spacing w:line="240" w:lineRule="exact"/>
        <w:rPr>
          <w:rFonts w:ascii="Arial" w:hAnsi="Arial" w:cs="Arial"/>
          <w:noProof w:val="0"/>
          <w:lang w:val="en-GB"/>
        </w:rPr>
      </w:pPr>
    </w:p>
    <w:p w14:paraId="349858B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before="120" w:line="280" w:lineRule="atLeast"/>
        <w:rPr>
          <w:rFonts w:ascii="Arial" w:hAnsi="Arial" w:cs="Arial"/>
          <w:noProof w:val="0"/>
          <w:lang w:val="en-GB"/>
        </w:rPr>
      </w:pPr>
      <w:r w:rsidRPr="0007092C">
        <w:rPr>
          <w:rFonts w:ascii="Arial" w:hAnsi="Arial" w:cs="Arial"/>
          <w:noProof w:val="0"/>
          <w:lang w:val="en-GB"/>
        </w:rPr>
        <w:t>A member of staff shall abstain from any action and, in particular, any public expression of opinion which may reflect on his position and impair his ability to maintain his duty of loyalty towards the School.</w:t>
      </w:r>
    </w:p>
    <w:p w14:paraId="5390480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before="120" w:line="280" w:lineRule="atLeast"/>
        <w:rPr>
          <w:rFonts w:ascii="Arial" w:hAnsi="Arial" w:cs="Arial"/>
          <w:noProof w:val="0"/>
          <w:lang w:val="en-GB"/>
        </w:rPr>
      </w:pPr>
      <w:r w:rsidRPr="0007092C">
        <w:rPr>
          <w:rFonts w:ascii="Arial" w:hAnsi="Arial" w:cs="Arial"/>
          <w:noProof w:val="0"/>
          <w:lang w:val="en-GB"/>
        </w:rPr>
        <w:t>A member of staff shall exercise the greatest discretion with regard to all facts and information coming to his knowledge in the course of or in connection with the performance of his duties.</w:t>
      </w:r>
    </w:p>
    <w:p w14:paraId="612950A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before="120" w:line="280" w:lineRule="atLeast"/>
        <w:rPr>
          <w:rFonts w:ascii="Arial" w:hAnsi="Arial" w:cs="Arial"/>
          <w:noProof w:val="0"/>
          <w:lang w:val="en-GB"/>
        </w:rPr>
      </w:pPr>
      <w:r w:rsidRPr="0007092C">
        <w:rPr>
          <w:rFonts w:ascii="Arial" w:hAnsi="Arial" w:cs="Arial"/>
          <w:noProof w:val="0"/>
          <w:lang w:val="en-GB"/>
        </w:rPr>
        <w:t>He may not, in any manner whatsoever, disclose to any person any document or information of an administrative or educational nature not considered public.</w:t>
      </w:r>
    </w:p>
    <w:p w14:paraId="0907CB0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before="120" w:line="280" w:lineRule="atLeast"/>
        <w:rPr>
          <w:rFonts w:ascii="Arial" w:hAnsi="Arial" w:cs="Arial"/>
          <w:noProof w:val="0"/>
          <w:lang w:val="en-GB"/>
        </w:rPr>
      </w:pPr>
      <w:r w:rsidRPr="0007092C">
        <w:rPr>
          <w:rFonts w:ascii="Arial" w:hAnsi="Arial" w:cs="Arial"/>
          <w:noProof w:val="0"/>
          <w:lang w:val="en-GB"/>
        </w:rPr>
        <w:t>He shall continue to be bound by this obligation after leaving the service of the European School.</w:t>
      </w:r>
    </w:p>
    <w:p w14:paraId="0B053D91" w14:textId="77777777" w:rsidR="00D22559" w:rsidRPr="0007092C" w:rsidRDefault="00D22559">
      <w:pPr>
        <w:pStyle w:val="Body"/>
        <w:spacing w:line="240" w:lineRule="exact"/>
        <w:rPr>
          <w:rFonts w:ascii="Arial" w:hAnsi="Arial" w:cs="Arial"/>
          <w:noProof w:val="0"/>
          <w:lang w:val="en-GB"/>
        </w:rPr>
      </w:pPr>
    </w:p>
    <w:p w14:paraId="63178B9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b/>
          <w:noProof w:val="0"/>
          <w:u w:val="single"/>
          <w:lang w:val="en-GB"/>
        </w:rPr>
        <w:t>Article 19</w:t>
      </w:r>
    </w:p>
    <w:p w14:paraId="1953D8C2" w14:textId="77777777" w:rsidR="00D22559" w:rsidRPr="0007092C" w:rsidRDefault="00D22559">
      <w:pPr>
        <w:pStyle w:val="Body"/>
        <w:spacing w:line="240" w:lineRule="exact"/>
        <w:rPr>
          <w:rFonts w:ascii="Arial" w:hAnsi="Arial" w:cs="Arial"/>
          <w:noProof w:val="0"/>
          <w:lang w:val="en-GB"/>
        </w:rPr>
      </w:pPr>
    </w:p>
    <w:p w14:paraId="40AF5255" w14:textId="2D8A6ADF"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 xml:space="preserve">A member of staff shall supply to the administration of the School all information relevant to his rights and obligations under these Regulations. Where there is any change to the circumstances as notified at the time of secondment or thereafter, the member of staff shall inform the administration </w:t>
      </w:r>
      <w:r w:rsidR="000B64C1" w:rsidRPr="000B64C1">
        <w:rPr>
          <w:rFonts w:ascii="Arial" w:hAnsi="Arial" w:cs="Arial"/>
          <w:noProof w:val="0"/>
          <w:lang w:val="en-GB"/>
        </w:rPr>
        <w:t>within a maximum period of three months</w:t>
      </w:r>
      <w:r w:rsidR="00E5256B">
        <w:rPr>
          <w:rFonts w:ascii="Arial" w:hAnsi="Arial" w:cs="Arial"/>
          <w:noProof w:val="0"/>
          <w:lang w:val="en-GB"/>
        </w:rPr>
        <w:t>.</w:t>
      </w:r>
    </w:p>
    <w:p w14:paraId="20F66823" w14:textId="77777777" w:rsidR="000B5EE0" w:rsidRDefault="000B5EE0" w:rsidP="002D73D4">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b/>
          <w:noProof w:val="0"/>
          <w:u w:val="single"/>
          <w:lang w:val="en-GB"/>
        </w:rPr>
      </w:pPr>
    </w:p>
    <w:p w14:paraId="2805D7B7" w14:textId="77777777" w:rsidR="00D22559" w:rsidRPr="0007092C" w:rsidRDefault="00D22559" w:rsidP="002D73D4">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b/>
          <w:noProof w:val="0"/>
          <w:u w:val="single"/>
          <w:lang w:val="en-GB"/>
        </w:rPr>
        <w:lastRenderedPageBreak/>
        <w:t>Article 20</w:t>
      </w:r>
    </w:p>
    <w:p w14:paraId="03314886" w14:textId="77777777" w:rsidR="00D22559" w:rsidRPr="0007092C" w:rsidRDefault="00D22559">
      <w:pPr>
        <w:pStyle w:val="Body"/>
        <w:spacing w:line="240" w:lineRule="exact"/>
        <w:rPr>
          <w:rFonts w:ascii="Arial" w:hAnsi="Arial" w:cs="Arial"/>
          <w:noProof w:val="0"/>
          <w:lang w:val="en-GB"/>
        </w:rPr>
      </w:pPr>
    </w:p>
    <w:p w14:paraId="14B7E34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 xml:space="preserve">The authority responsible, within the meaning of Article 1(1), shall consider the case of any member of staff who has been elected to public office. This authority shall, having regard to the importance of the office and the duties it entails for the holder, as specified in the Implementing Regulations, decide whether the member of staff should continue in his post. </w:t>
      </w:r>
    </w:p>
    <w:p w14:paraId="6D969672" w14:textId="77777777" w:rsidR="00D22559" w:rsidRPr="0007092C" w:rsidRDefault="00D22559">
      <w:pPr>
        <w:pStyle w:val="Body"/>
        <w:spacing w:line="240" w:lineRule="exact"/>
        <w:rPr>
          <w:rFonts w:ascii="Arial" w:hAnsi="Arial" w:cs="Arial"/>
          <w:noProof w:val="0"/>
          <w:lang w:val="en-GB"/>
        </w:rPr>
      </w:pPr>
    </w:p>
    <w:p w14:paraId="45169617"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b/>
          <w:noProof w:val="0"/>
          <w:u w:val="single"/>
          <w:lang w:val="en-GB"/>
        </w:rPr>
        <w:t>Article 21</w:t>
      </w:r>
    </w:p>
    <w:p w14:paraId="0E88C1CE" w14:textId="77777777" w:rsidR="00D22559" w:rsidRPr="0007092C" w:rsidRDefault="00D22559">
      <w:pPr>
        <w:pStyle w:val="Body"/>
        <w:spacing w:line="240" w:lineRule="exact"/>
        <w:rPr>
          <w:rFonts w:ascii="Arial" w:hAnsi="Arial" w:cs="Arial"/>
          <w:noProof w:val="0"/>
          <w:lang w:val="en-GB"/>
        </w:rPr>
      </w:pPr>
    </w:p>
    <w:p w14:paraId="2F7FC05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A member of staff shall reside either in the place where he is employed or at no greater distance therefrom than is compatible with the proper performance of his duties.</w:t>
      </w:r>
    </w:p>
    <w:p w14:paraId="5301E460" w14:textId="77777777" w:rsidR="00D22559" w:rsidRPr="0007092C" w:rsidRDefault="00D22559">
      <w:pPr>
        <w:pStyle w:val="Body"/>
        <w:spacing w:line="240" w:lineRule="exact"/>
        <w:rPr>
          <w:rFonts w:ascii="Arial" w:hAnsi="Arial" w:cs="Arial"/>
          <w:noProof w:val="0"/>
          <w:lang w:val="en-GB"/>
        </w:rPr>
      </w:pPr>
    </w:p>
    <w:p w14:paraId="0AA327D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b/>
          <w:noProof w:val="0"/>
          <w:u w:val="single"/>
          <w:lang w:val="en-GB"/>
        </w:rPr>
        <w:t>Article 22</w:t>
      </w:r>
    </w:p>
    <w:p w14:paraId="303D4631" w14:textId="77777777" w:rsidR="00D22559" w:rsidRPr="0007092C" w:rsidRDefault="00D22559">
      <w:pPr>
        <w:pStyle w:val="Body"/>
        <w:spacing w:line="240" w:lineRule="exact"/>
        <w:rPr>
          <w:rFonts w:ascii="Arial" w:hAnsi="Arial" w:cs="Arial"/>
          <w:noProof w:val="0"/>
          <w:lang w:val="en-GB"/>
        </w:rPr>
      </w:pPr>
    </w:p>
    <w:p w14:paraId="39BA97C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t>A member of staff,</w:t>
      </w:r>
    </w:p>
    <w:p w14:paraId="465D55D4" w14:textId="77777777" w:rsidR="00D22559" w:rsidRPr="0007092C" w:rsidRDefault="00D22559">
      <w:pPr>
        <w:pStyle w:val="Body"/>
        <w:tabs>
          <w:tab w:val="left" w:pos="676"/>
          <w:tab w:val="left" w:pos="1123"/>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1123"/>
          <w:tab w:val="left" w:pos="1411"/>
        </w:tabs>
        <w:spacing w:before="120" w:line="280" w:lineRule="atLeast"/>
        <w:ind w:left="1123" w:hanging="447"/>
        <w:rPr>
          <w:rFonts w:ascii="Arial" w:hAnsi="Arial" w:cs="Arial"/>
          <w:noProof w:val="0"/>
          <w:lang w:val="en-GB"/>
        </w:rPr>
      </w:pPr>
      <w:r w:rsidRPr="0007092C">
        <w:rPr>
          <w:rFonts w:ascii="Arial" w:hAnsi="Arial" w:cs="Arial"/>
          <w:noProof w:val="0"/>
          <w:lang w:val="en-GB"/>
        </w:rPr>
        <w:t>(a)</w:t>
      </w:r>
      <w:r w:rsidRPr="0007092C">
        <w:rPr>
          <w:rFonts w:ascii="Arial" w:hAnsi="Arial" w:cs="Arial"/>
          <w:noProof w:val="0"/>
          <w:lang w:val="en-GB"/>
        </w:rPr>
        <w:tab/>
        <w:t>in post in the Schools shall be under the authority of the Director with respect to all internal operating procedures and of that of his national Inspector with respect to pedagogical assessment,</w:t>
      </w:r>
    </w:p>
    <w:p w14:paraId="05B28A20" w14:textId="77777777" w:rsidR="00D22559" w:rsidRPr="0007092C" w:rsidRDefault="00D22559" w:rsidP="0039358D">
      <w:pPr>
        <w:pStyle w:val="Body"/>
        <w:numPr>
          <w:ilvl w:val="0"/>
          <w:numId w:val="9"/>
        </w:numPr>
        <w:tabs>
          <w:tab w:val="left" w:pos="676"/>
          <w:tab w:val="left" w:pos="1123"/>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1123"/>
          <w:tab w:val="left" w:pos="1411"/>
        </w:tabs>
        <w:spacing w:before="120" w:line="280" w:lineRule="atLeast"/>
        <w:rPr>
          <w:rFonts w:ascii="Arial" w:hAnsi="Arial" w:cs="Arial"/>
          <w:noProof w:val="0"/>
          <w:lang w:val="en-GB"/>
        </w:rPr>
      </w:pPr>
      <w:r w:rsidRPr="0007092C">
        <w:rPr>
          <w:rFonts w:ascii="Arial" w:hAnsi="Arial" w:cs="Arial"/>
          <w:noProof w:val="0"/>
          <w:lang w:val="en-GB"/>
        </w:rPr>
        <w:t>in post in the Office of the Secretary-General, with the exception of the</w:t>
      </w:r>
      <w:r w:rsidR="00B7612B">
        <w:rPr>
          <w:rFonts w:ascii="Arial" w:hAnsi="Arial" w:cs="Arial"/>
          <w:noProof w:val="0"/>
          <w:lang w:val="en-GB"/>
        </w:rPr>
        <w:t xml:space="preserve"> Central Accounting Officer, the</w:t>
      </w:r>
      <w:r w:rsidRPr="0007092C">
        <w:rPr>
          <w:rFonts w:ascii="Arial" w:hAnsi="Arial" w:cs="Arial"/>
          <w:noProof w:val="0"/>
          <w:lang w:val="en-GB"/>
        </w:rPr>
        <w:t xml:space="preserve"> Financial Controller and of the Assistant Financial Controllers, shall be under the authority of the Secretary-General;</w:t>
      </w:r>
      <w:r w:rsidRPr="0007092C">
        <w:rPr>
          <w:rFonts w:ascii="Arial" w:hAnsi="Arial" w:cs="Arial"/>
          <w:noProof w:val="0"/>
          <w:lang w:val="en-GB"/>
        </w:rPr>
        <w:tab/>
      </w:r>
      <w:r w:rsidRPr="0007092C">
        <w:rPr>
          <w:rFonts w:ascii="Arial" w:hAnsi="Arial" w:cs="Arial"/>
          <w:noProof w:val="0"/>
          <w:lang w:val="en-GB"/>
        </w:rPr>
        <w:tab/>
      </w:r>
    </w:p>
    <w:p w14:paraId="2D69948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before="120" w:line="280" w:lineRule="atLeast"/>
        <w:ind w:left="675" w:hanging="675"/>
        <w:rPr>
          <w:rFonts w:ascii="Arial" w:hAnsi="Arial" w:cs="Arial"/>
          <w:noProof w:val="0"/>
          <w:lang w:val="en-GB"/>
        </w:rPr>
      </w:pPr>
      <w:r w:rsidRPr="0007092C">
        <w:rPr>
          <w:rFonts w:ascii="Arial" w:hAnsi="Arial" w:cs="Arial"/>
          <w:noProof w:val="0"/>
          <w:lang w:val="en-GB"/>
        </w:rPr>
        <w:tab/>
        <w:t>and shall be responsible to the above-mentioned auth</w:t>
      </w:r>
      <w:r w:rsidR="00FD06D5">
        <w:rPr>
          <w:rFonts w:ascii="Arial" w:hAnsi="Arial" w:cs="Arial"/>
          <w:noProof w:val="0"/>
          <w:lang w:val="en-GB"/>
        </w:rPr>
        <w:t xml:space="preserve">orities for performance of the </w:t>
      </w:r>
      <w:r w:rsidRPr="0007092C">
        <w:rPr>
          <w:rFonts w:ascii="Arial" w:hAnsi="Arial" w:cs="Arial"/>
          <w:noProof w:val="0"/>
          <w:lang w:val="en-GB"/>
        </w:rPr>
        <w:t>duties assigned to him.</w:t>
      </w:r>
    </w:p>
    <w:p w14:paraId="467349D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p>
    <w:p w14:paraId="4FE4BEA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before="120" w:line="280" w:lineRule="atLeas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The special rules applicable to the</w:t>
      </w:r>
      <w:r w:rsidR="00B7612B">
        <w:rPr>
          <w:rFonts w:ascii="Arial" w:hAnsi="Arial" w:cs="Arial"/>
          <w:noProof w:val="0"/>
          <w:lang w:val="en-GB"/>
        </w:rPr>
        <w:t xml:space="preserve"> Central Accounting Officer, the</w:t>
      </w:r>
      <w:r w:rsidRPr="0007092C">
        <w:rPr>
          <w:rFonts w:ascii="Arial" w:hAnsi="Arial" w:cs="Arial"/>
          <w:noProof w:val="0"/>
          <w:lang w:val="en-GB"/>
        </w:rPr>
        <w:t xml:space="preserve"> Financial Controller and to the Assistant Financial Controllers are laid down in the Financial Regulation.</w:t>
      </w:r>
    </w:p>
    <w:p w14:paraId="15730F0C" w14:textId="77777777" w:rsidR="00D22559" w:rsidRPr="0007092C" w:rsidRDefault="00D22559">
      <w:pPr>
        <w:pStyle w:val="Body"/>
        <w:spacing w:line="240" w:lineRule="exact"/>
        <w:rPr>
          <w:rFonts w:ascii="Arial" w:hAnsi="Arial" w:cs="Arial"/>
          <w:noProof w:val="0"/>
          <w:lang w:val="en-GB"/>
        </w:rPr>
      </w:pPr>
    </w:p>
    <w:p w14:paraId="7A14F4E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23</w:t>
      </w:r>
    </w:p>
    <w:p w14:paraId="110549CC" w14:textId="77777777" w:rsidR="00D22559" w:rsidRPr="0007092C" w:rsidRDefault="00D22559">
      <w:pPr>
        <w:pStyle w:val="Body"/>
        <w:spacing w:line="240" w:lineRule="exact"/>
        <w:rPr>
          <w:rFonts w:ascii="Arial" w:hAnsi="Arial" w:cs="Arial"/>
          <w:noProof w:val="0"/>
          <w:lang w:val="en-GB"/>
        </w:rPr>
      </w:pPr>
    </w:p>
    <w:p w14:paraId="12ECC9F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after="120" w:line="280" w:lineRule="atLeast"/>
        <w:rPr>
          <w:rFonts w:ascii="Arial" w:hAnsi="Arial" w:cs="Arial"/>
          <w:noProof w:val="0"/>
          <w:lang w:val="en-GB"/>
        </w:rPr>
      </w:pPr>
      <w:r w:rsidRPr="0007092C">
        <w:rPr>
          <w:rFonts w:ascii="Arial" w:hAnsi="Arial" w:cs="Arial"/>
          <w:noProof w:val="0"/>
          <w:lang w:val="en-GB"/>
        </w:rPr>
        <w:t>A member of staff shall be required to make good, in whole or in part, any damage suffered by the Schools as a result of misconduct on his part.</w:t>
      </w:r>
    </w:p>
    <w:p w14:paraId="210DAF3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after="120" w:line="280" w:lineRule="atLeast"/>
        <w:rPr>
          <w:rFonts w:ascii="Arial" w:hAnsi="Arial" w:cs="Arial"/>
          <w:noProof w:val="0"/>
          <w:lang w:val="en-GB"/>
        </w:rPr>
      </w:pPr>
      <w:r w:rsidRPr="0007092C">
        <w:rPr>
          <w:rFonts w:ascii="Arial" w:hAnsi="Arial" w:cs="Arial"/>
          <w:noProof w:val="0"/>
          <w:lang w:val="en-GB"/>
        </w:rPr>
        <w:t>Where members of staff incur civil liability for damage caused either by a pupil in their care or to a pupil in the same circumstances, the School's liability shall be substituted for that of staff. In the event of professional misconduct, the School shall reserve the right to take all appropriate measures against the member of staff concerned.</w:t>
      </w:r>
    </w:p>
    <w:p w14:paraId="25070B8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after="120" w:line="280" w:lineRule="atLeast"/>
        <w:rPr>
          <w:rFonts w:ascii="Arial" w:hAnsi="Arial" w:cs="Arial"/>
          <w:noProof w:val="0"/>
          <w:lang w:val="en-GB"/>
        </w:rPr>
      </w:pPr>
      <w:r w:rsidRPr="0007092C">
        <w:rPr>
          <w:rFonts w:ascii="Arial" w:hAnsi="Arial" w:cs="Arial"/>
          <w:noProof w:val="0"/>
          <w:lang w:val="en-GB"/>
        </w:rPr>
        <w:t>The School shall take out adequate insurance to cover its own and its staff's liability in respect of third parties.</w:t>
      </w:r>
    </w:p>
    <w:p w14:paraId="1A51DEE9" w14:textId="77777777" w:rsidR="00D22559" w:rsidRPr="0007092C" w:rsidRDefault="00D22559">
      <w:pPr>
        <w:pStyle w:val="Body"/>
        <w:spacing w:line="240" w:lineRule="exact"/>
        <w:rPr>
          <w:rFonts w:ascii="Arial" w:hAnsi="Arial" w:cs="Arial"/>
          <w:noProof w:val="0"/>
          <w:lang w:val="en-GB"/>
        </w:rPr>
      </w:pPr>
    </w:p>
    <w:p w14:paraId="51E15235" w14:textId="77777777" w:rsidR="00D22559" w:rsidRPr="0007092C" w:rsidRDefault="00B7612B">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Pr>
          <w:rFonts w:ascii="Arial" w:hAnsi="Arial" w:cs="Arial"/>
          <w:b/>
          <w:noProof w:val="0"/>
          <w:u w:val="single"/>
          <w:lang w:val="en-GB"/>
        </w:rPr>
        <w:br w:type="page"/>
      </w:r>
      <w:r w:rsidR="00D22559" w:rsidRPr="0007092C">
        <w:rPr>
          <w:rFonts w:ascii="Arial" w:hAnsi="Arial" w:cs="Arial"/>
          <w:b/>
          <w:noProof w:val="0"/>
          <w:u w:val="single"/>
          <w:lang w:val="en-GB"/>
        </w:rPr>
        <w:lastRenderedPageBreak/>
        <w:t>Article 24</w:t>
      </w:r>
    </w:p>
    <w:p w14:paraId="4C1B929F" w14:textId="77777777" w:rsidR="00D22559" w:rsidRPr="0007092C" w:rsidRDefault="00D22559">
      <w:pPr>
        <w:pStyle w:val="Body"/>
        <w:spacing w:line="240" w:lineRule="exact"/>
        <w:rPr>
          <w:rFonts w:ascii="Arial" w:hAnsi="Arial" w:cs="Arial"/>
          <w:noProof w:val="0"/>
          <w:lang w:val="en-GB"/>
        </w:rPr>
      </w:pPr>
    </w:p>
    <w:p w14:paraId="58D4AFA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Although enjoying the provisions contained in the agreements concluded between the Board of Governors and the Government of the country in which the School is situated, a member of staff shall fulfil his private statutory obligations and comply with the laws and police regulations in force.</w:t>
      </w:r>
    </w:p>
    <w:p w14:paraId="7263AE53" w14:textId="77777777" w:rsidR="00FC6A1C" w:rsidRPr="0007092C" w:rsidRDefault="00FC6A1C">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b/>
          <w:noProof w:val="0"/>
          <w:u w:val="single"/>
          <w:lang w:val="en-GB"/>
        </w:rPr>
      </w:pPr>
    </w:p>
    <w:p w14:paraId="75238E6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b/>
          <w:noProof w:val="0"/>
          <w:u w:val="single"/>
          <w:lang w:val="en-GB"/>
        </w:rPr>
        <w:t>Article 25</w:t>
      </w:r>
    </w:p>
    <w:p w14:paraId="7019EC30" w14:textId="77777777" w:rsidR="00D22559" w:rsidRPr="0007092C" w:rsidRDefault="00D22559">
      <w:pPr>
        <w:pStyle w:val="Body"/>
        <w:spacing w:line="240" w:lineRule="exact"/>
        <w:rPr>
          <w:rFonts w:ascii="Arial" w:hAnsi="Arial" w:cs="Arial"/>
          <w:noProof w:val="0"/>
          <w:lang w:val="en-GB"/>
        </w:rPr>
      </w:pPr>
    </w:p>
    <w:p w14:paraId="2D86DC42" w14:textId="77777777" w:rsidR="00D6405A" w:rsidRPr="00D6405A" w:rsidRDefault="00D6405A" w:rsidP="00D6405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jc w:val="both"/>
        <w:rPr>
          <w:rFonts w:ascii="Arial" w:hAnsi="Arial" w:cs="Arial"/>
          <w:noProof w:val="0"/>
          <w:color w:val="000000"/>
          <w:sz w:val="24"/>
          <w:lang w:val="en-GB"/>
        </w:rPr>
      </w:pPr>
      <w:r w:rsidRPr="00D6405A">
        <w:rPr>
          <w:rFonts w:ascii="Arial" w:hAnsi="Arial" w:cs="Arial"/>
          <w:noProof w:val="0"/>
          <w:color w:val="000000"/>
          <w:sz w:val="24"/>
          <w:lang w:val="en-GB"/>
        </w:rPr>
        <w:t>Directors, Deputy Directors for the secondary cycle and the nursery and primary cycle, Assistant Deputy Directors,</w:t>
      </w:r>
      <w:r w:rsidRPr="00D6405A">
        <w:rPr>
          <w:rFonts w:ascii="Arial" w:hAnsi="Arial" w:cs="Arial"/>
          <w:b/>
          <w:noProof w:val="0"/>
          <w:color w:val="000000"/>
          <w:sz w:val="24"/>
          <w:lang w:val="en-GB"/>
        </w:rPr>
        <w:t xml:space="preserve"> </w:t>
      </w:r>
      <w:r w:rsidRPr="00D6405A">
        <w:rPr>
          <w:rFonts w:ascii="Arial" w:hAnsi="Arial" w:cs="Arial"/>
          <w:noProof w:val="0"/>
          <w:color w:val="000000"/>
          <w:sz w:val="24"/>
          <w:lang w:val="en-GB"/>
        </w:rPr>
        <w:t>teaching and supervisory staff shall be required to attend meetings of the Councils and Committees set up and to participate in other activities organised under the General Rules of the School, in accordance with the procedures specified in the said Rules.</w:t>
      </w:r>
    </w:p>
    <w:p w14:paraId="29BC9C55" w14:textId="77777777" w:rsidR="00D6405A" w:rsidRPr="00D6405A" w:rsidRDefault="00D6405A" w:rsidP="00D6405A">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before="120" w:line="280" w:lineRule="atLeast"/>
        <w:jc w:val="both"/>
        <w:rPr>
          <w:rFonts w:ascii="Arial" w:hAnsi="Arial" w:cs="Arial"/>
          <w:noProof w:val="0"/>
          <w:color w:val="000000"/>
          <w:sz w:val="24"/>
          <w:lang w:val="en-GB"/>
        </w:rPr>
      </w:pPr>
      <w:r w:rsidRPr="00D6405A">
        <w:rPr>
          <w:rFonts w:ascii="Arial" w:hAnsi="Arial" w:cs="Arial"/>
          <w:noProof w:val="0"/>
          <w:color w:val="000000"/>
          <w:sz w:val="24"/>
          <w:lang w:val="en-GB"/>
        </w:rPr>
        <w:t xml:space="preserve">Attendance at these Council and Committee meetings and participation in other activities shall not be remunerated. </w:t>
      </w:r>
    </w:p>
    <w:p w14:paraId="43C61FE0" w14:textId="77777777" w:rsidR="00D22559" w:rsidRPr="0007092C" w:rsidRDefault="00D22559">
      <w:pPr>
        <w:pStyle w:val="Body"/>
        <w:spacing w:line="240" w:lineRule="exact"/>
        <w:rPr>
          <w:rFonts w:ascii="Arial" w:hAnsi="Arial" w:cs="Arial"/>
          <w:noProof w:val="0"/>
          <w:lang w:val="en-GB"/>
        </w:rPr>
      </w:pPr>
    </w:p>
    <w:p w14:paraId="22C1BAA7" w14:textId="77777777" w:rsidR="00D22559" w:rsidRPr="0007092C" w:rsidRDefault="00D22559">
      <w:pPr>
        <w:pStyle w:val="Body"/>
        <w:spacing w:line="240" w:lineRule="exact"/>
        <w:rPr>
          <w:rFonts w:ascii="Arial" w:hAnsi="Arial" w:cs="Arial"/>
          <w:noProof w:val="0"/>
          <w:lang w:val="en-GB"/>
        </w:rPr>
      </w:pPr>
    </w:p>
    <w:p w14:paraId="7D22702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jc w:val="center"/>
        <w:rPr>
          <w:rFonts w:ascii="Arial" w:hAnsi="Arial" w:cs="Arial"/>
          <w:noProof w:val="0"/>
          <w:lang w:val="en-GB"/>
        </w:rPr>
      </w:pPr>
      <w:r w:rsidRPr="0007092C">
        <w:rPr>
          <w:rFonts w:ascii="Arial" w:hAnsi="Arial" w:cs="Arial"/>
          <w:b/>
          <w:noProof w:val="0"/>
          <w:u w:val="single"/>
          <w:lang w:val="en-GB"/>
        </w:rPr>
        <w:br w:type="page"/>
      </w:r>
      <w:r w:rsidRPr="0007092C">
        <w:rPr>
          <w:rFonts w:ascii="Arial" w:hAnsi="Arial" w:cs="Arial"/>
          <w:b/>
          <w:noProof w:val="0"/>
          <w:u w:val="single"/>
          <w:lang w:val="en-GB"/>
        </w:rPr>
        <w:lastRenderedPageBreak/>
        <w:t>TITLE III</w:t>
      </w:r>
    </w:p>
    <w:p w14:paraId="2D369AE9" w14:textId="77777777" w:rsidR="00D22559" w:rsidRPr="0007092C" w:rsidRDefault="00D22559">
      <w:pPr>
        <w:pStyle w:val="Body"/>
        <w:spacing w:line="240" w:lineRule="exact"/>
        <w:rPr>
          <w:rFonts w:ascii="Arial" w:hAnsi="Arial" w:cs="Arial"/>
          <w:noProof w:val="0"/>
          <w:lang w:val="en-GB"/>
        </w:rPr>
      </w:pPr>
    </w:p>
    <w:p w14:paraId="22E19C6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jc w:val="center"/>
        <w:rPr>
          <w:rFonts w:ascii="Arial" w:hAnsi="Arial" w:cs="Arial"/>
          <w:noProof w:val="0"/>
          <w:lang w:val="en-GB"/>
        </w:rPr>
      </w:pPr>
      <w:r w:rsidRPr="0007092C">
        <w:rPr>
          <w:rFonts w:ascii="Arial" w:hAnsi="Arial" w:cs="Arial"/>
          <w:b/>
          <w:noProof w:val="0"/>
          <w:u w:val="single"/>
          <w:lang w:val="en-GB"/>
        </w:rPr>
        <w:t>CAREER OF A MEMBER OF STAFF</w:t>
      </w:r>
    </w:p>
    <w:p w14:paraId="443A31B9" w14:textId="77777777" w:rsidR="00D22559" w:rsidRPr="0007092C" w:rsidRDefault="00D22559">
      <w:pPr>
        <w:pStyle w:val="Body"/>
        <w:spacing w:line="240" w:lineRule="exact"/>
        <w:rPr>
          <w:rFonts w:ascii="Arial" w:hAnsi="Arial" w:cs="Arial"/>
          <w:noProof w:val="0"/>
          <w:lang w:val="en-GB"/>
        </w:rPr>
      </w:pPr>
    </w:p>
    <w:p w14:paraId="07926E4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jc w:val="center"/>
        <w:rPr>
          <w:rFonts w:ascii="Arial" w:hAnsi="Arial" w:cs="Arial"/>
          <w:noProof w:val="0"/>
          <w:lang w:val="en-GB"/>
        </w:rPr>
      </w:pPr>
      <w:r w:rsidRPr="0007092C">
        <w:rPr>
          <w:rFonts w:ascii="Arial" w:hAnsi="Arial" w:cs="Arial"/>
          <w:b/>
          <w:noProof w:val="0"/>
          <w:u w:val="single"/>
          <w:lang w:val="en-GB"/>
        </w:rPr>
        <w:t>CHAPTER I</w:t>
      </w:r>
    </w:p>
    <w:p w14:paraId="179DA576" w14:textId="77777777" w:rsidR="00D22559" w:rsidRPr="0007092C" w:rsidRDefault="00D22559">
      <w:pPr>
        <w:pStyle w:val="Body"/>
        <w:spacing w:line="240" w:lineRule="exact"/>
        <w:rPr>
          <w:rFonts w:ascii="Arial" w:hAnsi="Arial" w:cs="Arial"/>
          <w:noProof w:val="0"/>
          <w:lang w:val="en-GB"/>
        </w:rPr>
      </w:pPr>
    </w:p>
    <w:p w14:paraId="15E1698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jc w:val="center"/>
        <w:rPr>
          <w:rFonts w:ascii="Arial" w:hAnsi="Arial" w:cs="Arial"/>
          <w:noProof w:val="0"/>
          <w:lang w:val="en-GB"/>
        </w:rPr>
      </w:pPr>
      <w:r w:rsidRPr="0007092C">
        <w:rPr>
          <w:rFonts w:ascii="Arial" w:hAnsi="Arial" w:cs="Arial"/>
          <w:b/>
          <w:noProof w:val="0"/>
          <w:u w:val="single"/>
          <w:lang w:val="en-GB"/>
        </w:rPr>
        <w:t>RECRUITMENT</w:t>
      </w:r>
    </w:p>
    <w:p w14:paraId="039A025D" w14:textId="77777777" w:rsidR="00D22559" w:rsidRPr="0007092C" w:rsidRDefault="00D22559">
      <w:pPr>
        <w:pStyle w:val="Body"/>
        <w:spacing w:line="240" w:lineRule="exact"/>
        <w:rPr>
          <w:rFonts w:ascii="Arial" w:hAnsi="Arial" w:cs="Arial"/>
          <w:noProof w:val="0"/>
          <w:lang w:val="en-GB"/>
        </w:rPr>
      </w:pPr>
    </w:p>
    <w:p w14:paraId="4659649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b/>
          <w:noProof w:val="0"/>
          <w:u w:val="single"/>
          <w:lang w:val="en-GB"/>
        </w:rPr>
        <w:t>Article 26</w:t>
      </w:r>
    </w:p>
    <w:p w14:paraId="6E755856" w14:textId="77777777" w:rsidR="00D22559" w:rsidRPr="0007092C" w:rsidRDefault="00D22559">
      <w:pPr>
        <w:pStyle w:val="Body"/>
        <w:spacing w:line="240" w:lineRule="exact"/>
        <w:rPr>
          <w:rFonts w:ascii="Arial" w:hAnsi="Arial" w:cs="Arial"/>
          <w:noProof w:val="0"/>
          <w:lang w:val="en-GB"/>
        </w:rPr>
      </w:pPr>
    </w:p>
    <w:p w14:paraId="26CAC6C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Prior to secondment, a candidate nominated by the competent public authority shall be required to produce a medical certificate of fitness, issued no more than three months previously by the national health service to which he belongs.</w:t>
      </w:r>
    </w:p>
    <w:p w14:paraId="4C3819DB" w14:textId="77777777" w:rsidR="00D22559" w:rsidRPr="0007092C" w:rsidRDefault="00D22559">
      <w:pPr>
        <w:pStyle w:val="Body"/>
        <w:spacing w:line="240" w:lineRule="exact"/>
        <w:rPr>
          <w:rFonts w:ascii="Arial" w:hAnsi="Arial" w:cs="Arial"/>
          <w:noProof w:val="0"/>
          <w:lang w:val="en-GB"/>
        </w:rPr>
      </w:pPr>
    </w:p>
    <w:p w14:paraId="1F44B96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 xml:space="preserve">The </w:t>
      </w:r>
      <w:r w:rsidRPr="0007092C">
        <w:rPr>
          <w:rFonts w:ascii="Arial" w:hAnsi="Arial" w:cs="Arial"/>
          <w:b/>
          <w:noProof w:val="0"/>
          <w:lang w:val="en-GB"/>
        </w:rPr>
        <w:t>MEDICAL CERTIFICATE OF FITNESS</w:t>
      </w:r>
      <w:r w:rsidRPr="0007092C">
        <w:rPr>
          <w:rFonts w:ascii="Arial" w:hAnsi="Arial" w:cs="Arial"/>
          <w:noProof w:val="0"/>
          <w:lang w:val="en-GB"/>
        </w:rPr>
        <w:t xml:space="preserve"> shall be included in the administrative file referred to in Article 16 of these Regulations.</w:t>
      </w:r>
    </w:p>
    <w:p w14:paraId="2A8A86C1" w14:textId="77777777" w:rsidR="00D22559" w:rsidRPr="0007092C" w:rsidRDefault="00D22559">
      <w:pPr>
        <w:pStyle w:val="Body"/>
        <w:spacing w:line="240" w:lineRule="exact"/>
        <w:rPr>
          <w:rFonts w:ascii="Arial" w:hAnsi="Arial" w:cs="Arial"/>
          <w:noProof w:val="0"/>
          <w:lang w:val="en-GB"/>
        </w:rPr>
      </w:pPr>
    </w:p>
    <w:p w14:paraId="1F60732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
          <w:noProof w:val="0"/>
          <w:u w:val="single"/>
          <w:lang w:val="en-GB"/>
        </w:rPr>
      </w:pPr>
      <w:r w:rsidRPr="0007092C">
        <w:rPr>
          <w:rFonts w:ascii="Arial" w:hAnsi="Arial" w:cs="Arial"/>
          <w:b/>
          <w:noProof w:val="0"/>
          <w:u w:val="single"/>
          <w:lang w:val="en-GB"/>
        </w:rPr>
        <w:t>Article 27</w:t>
      </w:r>
    </w:p>
    <w:p w14:paraId="522D8ABC" w14:textId="77777777" w:rsidR="002278BB" w:rsidRPr="0007092C" w:rsidRDefault="002278BB" w:rsidP="007F6894">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rPr>
          <w:rFonts w:ascii="Arial" w:hAnsi="Arial" w:cs="Arial"/>
          <w:b/>
          <w:noProof w:val="0"/>
          <w:sz w:val="22"/>
          <w:szCs w:val="22"/>
          <w:u w:val="single"/>
          <w:lang w:val="en-GB"/>
        </w:rPr>
      </w:pPr>
    </w:p>
    <w:p w14:paraId="38302EA8" w14:textId="77777777" w:rsidR="002278BB" w:rsidRPr="0007092C" w:rsidRDefault="002278BB" w:rsidP="0039358D">
      <w:pPr>
        <w:pStyle w:val="Body"/>
        <w:numPr>
          <w:ilvl w:val="0"/>
          <w:numId w:val="32"/>
        </w:numPr>
        <w:tabs>
          <w:tab w:val="clear" w:pos="2520"/>
          <w:tab w:val="clear" w:pos="7920"/>
          <w:tab w:val="clear" w:pos="9892"/>
        </w:tabs>
        <w:spacing w:line="280" w:lineRule="atLeast"/>
        <w:rPr>
          <w:rFonts w:ascii="Arial" w:hAnsi="Arial" w:cs="Arial"/>
          <w:noProof w:val="0"/>
          <w:sz w:val="22"/>
          <w:szCs w:val="22"/>
          <w:lang w:val="en-GB"/>
        </w:rPr>
      </w:pPr>
      <w:r w:rsidRPr="0007092C">
        <w:rPr>
          <w:rFonts w:ascii="Arial" w:hAnsi="Arial" w:cs="Arial"/>
          <w:noProof w:val="0"/>
          <w:sz w:val="22"/>
          <w:szCs w:val="22"/>
          <w:lang w:val="en-GB"/>
        </w:rPr>
        <w:t>The</w:t>
      </w:r>
      <w:r w:rsidRPr="0007092C">
        <w:rPr>
          <w:rFonts w:ascii="Arial" w:hAnsi="Arial" w:cs="Arial"/>
          <w:b/>
          <w:noProof w:val="0"/>
          <w:sz w:val="22"/>
          <w:szCs w:val="22"/>
          <w:lang w:val="en-GB"/>
        </w:rPr>
        <w:t xml:space="preserve"> SCALE</w:t>
      </w:r>
      <w:r w:rsidRPr="0007092C">
        <w:rPr>
          <w:rFonts w:ascii="Arial" w:hAnsi="Arial" w:cs="Arial"/>
          <w:noProof w:val="0"/>
          <w:sz w:val="22"/>
          <w:szCs w:val="22"/>
          <w:lang w:val="en-GB"/>
        </w:rPr>
        <w:t xml:space="preserve"> shall be divided into 12 incremental steps.</w:t>
      </w:r>
    </w:p>
    <w:p w14:paraId="2B7AAD23" w14:textId="77777777" w:rsidR="002278BB" w:rsidRPr="0007092C" w:rsidRDefault="002278BB" w:rsidP="002278BB">
      <w:pPr>
        <w:pStyle w:val="Body"/>
        <w:tabs>
          <w:tab w:val="clear" w:pos="720"/>
          <w:tab w:val="clear" w:pos="2520"/>
          <w:tab w:val="clear" w:pos="7920"/>
          <w:tab w:val="clear" w:pos="9892"/>
        </w:tabs>
        <w:spacing w:line="280" w:lineRule="atLeast"/>
        <w:ind w:left="360"/>
        <w:rPr>
          <w:rFonts w:ascii="Arial" w:hAnsi="Arial" w:cs="Arial"/>
          <w:noProof w:val="0"/>
          <w:sz w:val="22"/>
          <w:szCs w:val="22"/>
          <w:lang w:val="en-GB"/>
        </w:rPr>
      </w:pPr>
    </w:p>
    <w:p w14:paraId="1C50E3D8" w14:textId="77777777" w:rsidR="002278BB" w:rsidRPr="0007092C" w:rsidRDefault="002278BB" w:rsidP="0039358D">
      <w:pPr>
        <w:pStyle w:val="Body"/>
        <w:numPr>
          <w:ilvl w:val="0"/>
          <w:numId w:val="32"/>
        </w:numPr>
        <w:tabs>
          <w:tab w:val="clear" w:pos="2520"/>
          <w:tab w:val="clear" w:pos="7920"/>
          <w:tab w:val="clear" w:pos="9892"/>
        </w:tabs>
        <w:spacing w:line="280" w:lineRule="atLeast"/>
        <w:rPr>
          <w:rFonts w:ascii="Arial" w:hAnsi="Arial" w:cs="Arial"/>
          <w:noProof w:val="0"/>
          <w:sz w:val="22"/>
          <w:szCs w:val="22"/>
          <w:lang w:val="en-GB"/>
        </w:rPr>
      </w:pPr>
      <w:r w:rsidRPr="0007092C">
        <w:rPr>
          <w:rFonts w:ascii="Arial" w:hAnsi="Arial" w:cs="Arial"/>
          <w:noProof w:val="0"/>
          <w:sz w:val="22"/>
          <w:szCs w:val="22"/>
          <w:lang w:val="en-GB"/>
        </w:rPr>
        <w:t>The step at which a member of staff is placed on the scale relating to his post shall be that corresponding to the number of years of relevant professional experience to his credit, as follows.</w:t>
      </w:r>
    </w:p>
    <w:p w14:paraId="66419DEC" w14:textId="77777777" w:rsidR="002278BB" w:rsidRPr="0007092C" w:rsidRDefault="002278BB" w:rsidP="002278BB">
      <w:pPr>
        <w:pStyle w:val="Body"/>
        <w:tabs>
          <w:tab w:val="clear" w:pos="720"/>
          <w:tab w:val="clear" w:pos="2520"/>
          <w:tab w:val="clear" w:pos="7920"/>
          <w:tab w:val="clear" w:pos="9892"/>
        </w:tabs>
        <w:spacing w:line="280" w:lineRule="atLeast"/>
        <w:rPr>
          <w:rFonts w:ascii="Arial" w:hAnsi="Arial" w:cs="Arial"/>
          <w:noProof w:val="0"/>
          <w:sz w:val="22"/>
          <w:szCs w:val="22"/>
          <w:lang w:val="en-GB"/>
        </w:rPr>
      </w:pPr>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559"/>
        <w:gridCol w:w="1603"/>
        <w:gridCol w:w="1418"/>
        <w:gridCol w:w="1178"/>
        <w:gridCol w:w="1248"/>
        <w:gridCol w:w="834"/>
      </w:tblGrid>
      <w:tr w:rsidR="007934EA" w:rsidRPr="0007092C" w14:paraId="1AE59162" w14:textId="77777777" w:rsidTr="007934EA">
        <w:trPr>
          <w:trHeight w:val="54"/>
        </w:trPr>
        <w:tc>
          <w:tcPr>
            <w:tcW w:w="1276" w:type="dxa"/>
          </w:tcPr>
          <w:p w14:paraId="7E54595F"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Step</w:t>
            </w:r>
          </w:p>
        </w:tc>
        <w:tc>
          <w:tcPr>
            <w:tcW w:w="1134" w:type="dxa"/>
          </w:tcPr>
          <w:p w14:paraId="04F58E45"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1</w:t>
            </w:r>
          </w:p>
        </w:tc>
        <w:tc>
          <w:tcPr>
            <w:tcW w:w="1559" w:type="dxa"/>
          </w:tcPr>
          <w:p w14:paraId="5B5FB12D"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2</w:t>
            </w:r>
          </w:p>
        </w:tc>
        <w:tc>
          <w:tcPr>
            <w:tcW w:w="1603" w:type="dxa"/>
          </w:tcPr>
          <w:p w14:paraId="011CE976"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3</w:t>
            </w:r>
          </w:p>
        </w:tc>
        <w:tc>
          <w:tcPr>
            <w:tcW w:w="1418" w:type="dxa"/>
          </w:tcPr>
          <w:p w14:paraId="4D350CBD"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4</w:t>
            </w:r>
          </w:p>
        </w:tc>
        <w:tc>
          <w:tcPr>
            <w:tcW w:w="1178" w:type="dxa"/>
          </w:tcPr>
          <w:p w14:paraId="07368356"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5</w:t>
            </w:r>
          </w:p>
        </w:tc>
        <w:tc>
          <w:tcPr>
            <w:tcW w:w="1248" w:type="dxa"/>
          </w:tcPr>
          <w:p w14:paraId="51591C8F"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6</w:t>
            </w:r>
          </w:p>
        </w:tc>
        <w:tc>
          <w:tcPr>
            <w:tcW w:w="834" w:type="dxa"/>
          </w:tcPr>
          <w:p w14:paraId="62A97B21"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7</w:t>
            </w:r>
          </w:p>
        </w:tc>
      </w:tr>
      <w:tr w:rsidR="007934EA" w:rsidRPr="0007092C" w14:paraId="5B08F6F8" w14:textId="77777777" w:rsidTr="007934EA">
        <w:trPr>
          <w:trHeight w:val="165"/>
        </w:trPr>
        <w:tc>
          <w:tcPr>
            <w:tcW w:w="1276" w:type="dxa"/>
          </w:tcPr>
          <w:p w14:paraId="740721C2" w14:textId="77777777" w:rsidR="009D2E39" w:rsidRDefault="002278BB" w:rsidP="00DC6580">
            <w:pPr>
              <w:rPr>
                <w:rFonts w:ascii="Arial" w:hAnsi="Arial" w:cs="Arial"/>
                <w:i/>
                <w:color w:val="000000"/>
                <w:lang w:val="en-GB"/>
              </w:rPr>
            </w:pPr>
            <w:r w:rsidRPr="0007092C">
              <w:rPr>
                <w:rFonts w:ascii="Arial" w:hAnsi="Arial" w:cs="Arial"/>
                <w:i/>
                <w:color w:val="000000"/>
                <w:lang w:val="en-GB"/>
              </w:rPr>
              <w:t xml:space="preserve">Years’ </w:t>
            </w:r>
          </w:p>
          <w:p w14:paraId="50A7026A"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experience</w:t>
            </w:r>
          </w:p>
        </w:tc>
        <w:tc>
          <w:tcPr>
            <w:tcW w:w="1134" w:type="dxa"/>
          </w:tcPr>
          <w:p w14:paraId="32148EED"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Up to</w:t>
            </w:r>
          </w:p>
          <w:p w14:paraId="59BBDB95"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5 years</w:t>
            </w:r>
          </w:p>
        </w:tc>
        <w:tc>
          <w:tcPr>
            <w:tcW w:w="1559" w:type="dxa"/>
          </w:tcPr>
          <w:p w14:paraId="16E3D9E5" w14:textId="77777777" w:rsidR="007934EA" w:rsidRDefault="002278BB" w:rsidP="00DC6580">
            <w:pPr>
              <w:rPr>
                <w:rFonts w:ascii="Arial" w:hAnsi="Arial" w:cs="Arial"/>
                <w:i/>
                <w:color w:val="000000"/>
                <w:lang w:val="en-GB"/>
              </w:rPr>
            </w:pPr>
            <w:r w:rsidRPr="0007092C">
              <w:rPr>
                <w:rFonts w:ascii="Arial" w:hAnsi="Arial" w:cs="Arial"/>
                <w:i/>
                <w:color w:val="000000"/>
                <w:lang w:val="en-GB"/>
              </w:rPr>
              <w:t xml:space="preserve">More than </w:t>
            </w:r>
          </w:p>
          <w:p w14:paraId="3E2AD5D9"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 xml:space="preserve">5 years </w:t>
            </w:r>
          </w:p>
          <w:p w14:paraId="0C5AAD64"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Up to</w:t>
            </w:r>
          </w:p>
          <w:p w14:paraId="0DBA9AB7"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10 years</w:t>
            </w:r>
          </w:p>
        </w:tc>
        <w:tc>
          <w:tcPr>
            <w:tcW w:w="1603" w:type="dxa"/>
          </w:tcPr>
          <w:p w14:paraId="4ACE1999" w14:textId="77777777" w:rsidR="007934EA" w:rsidRDefault="002278BB" w:rsidP="00DC6580">
            <w:pPr>
              <w:rPr>
                <w:rFonts w:ascii="Arial" w:hAnsi="Arial" w:cs="Arial"/>
                <w:i/>
                <w:color w:val="000000"/>
                <w:lang w:val="en-GB"/>
              </w:rPr>
            </w:pPr>
            <w:r w:rsidRPr="0007092C">
              <w:rPr>
                <w:rFonts w:ascii="Arial" w:hAnsi="Arial" w:cs="Arial"/>
                <w:i/>
                <w:color w:val="000000"/>
                <w:lang w:val="en-GB"/>
              </w:rPr>
              <w:t xml:space="preserve">More than </w:t>
            </w:r>
          </w:p>
          <w:p w14:paraId="5FB8E87C"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 xml:space="preserve">10 years </w:t>
            </w:r>
          </w:p>
          <w:p w14:paraId="53BBB815"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 xml:space="preserve">Up to </w:t>
            </w:r>
          </w:p>
          <w:p w14:paraId="6391F211"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15 years</w:t>
            </w:r>
          </w:p>
        </w:tc>
        <w:tc>
          <w:tcPr>
            <w:tcW w:w="1418" w:type="dxa"/>
          </w:tcPr>
          <w:p w14:paraId="71005A5A"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More than 15 years</w:t>
            </w:r>
          </w:p>
          <w:p w14:paraId="35972947"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Up to</w:t>
            </w:r>
          </w:p>
          <w:p w14:paraId="031768EE"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20 years</w:t>
            </w:r>
          </w:p>
        </w:tc>
        <w:tc>
          <w:tcPr>
            <w:tcW w:w="1178" w:type="dxa"/>
          </w:tcPr>
          <w:p w14:paraId="342127A9"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 xml:space="preserve">More than 20 years </w:t>
            </w:r>
          </w:p>
          <w:p w14:paraId="76FB56E2"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Up to</w:t>
            </w:r>
          </w:p>
          <w:p w14:paraId="234120CD"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25 years</w:t>
            </w:r>
          </w:p>
        </w:tc>
        <w:tc>
          <w:tcPr>
            <w:tcW w:w="1248" w:type="dxa"/>
          </w:tcPr>
          <w:p w14:paraId="14942653"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More than 25 years</w:t>
            </w:r>
          </w:p>
          <w:p w14:paraId="128F0D6E"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Up to</w:t>
            </w:r>
          </w:p>
          <w:p w14:paraId="1502EF2F"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30 years</w:t>
            </w:r>
          </w:p>
        </w:tc>
        <w:tc>
          <w:tcPr>
            <w:tcW w:w="834" w:type="dxa"/>
          </w:tcPr>
          <w:p w14:paraId="2C9E96B9" w14:textId="77777777" w:rsidR="002278BB" w:rsidRPr="0007092C" w:rsidRDefault="002278BB" w:rsidP="00DC6580">
            <w:pPr>
              <w:rPr>
                <w:rFonts w:ascii="Arial" w:hAnsi="Arial" w:cs="Arial"/>
                <w:i/>
                <w:color w:val="000000"/>
                <w:lang w:val="en-GB"/>
              </w:rPr>
            </w:pPr>
            <w:r w:rsidRPr="0007092C">
              <w:rPr>
                <w:rFonts w:ascii="Arial" w:hAnsi="Arial" w:cs="Arial"/>
                <w:i/>
                <w:color w:val="000000"/>
                <w:lang w:val="en-GB"/>
              </w:rPr>
              <w:t xml:space="preserve">More than 30 years </w:t>
            </w:r>
          </w:p>
        </w:tc>
      </w:tr>
    </w:tbl>
    <w:p w14:paraId="01F7780A" w14:textId="77777777" w:rsidR="002278BB" w:rsidRPr="0007092C" w:rsidRDefault="002278BB" w:rsidP="002278BB">
      <w:pPr>
        <w:pStyle w:val="Body"/>
        <w:tabs>
          <w:tab w:val="clear" w:pos="720"/>
          <w:tab w:val="clear" w:pos="2520"/>
          <w:tab w:val="clear" w:pos="7920"/>
          <w:tab w:val="clear" w:pos="9892"/>
        </w:tabs>
        <w:spacing w:line="280" w:lineRule="atLeast"/>
        <w:rPr>
          <w:rFonts w:ascii="Arial" w:hAnsi="Arial" w:cs="Arial"/>
          <w:noProof w:val="0"/>
          <w:sz w:val="22"/>
          <w:szCs w:val="22"/>
          <w:lang w:val="en-GB"/>
        </w:rPr>
      </w:pPr>
    </w:p>
    <w:p w14:paraId="0DC4D959" w14:textId="77777777" w:rsidR="002278BB" w:rsidRPr="0007092C" w:rsidRDefault="002278BB" w:rsidP="00DC6580">
      <w:pPr>
        <w:rPr>
          <w:rFonts w:ascii="Arial" w:hAnsi="Arial" w:cs="Arial"/>
          <w:sz w:val="22"/>
          <w:szCs w:val="22"/>
          <w:lang w:val="en-GB"/>
        </w:rPr>
      </w:pPr>
      <w:r w:rsidRPr="0007092C">
        <w:rPr>
          <w:rFonts w:ascii="Arial" w:hAnsi="Arial" w:cs="Arial"/>
          <w:sz w:val="22"/>
          <w:szCs w:val="22"/>
          <w:lang w:val="en-GB"/>
        </w:rPr>
        <w:tab/>
      </w:r>
    </w:p>
    <w:p w14:paraId="53D2EA46" w14:textId="77777777" w:rsidR="002278BB" w:rsidRPr="0007092C" w:rsidRDefault="002278BB" w:rsidP="002278BB">
      <w:pPr>
        <w:ind w:left="720"/>
        <w:rPr>
          <w:rFonts w:ascii="Arial" w:hAnsi="Arial" w:cs="Arial"/>
          <w:sz w:val="22"/>
          <w:szCs w:val="22"/>
          <w:lang w:val="en-GB"/>
        </w:rPr>
      </w:pPr>
      <w:r w:rsidRPr="0007092C">
        <w:rPr>
          <w:rFonts w:ascii="Arial" w:hAnsi="Arial" w:cs="Arial"/>
          <w:sz w:val="22"/>
          <w:szCs w:val="22"/>
          <w:lang w:val="en-GB"/>
        </w:rPr>
        <w:t xml:space="preserve">The number of years of relevant professional experience shall be determined by the Secretary-General in accordance with the arrangements laid down in Annex V to these Regulations. </w:t>
      </w:r>
    </w:p>
    <w:p w14:paraId="5D726016" w14:textId="77777777" w:rsidR="002278BB" w:rsidRPr="0007092C" w:rsidRDefault="002278BB" w:rsidP="00DC6580">
      <w:pPr>
        <w:rPr>
          <w:rFonts w:ascii="Arial" w:hAnsi="Arial" w:cs="Arial"/>
          <w:sz w:val="22"/>
          <w:szCs w:val="22"/>
          <w:lang w:val="en-GB"/>
        </w:rPr>
      </w:pPr>
    </w:p>
    <w:p w14:paraId="07DD11F9" w14:textId="77777777" w:rsidR="002278BB" w:rsidRPr="00512D97" w:rsidRDefault="002278BB" w:rsidP="0039358D">
      <w:pPr>
        <w:numPr>
          <w:ilvl w:val="0"/>
          <w:numId w:val="32"/>
        </w:numPr>
        <w:rPr>
          <w:rFonts w:ascii="Arial" w:hAnsi="Arial" w:cs="Arial"/>
          <w:color w:val="000000"/>
          <w:sz w:val="22"/>
          <w:szCs w:val="22"/>
          <w:lang w:val="en-GB"/>
        </w:rPr>
      </w:pPr>
      <w:r w:rsidRPr="0007092C">
        <w:rPr>
          <w:rFonts w:ascii="Arial" w:hAnsi="Arial" w:cs="Arial"/>
          <w:color w:val="000000"/>
          <w:sz w:val="22"/>
          <w:szCs w:val="22"/>
          <w:lang w:val="en-GB"/>
        </w:rPr>
        <w:t>No member of staff may be placed higher than the 7th step on the scale in question on appointment. Thereafter, two-yearly increments shall be granted.</w:t>
      </w:r>
    </w:p>
    <w:p w14:paraId="4707391A" w14:textId="77777777" w:rsidR="002278BB" w:rsidRPr="0007092C" w:rsidRDefault="002278BB">
      <w:pPr>
        <w:pStyle w:val="Body"/>
        <w:spacing w:line="240" w:lineRule="exact"/>
        <w:rPr>
          <w:rFonts w:ascii="Arial" w:hAnsi="Arial" w:cs="Arial"/>
          <w:noProof w:val="0"/>
          <w:lang w:val="en-GB"/>
        </w:rPr>
      </w:pPr>
    </w:p>
    <w:p w14:paraId="7B26646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28</w:t>
      </w:r>
    </w:p>
    <w:p w14:paraId="0AE6819D" w14:textId="77777777" w:rsidR="00D22559" w:rsidRPr="0007092C" w:rsidRDefault="00D22559">
      <w:pPr>
        <w:pStyle w:val="Body"/>
        <w:spacing w:line="240" w:lineRule="exact"/>
        <w:rPr>
          <w:rFonts w:ascii="Arial" w:hAnsi="Arial" w:cs="Arial"/>
          <w:noProof w:val="0"/>
          <w:lang w:val="en-GB"/>
        </w:rPr>
      </w:pPr>
    </w:p>
    <w:p w14:paraId="48070E85" w14:textId="77777777" w:rsidR="009E6FE0" w:rsidRPr="009E6FE0" w:rsidRDefault="009E6FE0" w:rsidP="009E6FE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9E6FE0">
        <w:rPr>
          <w:rFonts w:ascii="Arial" w:hAnsi="Arial" w:cs="Arial"/>
          <w:noProof w:val="0"/>
          <w:color w:val="000000"/>
          <w:sz w:val="24"/>
          <w:lang w:val="en-GB"/>
        </w:rPr>
        <w:t>1.</w:t>
      </w:r>
      <w:r w:rsidRPr="009E6FE0">
        <w:rPr>
          <w:rFonts w:ascii="Arial" w:hAnsi="Arial" w:cs="Arial"/>
          <w:noProof w:val="0"/>
          <w:color w:val="000000"/>
          <w:sz w:val="24"/>
          <w:lang w:val="en-GB"/>
        </w:rPr>
        <w:tab/>
        <w:t>Before they can be confirmed in their posts, all members of staff, with the exception of Directors, Deputy Directors for the secondary cycle and the nursery and primary cycle, Assistant Deputy Directors, the Deputy Secretary-General, the Central Accounting Officer, the Financial Controller and the Assistant Financial Controllers, shall serve a probationary period, which shall end:</w:t>
      </w:r>
    </w:p>
    <w:p w14:paraId="51C4DDC8" w14:textId="77777777" w:rsidR="009E6FE0" w:rsidRPr="009E6FE0" w:rsidRDefault="009E6FE0" w:rsidP="009E6FE0">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087D16DA" w14:textId="77777777" w:rsidR="009E6FE0" w:rsidRPr="009E6FE0" w:rsidRDefault="009E6FE0" w:rsidP="009E6FE0">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spacing w:line="280" w:lineRule="atLeast"/>
        <w:ind w:left="1123" w:hanging="447"/>
        <w:jc w:val="both"/>
        <w:rPr>
          <w:rFonts w:ascii="Arial" w:hAnsi="Arial" w:cs="Arial"/>
          <w:noProof w:val="0"/>
          <w:color w:val="000000"/>
          <w:sz w:val="24"/>
          <w:lang w:val="en-GB"/>
        </w:rPr>
      </w:pPr>
      <w:r w:rsidRPr="009E6FE0">
        <w:rPr>
          <w:rFonts w:ascii="Arial" w:hAnsi="Arial" w:cs="Arial"/>
          <w:noProof w:val="0"/>
          <w:color w:val="000000"/>
          <w:sz w:val="24"/>
          <w:lang w:val="en-GB"/>
        </w:rPr>
        <w:t>(a)</w:t>
      </w:r>
      <w:r w:rsidRPr="009E6FE0">
        <w:rPr>
          <w:rFonts w:ascii="Arial" w:hAnsi="Arial" w:cs="Arial"/>
          <w:noProof w:val="0"/>
          <w:color w:val="000000"/>
          <w:sz w:val="24"/>
          <w:lang w:val="en-GB"/>
        </w:rPr>
        <w:tab/>
        <w:t>for members of the teaching and supervisory staff, after the second school year following their appointment;</w:t>
      </w:r>
    </w:p>
    <w:p w14:paraId="41E270D4" w14:textId="77777777" w:rsidR="009E6FE0" w:rsidRPr="009E6FE0" w:rsidRDefault="009E6FE0" w:rsidP="009E6FE0">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spacing w:line="280" w:lineRule="atLeast"/>
        <w:ind w:left="1123" w:hanging="447"/>
        <w:jc w:val="both"/>
        <w:rPr>
          <w:rFonts w:ascii="Arial" w:hAnsi="Arial" w:cs="Arial"/>
          <w:noProof w:val="0"/>
          <w:color w:val="000000"/>
          <w:sz w:val="24"/>
          <w:lang w:val="en-GB"/>
        </w:rPr>
      </w:pPr>
    </w:p>
    <w:p w14:paraId="270F415F" w14:textId="77777777" w:rsidR="009E6FE0" w:rsidRPr="009E6FE0" w:rsidRDefault="009E6FE0" w:rsidP="009E6FE0">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spacing w:line="280" w:lineRule="atLeast"/>
        <w:ind w:left="1123" w:hanging="447"/>
        <w:jc w:val="both"/>
        <w:rPr>
          <w:rFonts w:ascii="Arial" w:hAnsi="Arial" w:cs="Arial"/>
          <w:noProof w:val="0"/>
          <w:color w:val="000000"/>
          <w:sz w:val="24"/>
          <w:lang w:val="en-GB"/>
        </w:rPr>
      </w:pPr>
      <w:r w:rsidRPr="009E6FE0">
        <w:rPr>
          <w:rFonts w:ascii="Arial" w:hAnsi="Arial" w:cs="Arial"/>
          <w:noProof w:val="0"/>
          <w:color w:val="000000"/>
          <w:sz w:val="24"/>
          <w:lang w:val="en-GB"/>
        </w:rPr>
        <w:t>(b)</w:t>
      </w:r>
      <w:r w:rsidRPr="009E6FE0">
        <w:rPr>
          <w:rFonts w:ascii="Arial" w:hAnsi="Arial" w:cs="Arial"/>
          <w:noProof w:val="0"/>
          <w:color w:val="000000"/>
          <w:sz w:val="24"/>
          <w:lang w:val="en-GB"/>
        </w:rPr>
        <w:tab/>
        <w:t>for managerial staff and the Deputy Director for Finance and Administration after 12 months.</w:t>
      </w:r>
    </w:p>
    <w:p w14:paraId="0F4B9083" w14:textId="77777777" w:rsidR="009E6FE0" w:rsidRPr="009E6FE0" w:rsidRDefault="009E6FE0" w:rsidP="009E6FE0">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60F3B181" w14:textId="77777777" w:rsidR="009E6FE0" w:rsidRPr="009E6FE0" w:rsidRDefault="009E6FE0" w:rsidP="009E6FE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9E6FE0">
        <w:rPr>
          <w:rFonts w:ascii="Arial" w:hAnsi="Arial" w:cs="Arial"/>
          <w:noProof w:val="0"/>
          <w:color w:val="000000"/>
          <w:sz w:val="24"/>
          <w:lang w:val="en-GB"/>
        </w:rPr>
        <w:t>2.</w:t>
      </w:r>
      <w:r w:rsidRPr="009E6FE0">
        <w:rPr>
          <w:rFonts w:ascii="Arial" w:hAnsi="Arial" w:cs="Arial"/>
          <w:noProof w:val="0"/>
          <w:color w:val="000000"/>
          <w:sz w:val="24"/>
          <w:lang w:val="en-GB"/>
        </w:rPr>
        <w:tab/>
        <w:t xml:space="preserve">A </w:t>
      </w:r>
      <w:r w:rsidRPr="009E6FE0">
        <w:rPr>
          <w:rFonts w:ascii="Arial" w:hAnsi="Arial" w:cs="Arial"/>
          <w:b/>
          <w:noProof w:val="0"/>
          <w:color w:val="000000"/>
          <w:sz w:val="24"/>
          <w:lang w:val="en-GB"/>
        </w:rPr>
        <w:t>REPORT</w:t>
      </w:r>
      <w:r w:rsidRPr="009E6FE0">
        <w:rPr>
          <w:rFonts w:ascii="Arial" w:hAnsi="Arial" w:cs="Arial"/>
          <w:noProof w:val="0"/>
          <w:color w:val="000000"/>
          <w:sz w:val="24"/>
          <w:lang w:val="en-GB"/>
        </w:rPr>
        <w:t>, concerning the ability of the probationer to perform the duties pertaining to his post and also his integration into the teaching and/or administrative community, shall be drawn up,</w:t>
      </w:r>
    </w:p>
    <w:p w14:paraId="7FED7960" w14:textId="77777777" w:rsidR="009E6FE0" w:rsidRPr="009E6FE0" w:rsidRDefault="009E6FE0" w:rsidP="009E6FE0">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54565E12" w14:textId="77777777" w:rsidR="009E6FE0" w:rsidRPr="009E6FE0" w:rsidRDefault="009E6FE0" w:rsidP="009E6FE0">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spacing w:line="280" w:lineRule="atLeast"/>
        <w:ind w:left="1123" w:hanging="447"/>
        <w:jc w:val="both"/>
        <w:rPr>
          <w:rFonts w:ascii="Arial" w:hAnsi="Arial" w:cs="Arial"/>
          <w:noProof w:val="0"/>
          <w:color w:val="000000"/>
          <w:sz w:val="24"/>
          <w:lang w:val="en-GB"/>
        </w:rPr>
      </w:pPr>
      <w:r w:rsidRPr="009E6FE0">
        <w:rPr>
          <w:rFonts w:ascii="Arial" w:hAnsi="Arial" w:cs="Arial"/>
          <w:noProof w:val="0"/>
          <w:color w:val="000000"/>
          <w:sz w:val="24"/>
          <w:lang w:val="en-GB"/>
        </w:rPr>
        <w:t>(a)</w:t>
      </w:r>
      <w:r w:rsidRPr="009E6FE0">
        <w:rPr>
          <w:rFonts w:ascii="Arial" w:hAnsi="Arial" w:cs="Arial"/>
          <w:noProof w:val="0"/>
          <w:color w:val="000000"/>
          <w:sz w:val="24"/>
          <w:lang w:val="en-GB"/>
        </w:rPr>
        <w:tab/>
        <w:t>after 1 January of the year of renewal of secondment for teaching and supervisory staff. This report shall be drawn up by both the national Inspector and the Director</w:t>
      </w:r>
      <w:r w:rsidRPr="009E6FE0">
        <w:rPr>
          <w:rFonts w:ascii="Arial" w:hAnsi="Arial" w:cs="Arial"/>
          <w:b/>
          <w:noProof w:val="0"/>
          <w:color w:val="000000"/>
          <w:sz w:val="24"/>
          <w:lang w:val="en-GB"/>
        </w:rPr>
        <w:t xml:space="preserve">, </w:t>
      </w:r>
      <w:r w:rsidRPr="009E6FE0">
        <w:rPr>
          <w:rFonts w:ascii="Arial" w:hAnsi="Arial" w:cs="Arial"/>
          <w:noProof w:val="0"/>
          <w:color w:val="000000"/>
          <w:sz w:val="24"/>
          <w:lang w:val="en-GB"/>
        </w:rPr>
        <w:t>who may delegate the evaluation to members of the pedagogical executive staff as defined in Article 6 (a) of these Service Regulations. In the event of disagreement, the national Inspector's report shall preponderate;</w:t>
      </w:r>
    </w:p>
    <w:p w14:paraId="1063BEAB" w14:textId="77777777" w:rsidR="009E6FE0" w:rsidRPr="009E6FE0" w:rsidRDefault="009E6FE0" w:rsidP="009E6FE0">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spacing w:line="280" w:lineRule="atLeast"/>
        <w:ind w:left="1123" w:hanging="447"/>
        <w:jc w:val="both"/>
        <w:rPr>
          <w:rFonts w:ascii="Arial" w:hAnsi="Arial" w:cs="Arial"/>
          <w:noProof w:val="0"/>
          <w:color w:val="000000"/>
          <w:sz w:val="24"/>
          <w:lang w:val="en-GB"/>
        </w:rPr>
      </w:pPr>
    </w:p>
    <w:p w14:paraId="5D966FB3" w14:textId="77777777" w:rsidR="009E6FE0" w:rsidRPr="009E6FE0" w:rsidRDefault="009E6FE0" w:rsidP="009E6FE0">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spacing w:line="280" w:lineRule="atLeast"/>
        <w:ind w:left="1123" w:hanging="447"/>
        <w:jc w:val="both"/>
        <w:rPr>
          <w:rFonts w:ascii="Arial" w:hAnsi="Arial" w:cs="Arial"/>
          <w:noProof w:val="0"/>
          <w:color w:val="000000"/>
          <w:sz w:val="24"/>
          <w:lang w:val="en-GB"/>
        </w:rPr>
      </w:pPr>
      <w:r w:rsidRPr="009E6FE0">
        <w:rPr>
          <w:rFonts w:ascii="Arial" w:hAnsi="Arial" w:cs="Arial"/>
          <w:noProof w:val="0"/>
          <w:color w:val="000000"/>
          <w:sz w:val="24"/>
          <w:lang w:val="en-GB"/>
        </w:rPr>
        <w:t>(b)</w:t>
      </w:r>
      <w:r w:rsidRPr="009E6FE0">
        <w:rPr>
          <w:rFonts w:ascii="Arial" w:hAnsi="Arial" w:cs="Arial"/>
          <w:noProof w:val="0"/>
          <w:color w:val="000000"/>
          <w:sz w:val="24"/>
          <w:lang w:val="en-GB"/>
        </w:rPr>
        <w:tab/>
        <w:t>at the end of the twelfth month of service for managerial staff, with the exception of the Deputy Secretary-General, the Central Accounting Officer, the Financial Controller and the Assistant Financial Controllers. This report shall be drawn up by the Secretary-General;</w:t>
      </w:r>
    </w:p>
    <w:p w14:paraId="6F480E1A" w14:textId="77777777" w:rsidR="009E6FE0" w:rsidRPr="009E6FE0" w:rsidRDefault="009E6FE0" w:rsidP="009E6FE0">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spacing w:line="280" w:lineRule="atLeast"/>
        <w:ind w:left="1123" w:hanging="447"/>
        <w:jc w:val="both"/>
        <w:rPr>
          <w:rFonts w:ascii="Arial" w:hAnsi="Arial" w:cs="Arial"/>
          <w:noProof w:val="0"/>
          <w:color w:val="000000"/>
          <w:sz w:val="24"/>
          <w:lang w:val="en-GB"/>
        </w:rPr>
      </w:pPr>
    </w:p>
    <w:p w14:paraId="3A51E0C0" w14:textId="77777777" w:rsidR="009E6FE0" w:rsidRPr="009E6FE0" w:rsidRDefault="009E6FE0" w:rsidP="009E6FE0">
      <w:pPr>
        <w:numPr>
          <w:ilvl w:val="0"/>
          <w:numId w:val="9"/>
        </w:num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decimal" w:pos="9892"/>
        </w:tabs>
        <w:overflowPunct/>
        <w:autoSpaceDE/>
        <w:autoSpaceDN/>
        <w:adjustRightInd/>
        <w:spacing w:before="120" w:after="120" w:line="280" w:lineRule="atLeast"/>
        <w:jc w:val="both"/>
        <w:textAlignment w:val="auto"/>
        <w:rPr>
          <w:rFonts w:ascii="Arial" w:hAnsi="Arial" w:cs="Arial"/>
          <w:noProof w:val="0"/>
          <w:color w:val="000000"/>
          <w:sz w:val="24"/>
          <w:lang w:val="en-GB"/>
        </w:rPr>
      </w:pPr>
      <w:r w:rsidRPr="009E6FE0">
        <w:rPr>
          <w:rFonts w:ascii="Arial" w:hAnsi="Arial" w:cs="Arial"/>
          <w:noProof w:val="0"/>
          <w:color w:val="000000"/>
          <w:sz w:val="24"/>
          <w:lang w:val="en-GB"/>
        </w:rPr>
        <w:t xml:space="preserve"> at the end of the twelfth month of service for the Deputy Director for Finance and Administration. This report shall be drawn up by the Director and the Secretary-General. </w:t>
      </w:r>
    </w:p>
    <w:p w14:paraId="7227EF67" w14:textId="77777777" w:rsidR="009E6FE0" w:rsidRPr="009E6FE0" w:rsidRDefault="009E6FE0" w:rsidP="009E6FE0">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01183177" w14:textId="77777777" w:rsidR="009E6FE0" w:rsidRPr="009E6FE0" w:rsidRDefault="009E6FE0" w:rsidP="009E6FE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9E6FE0">
        <w:rPr>
          <w:rFonts w:ascii="Arial" w:hAnsi="Arial" w:cs="Arial"/>
          <w:noProof w:val="0"/>
          <w:color w:val="000000"/>
          <w:sz w:val="24"/>
          <w:lang w:val="en-GB"/>
        </w:rPr>
        <w:t>3.</w:t>
      </w:r>
      <w:r w:rsidRPr="009E6FE0">
        <w:rPr>
          <w:rFonts w:ascii="Arial" w:hAnsi="Arial" w:cs="Arial"/>
          <w:noProof w:val="0"/>
          <w:color w:val="000000"/>
          <w:sz w:val="24"/>
          <w:lang w:val="en-GB"/>
        </w:rPr>
        <w:tab/>
        <w:t>The report shall be sent to the Office of the Secretary-General not later than:</w:t>
      </w:r>
    </w:p>
    <w:p w14:paraId="182E5D34" w14:textId="77777777" w:rsidR="009E6FE0" w:rsidRPr="009E6FE0" w:rsidRDefault="009E6FE0" w:rsidP="009E6FE0">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45BA457F" w14:textId="77777777" w:rsidR="009E6FE0" w:rsidRPr="009E6FE0" w:rsidRDefault="009E6FE0" w:rsidP="009E6FE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9E6FE0">
        <w:rPr>
          <w:rFonts w:ascii="Arial" w:hAnsi="Arial" w:cs="Arial"/>
          <w:noProof w:val="0"/>
          <w:color w:val="000000"/>
          <w:sz w:val="24"/>
          <w:lang w:val="en-GB"/>
        </w:rPr>
        <w:tab/>
        <w:t>(a)   20 January of the current school year for teaching and supervisory staff</w:t>
      </w:r>
    </w:p>
    <w:p w14:paraId="1608E18F" w14:textId="77777777" w:rsidR="009E6FE0" w:rsidRPr="009E6FE0" w:rsidRDefault="009E6FE0" w:rsidP="009E6FE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p>
    <w:p w14:paraId="6DC1E098" w14:textId="77777777" w:rsidR="009E6FE0" w:rsidRPr="009E6FE0" w:rsidRDefault="009E6FE0" w:rsidP="009E6FE0">
      <w:pPr>
        <w:tabs>
          <w:tab w:val="left" w:pos="676"/>
          <w:tab w:val="left" w:pos="705"/>
          <w:tab w:val="left" w:pos="117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1170" w:hanging="461"/>
        <w:jc w:val="both"/>
        <w:rPr>
          <w:rFonts w:ascii="Arial" w:hAnsi="Arial" w:cs="Arial"/>
          <w:noProof w:val="0"/>
          <w:color w:val="000000"/>
          <w:sz w:val="24"/>
          <w:lang w:val="en-GB"/>
        </w:rPr>
      </w:pPr>
      <w:r w:rsidRPr="009E6FE0">
        <w:rPr>
          <w:rFonts w:ascii="Arial" w:hAnsi="Arial" w:cs="Arial"/>
          <w:noProof w:val="0"/>
          <w:color w:val="000000"/>
          <w:sz w:val="24"/>
          <w:lang w:val="en-GB"/>
        </w:rPr>
        <w:t>(b)  within one month of the end of the probationary period for managerial staff and the Deputy Director for Finance and Administration.</w:t>
      </w:r>
    </w:p>
    <w:p w14:paraId="41D22985" w14:textId="77777777" w:rsidR="009E6FE0" w:rsidRPr="009E6FE0" w:rsidRDefault="009E6FE0" w:rsidP="009E6FE0">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368FA85C" w14:textId="77777777" w:rsidR="009E6FE0" w:rsidRPr="009E6FE0" w:rsidRDefault="009E6FE0" w:rsidP="009E6FE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9E6FE0">
        <w:rPr>
          <w:rFonts w:ascii="Arial" w:hAnsi="Arial" w:cs="Arial"/>
          <w:noProof w:val="0"/>
          <w:color w:val="000000"/>
          <w:sz w:val="24"/>
          <w:lang w:val="en-GB"/>
        </w:rPr>
        <w:t>4.</w:t>
      </w:r>
      <w:r w:rsidRPr="009E6FE0">
        <w:rPr>
          <w:rFonts w:ascii="Arial" w:hAnsi="Arial" w:cs="Arial"/>
          <w:noProof w:val="0"/>
          <w:color w:val="000000"/>
          <w:sz w:val="24"/>
          <w:lang w:val="en-GB"/>
        </w:rPr>
        <w:tab/>
        <w:t xml:space="preserve">On the basis of the report, and by a deadline of thirty calendar days of its reception, the Secretary-General shall notify the member of staff concerned of the decision as to whether or not he is to be confirmed in his post. </w:t>
      </w:r>
    </w:p>
    <w:p w14:paraId="403AB17B" w14:textId="77777777" w:rsidR="009E6FE0" w:rsidRPr="009E6FE0" w:rsidRDefault="009E6FE0" w:rsidP="009E6FE0">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26B79048" w14:textId="77777777" w:rsidR="009E6FE0" w:rsidRPr="009E6FE0" w:rsidRDefault="009E6FE0" w:rsidP="009E6FE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9E6FE0">
        <w:rPr>
          <w:rFonts w:ascii="Arial" w:hAnsi="Arial" w:cs="Arial"/>
          <w:noProof w:val="0"/>
          <w:color w:val="000000"/>
          <w:sz w:val="24"/>
          <w:lang w:val="en-GB"/>
        </w:rPr>
        <w:t>5.</w:t>
      </w:r>
      <w:r w:rsidRPr="009E6FE0">
        <w:rPr>
          <w:rFonts w:ascii="Arial" w:hAnsi="Arial" w:cs="Arial"/>
          <w:noProof w:val="0"/>
          <w:color w:val="000000"/>
          <w:sz w:val="24"/>
          <w:lang w:val="en-GB"/>
        </w:rPr>
        <w:tab/>
        <w:t>Where during his probationary period a member of staff is prevented, by sickness, accident or maternity leave, from performing his duties for one month or more continuously, the seconding authority, on a proposal from the national Inspector in agreement with the Director, or the Secretary-General, depending on the category of staff concerned, may extend the probationary period by the corresponding length of time. Under no circumstances may the total probationary period extend beyond the third school year for teaching and supervisory staff and beyond the second year for managerial staff.</w:t>
      </w:r>
    </w:p>
    <w:p w14:paraId="6B26D067" w14:textId="77777777" w:rsidR="009E6FE0" w:rsidRPr="009E6FE0" w:rsidRDefault="009E6FE0" w:rsidP="009E6FE0">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4B15ECBD" w14:textId="77777777" w:rsidR="009E6FE0" w:rsidRPr="009E6FE0" w:rsidRDefault="009E6FE0" w:rsidP="009E6FE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9E6FE0">
        <w:rPr>
          <w:rFonts w:ascii="Arial" w:hAnsi="Arial" w:cs="Arial"/>
          <w:noProof w:val="0"/>
          <w:color w:val="000000"/>
          <w:sz w:val="24"/>
          <w:lang w:val="en-GB"/>
        </w:rPr>
        <w:lastRenderedPageBreak/>
        <w:t>6.</w:t>
      </w:r>
      <w:r w:rsidRPr="009E6FE0">
        <w:rPr>
          <w:rFonts w:ascii="Arial" w:hAnsi="Arial" w:cs="Arial"/>
          <w:noProof w:val="0"/>
          <w:color w:val="000000"/>
          <w:sz w:val="24"/>
          <w:lang w:val="en-GB"/>
        </w:rPr>
        <w:tab/>
        <w:t>A report on the probationer may be made at any time during the probationary period if his work is proving obviously inadequate. In the case of staff who have not proved adequate for confirmation in their post, secondment shall be terminated.</w:t>
      </w:r>
    </w:p>
    <w:p w14:paraId="2327E91A" w14:textId="77777777" w:rsidR="00D22559" w:rsidRPr="0007092C" w:rsidRDefault="00512D97">
      <w:pPr>
        <w:pStyle w:val="Body"/>
        <w:spacing w:line="240" w:lineRule="exact"/>
        <w:rPr>
          <w:rFonts w:ascii="Arial" w:hAnsi="Arial" w:cs="Arial"/>
          <w:noProof w:val="0"/>
          <w:lang w:val="en-GB"/>
        </w:rPr>
      </w:pPr>
      <w:r>
        <w:rPr>
          <w:rFonts w:ascii="Arial" w:hAnsi="Arial" w:cs="Arial"/>
          <w:noProof w:val="0"/>
          <w:lang w:val="en-GB"/>
        </w:rPr>
        <w:br w:type="page"/>
      </w:r>
    </w:p>
    <w:p w14:paraId="4D264723" w14:textId="77777777" w:rsidR="00D22559" w:rsidRPr="0007092C" w:rsidRDefault="00D22559">
      <w:pPr>
        <w:pStyle w:val="Body"/>
        <w:keepNext/>
        <w:spacing w:after="240" w:line="240" w:lineRule="exact"/>
        <w:jc w:val="center"/>
        <w:rPr>
          <w:rFonts w:ascii="Arial" w:hAnsi="Arial" w:cs="Arial"/>
          <w:noProof w:val="0"/>
          <w:lang w:val="en-GB"/>
        </w:rPr>
      </w:pPr>
      <w:r w:rsidRPr="0007092C">
        <w:rPr>
          <w:rFonts w:ascii="Arial" w:hAnsi="Arial" w:cs="Arial"/>
          <w:b/>
          <w:noProof w:val="0"/>
          <w:u w:val="single"/>
          <w:lang w:val="en-GB"/>
        </w:rPr>
        <w:lastRenderedPageBreak/>
        <w:t>CHAPTER II</w:t>
      </w:r>
    </w:p>
    <w:p w14:paraId="5083E880" w14:textId="77777777" w:rsidR="00D22559" w:rsidRPr="0007092C" w:rsidRDefault="00D22559">
      <w:pPr>
        <w:pStyle w:val="Body"/>
        <w:keepNext/>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LENGTH OF SECONDMENT</w:t>
      </w:r>
    </w:p>
    <w:p w14:paraId="6F7B47B8" w14:textId="77777777" w:rsidR="00D22559" w:rsidRPr="0007092C" w:rsidRDefault="00D22559">
      <w:pPr>
        <w:pStyle w:val="Body"/>
        <w:spacing w:line="240" w:lineRule="exact"/>
        <w:rPr>
          <w:rFonts w:ascii="Arial" w:hAnsi="Arial" w:cs="Arial"/>
          <w:noProof w:val="0"/>
          <w:lang w:val="en-GB"/>
        </w:rPr>
      </w:pPr>
    </w:p>
    <w:p w14:paraId="677B5A2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29</w:t>
      </w:r>
    </w:p>
    <w:p w14:paraId="023E4AD6" w14:textId="77777777" w:rsidR="00D22559" w:rsidRPr="0007092C" w:rsidRDefault="00D22559">
      <w:pPr>
        <w:pStyle w:val="Body"/>
        <w:spacing w:line="240" w:lineRule="exact"/>
        <w:rPr>
          <w:rFonts w:ascii="Arial" w:hAnsi="Arial" w:cs="Arial"/>
          <w:noProof w:val="0"/>
          <w:lang w:val="en-GB"/>
        </w:rPr>
      </w:pPr>
    </w:p>
    <w:p w14:paraId="2AC99DDA" w14:textId="77777777" w:rsidR="009E6FE0" w:rsidRPr="009E6FE0" w:rsidRDefault="009E6FE0" w:rsidP="009E6FE0">
      <w:pPr>
        <w:spacing w:line="280" w:lineRule="atLeast"/>
        <w:ind w:left="709" w:hanging="709"/>
        <w:jc w:val="both"/>
        <w:rPr>
          <w:rFonts w:ascii="Arial" w:hAnsi="Arial" w:cs="Arial"/>
          <w:noProof w:val="0"/>
          <w:color w:val="000000"/>
          <w:sz w:val="24"/>
          <w:szCs w:val="24"/>
          <w:lang w:val="en-GB"/>
        </w:rPr>
      </w:pPr>
      <w:r w:rsidRPr="009E6FE0">
        <w:rPr>
          <w:rFonts w:ascii="Arial" w:hAnsi="Arial" w:cs="Arial"/>
          <w:noProof w:val="0"/>
          <w:color w:val="000000"/>
          <w:sz w:val="24"/>
          <w:szCs w:val="24"/>
          <w:lang w:val="en-GB"/>
        </w:rPr>
        <w:t>At the end of the probationary period referred to in Article 28 of these Regulations:</w:t>
      </w:r>
    </w:p>
    <w:p w14:paraId="13B99130" w14:textId="77777777" w:rsidR="009E6FE0" w:rsidRPr="009E6FE0" w:rsidRDefault="009E6FE0" w:rsidP="009E6FE0">
      <w:pPr>
        <w:tabs>
          <w:tab w:val="left" w:pos="720"/>
          <w:tab w:val="left" w:pos="2520"/>
          <w:tab w:val="left" w:pos="7920"/>
          <w:tab w:val="decimal" w:pos="9892"/>
        </w:tabs>
        <w:spacing w:line="240" w:lineRule="exact"/>
        <w:ind w:hanging="709"/>
        <w:jc w:val="both"/>
        <w:rPr>
          <w:rFonts w:ascii="Arial" w:hAnsi="Arial" w:cs="Arial"/>
          <w:noProof w:val="0"/>
          <w:color w:val="000000"/>
          <w:sz w:val="24"/>
          <w:szCs w:val="24"/>
          <w:lang w:val="en-GB"/>
        </w:rPr>
      </w:pPr>
    </w:p>
    <w:p w14:paraId="51039283" w14:textId="77777777" w:rsidR="009E6FE0" w:rsidRPr="009E6FE0" w:rsidRDefault="009E6FE0" w:rsidP="009E6FE0">
      <w:pPr>
        <w:tabs>
          <w:tab w:val="left" w:pos="709"/>
          <w:tab w:val="left" w:pos="1134"/>
        </w:tabs>
        <w:spacing w:line="280" w:lineRule="atLeast"/>
        <w:ind w:left="1134" w:hanging="1134"/>
        <w:jc w:val="both"/>
        <w:rPr>
          <w:rFonts w:ascii="Arial" w:hAnsi="Arial" w:cs="Arial"/>
          <w:noProof w:val="0"/>
          <w:color w:val="000000"/>
          <w:sz w:val="24"/>
          <w:szCs w:val="24"/>
          <w:lang w:val="en-GB"/>
        </w:rPr>
      </w:pPr>
      <w:r w:rsidRPr="009E6FE0">
        <w:rPr>
          <w:rFonts w:ascii="Arial" w:hAnsi="Arial" w:cs="Arial"/>
          <w:noProof w:val="0"/>
          <w:color w:val="000000"/>
          <w:sz w:val="24"/>
          <w:szCs w:val="24"/>
          <w:lang w:val="en-GB"/>
        </w:rPr>
        <w:t>(a)</w:t>
      </w:r>
      <w:r w:rsidRPr="009E6FE0">
        <w:rPr>
          <w:rFonts w:ascii="Arial" w:hAnsi="Arial" w:cs="Arial"/>
          <w:noProof w:val="0"/>
          <w:color w:val="000000"/>
          <w:sz w:val="24"/>
          <w:szCs w:val="24"/>
          <w:lang w:val="en-GB"/>
        </w:rPr>
        <w:tab/>
        <w:t>(</w:t>
      </w:r>
      <w:proofErr w:type="spellStart"/>
      <w:r w:rsidRPr="009E6FE0">
        <w:rPr>
          <w:rFonts w:ascii="Arial" w:hAnsi="Arial" w:cs="Arial"/>
          <w:noProof w:val="0"/>
          <w:color w:val="000000"/>
          <w:sz w:val="24"/>
          <w:szCs w:val="24"/>
          <w:lang w:val="en-GB"/>
        </w:rPr>
        <w:t>i</w:t>
      </w:r>
      <w:proofErr w:type="spellEnd"/>
      <w:r w:rsidRPr="009E6FE0">
        <w:rPr>
          <w:rFonts w:ascii="Arial" w:hAnsi="Arial" w:cs="Arial"/>
          <w:noProof w:val="0"/>
          <w:color w:val="000000"/>
          <w:sz w:val="24"/>
          <w:szCs w:val="24"/>
          <w:lang w:val="en-GB"/>
        </w:rPr>
        <w:t xml:space="preserve">) </w:t>
      </w:r>
      <w:r w:rsidRPr="009E6FE0">
        <w:rPr>
          <w:rFonts w:ascii="Arial" w:hAnsi="Arial" w:cs="Arial"/>
          <w:noProof w:val="0"/>
          <w:color w:val="000000"/>
          <w:sz w:val="24"/>
          <w:szCs w:val="24"/>
          <w:lang w:val="en-GB"/>
        </w:rPr>
        <w:tab/>
        <w:t>The secondment of a member of the teaching or supervisory staff as defined in Article 6(b) of these Regulations for whom a confirmation decision has been taken shall be extended for a three-year period, minus any lengthening of the probationary period, renewable once for four years.</w:t>
      </w:r>
    </w:p>
    <w:p w14:paraId="11188EA6" w14:textId="77777777" w:rsidR="009E6FE0" w:rsidRPr="009E6FE0" w:rsidRDefault="009E6FE0" w:rsidP="009E6FE0">
      <w:pPr>
        <w:spacing w:line="280" w:lineRule="atLeast"/>
        <w:ind w:left="1418" w:hanging="709"/>
        <w:jc w:val="both"/>
        <w:rPr>
          <w:rFonts w:ascii="Arial" w:hAnsi="Arial" w:cs="Arial"/>
          <w:noProof w:val="0"/>
          <w:color w:val="000000"/>
          <w:sz w:val="24"/>
          <w:szCs w:val="24"/>
          <w:lang w:val="en-GB"/>
        </w:rPr>
      </w:pPr>
    </w:p>
    <w:p w14:paraId="76252EB9" w14:textId="77777777" w:rsidR="009E6FE0" w:rsidRPr="009E6FE0" w:rsidRDefault="009E6FE0" w:rsidP="009E6FE0">
      <w:pPr>
        <w:spacing w:line="280" w:lineRule="atLeast"/>
        <w:ind w:left="1134" w:hanging="425"/>
        <w:jc w:val="both"/>
        <w:rPr>
          <w:rFonts w:ascii="Arial" w:hAnsi="Arial" w:cs="Arial"/>
          <w:noProof w:val="0"/>
          <w:color w:val="000000"/>
          <w:sz w:val="24"/>
          <w:szCs w:val="24"/>
          <w:lang w:val="en-GB"/>
        </w:rPr>
      </w:pPr>
      <w:r w:rsidRPr="009E6FE0">
        <w:rPr>
          <w:rFonts w:ascii="Arial" w:hAnsi="Arial" w:cs="Arial"/>
          <w:noProof w:val="0"/>
          <w:color w:val="000000"/>
          <w:sz w:val="24"/>
          <w:szCs w:val="24"/>
          <w:lang w:val="en-GB"/>
        </w:rPr>
        <w:t xml:space="preserve">(ii)  The total period of secondment of a member of the teaching or supervisory staff may not be more than nine years, except as specified in this article. </w:t>
      </w:r>
    </w:p>
    <w:p w14:paraId="0B7E66CC" w14:textId="77777777" w:rsidR="009E6FE0" w:rsidRPr="009E6FE0" w:rsidRDefault="009E6FE0" w:rsidP="009E6FE0">
      <w:pPr>
        <w:spacing w:line="280" w:lineRule="atLeast"/>
        <w:ind w:left="1134" w:hanging="425"/>
        <w:jc w:val="both"/>
        <w:rPr>
          <w:rFonts w:ascii="Arial" w:hAnsi="Arial" w:cs="Arial"/>
          <w:noProof w:val="0"/>
          <w:color w:val="000000"/>
          <w:sz w:val="24"/>
          <w:szCs w:val="24"/>
          <w:lang w:val="en-GB"/>
        </w:rPr>
      </w:pPr>
    </w:p>
    <w:p w14:paraId="0B3A4FB1" w14:textId="77777777" w:rsidR="009E6FE0" w:rsidRPr="009E6FE0" w:rsidRDefault="009E6FE0" w:rsidP="009E6FE0">
      <w:pPr>
        <w:spacing w:line="280" w:lineRule="atLeast"/>
        <w:ind w:left="1134" w:hanging="425"/>
        <w:jc w:val="both"/>
        <w:rPr>
          <w:rFonts w:ascii="Arial" w:hAnsi="Arial" w:cs="Arial"/>
          <w:noProof w:val="0"/>
          <w:color w:val="000000"/>
          <w:sz w:val="24"/>
          <w:szCs w:val="24"/>
          <w:lang w:val="en-GB"/>
        </w:rPr>
      </w:pPr>
      <w:r w:rsidRPr="009E6FE0">
        <w:rPr>
          <w:rFonts w:ascii="Arial" w:hAnsi="Arial" w:cs="Arial"/>
          <w:noProof w:val="0"/>
          <w:color w:val="000000"/>
          <w:sz w:val="24"/>
          <w:szCs w:val="24"/>
          <w:lang w:val="en-GB"/>
        </w:rPr>
        <w:t>(iii) Not withstanding national provisions, in special, duly justified cases, on request of the Director or on request of the seconding authority an extension up to a maximum period of another three years may be granted, if this is agreed between the seconding authority, the Director and the teacher.</w:t>
      </w:r>
    </w:p>
    <w:p w14:paraId="570FF9E3" w14:textId="77777777" w:rsidR="009E6FE0" w:rsidRPr="009E6FE0" w:rsidRDefault="009E6FE0" w:rsidP="009E6FE0">
      <w:pPr>
        <w:spacing w:line="280" w:lineRule="atLeast"/>
        <w:ind w:left="1134" w:hanging="425"/>
        <w:jc w:val="both"/>
        <w:rPr>
          <w:rFonts w:ascii="Arial" w:hAnsi="Arial" w:cs="Arial"/>
          <w:noProof w:val="0"/>
          <w:color w:val="000000"/>
          <w:sz w:val="24"/>
          <w:szCs w:val="24"/>
          <w:lang w:val="en-GB"/>
        </w:rPr>
      </w:pPr>
    </w:p>
    <w:p w14:paraId="1AF26956" w14:textId="77777777" w:rsidR="009E6FE0" w:rsidRPr="009E6FE0" w:rsidRDefault="009E6FE0" w:rsidP="009E6FE0">
      <w:pPr>
        <w:spacing w:line="280" w:lineRule="atLeast"/>
        <w:ind w:left="1134" w:hanging="425"/>
        <w:jc w:val="both"/>
        <w:rPr>
          <w:rFonts w:ascii="Arial" w:hAnsi="Arial" w:cs="Arial"/>
          <w:noProof w:val="0"/>
          <w:color w:val="000000"/>
          <w:sz w:val="24"/>
          <w:szCs w:val="24"/>
          <w:lang w:val="en-GB"/>
        </w:rPr>
      </w:pPr>
      <w:r w:rsidRPr="009E6FE0">
        <w:rPr>
          <w:rFonts w:ascii="Arial" w:hAnsi="Arial" w:cs="Arial"/>
          <w:noProof w:val="0"/>
          <w:color w:val="000000"/>
          <w:sz w:val="24"/>
          <w:szCs w:val="24"/>
          <w:lang w:val="en-GB"/>
        </w:rPr>
        <w:t>(iv) In the case of a member of the teaching or supervisory staff whose secondment takes effect in accordance with Article 3 of these Regulations during the period from 1 September to 31 December, the secondment shall, for the purpose of Articles 28 and 29(a) (</w:t>
      </w:r>
      <w:proofErr w:type="spellStart"/>
      <w:r w:rsidRPr="009E6FE0">
        <w:rPr>
          <w:rFonts w:ascii="Arial" w:hAnsi="Arial" w:cs="Arial"/>
          <w:noProof w:val="0"/>
          <w:color w:val="000000"/>
          <w:sz w:val="24"/>
          <w:szCs w:val="24"/>
          <w:lang w:val="en-GB"/>
        </w:rPr>
        <w:t>i</w:t>
      </w:r>
      <w:proofErr w:type="spellEnd"/>
      <w:r w:rsidRPr="009E6FE0">
        <w:rPr>
          <w:rFonts w:ascii="Arial" w:hAnsi="Arial" w:cs="Arial"/>
          <w:noProof w:val="0"/>
          <w:color w:val="000000"/>
          <w:sz w:val="24"/>
          <w:szCs w:val="24"/>
          <w:lang w:val="en-GB"/>
        </w:rPr>
        <w:t>) and (ii) above, be deemed in all cases to have taken effect from 1 September of the first school year of the secondment.  An extension up to three years may be granted in accordance with Article 29(a) (iii) above.</w:t>
      </w:r>
    </w:p>
    <w:p w14:paraId="60BFC2FC" w14:textId="77777777" w:rsidR="009E6FE0" w:rsidRPr="009E6FE0" w:rsidRDefault="009E6FE0" w:rsidP="009E6FE0">
      <w:pPr>
        <w:spacing w:line="280" w:lineRule="atLeast"/>
        <w:ind w:left="1134" w:hanging="425"/>
        <w:jc w:val="both"/>
        <w:rPr>
          <w:rFonts w:ascii="Arial" w:hAnsi="Arial" w:cs="Arial"/>
          <w:noProof w:val="0"/>
          <w:color w:val="000000"/>
          <w:sz w:val="24"/>
          <w:szCs w:val="24"/>
          <w:lang w:val="en-GB"/>
        </w:rPr>
      </w:pPr>
    </w:p>
    <w:p w14:paraId="37A826F9" w14:textId="77777777" w:rsidR="009E6FE0" w:rsidRPr="009E6FE0" w:rsidRDefault="009E6FE0" w:rsidP="009E6FE0">
      <w:pPr>
        <w:spacing w:line="280" w:lineRule="atLeast"/>
        <w:ind w:left="1134" w:hanging="425"/>
        <w:jc w:val="both"/>
        <w:rPr>
          <w:rFonts w:ascii="Arial" w:hAnsi="Arial" w:cs="Arial"/>
          <w:noProof w:val="0"/>
          <w:color w:val="000000"/>
          <w:sz w:val="24"/>
          <w:szCs w:val="24"/>
          <w:lang w:val="en-GB"/>
        </w:rPr>
      </w:pPr>
      <w:r w:rsidRPr="009E6FE0">
        <w:rPr>
          <w:rFonts w:ascii="Arial" w:hAnsi="Arial" w:cs="Arial"/>
          <w:noProof w:val="0"/>
          <w:color w:val="000000"/>
          <w:sz w:val="24"/>
          <w:szCs w:val="24"/>
          <w:lang w:val="en-GB"/>
        </w:rPr>
        <w:t>(v) In the case of a member of the teaching or supervisory staff whose secondment takes effect in accordance with Article 3 of these Regulations on or after 1 January, the secondment shall, for the purpose of Articles 28 and 29(a) (</w:t>
      </w:r>
      <w:proofErr w:type="spellStart"/>
      <w:r w:rsidRPr="009E6FE0">
        <w:rPr>
          <w:rFonts w:ascii="Arial" w:hAnsi="Arial" w:cs="Arial"/>
          <w:noProof w:val="0"/>
          <w:color w:val="000000"/>
          <w:sz w:val="24"/>
          <w:szCs w:val="24"/>
          <w:lang w:val="en-GB"/>
        </w:rPr>
        <w:t>i</w:t>
      </w:r>
      <w:proofErr w:type="spellEnd"/>
      <w:r w:rsidRPr="009E6FE0">
        <w:rPr>
          <w:rFonts w:ascii="Arial" w:hAnsi="Arial" w:cs="Arial"/>
          <w:noProof w:val="0"/>
          <w:color w:val="000000"/>
          <w:sz w:val="24"/>
          <w:szCs w:val="24"/>
          <w:lang w:val="en-GB"/>
        </w:rPr>
        <w:t xml:space="preserve">) and (ii) above, be deemed to have taken effect from 1 September of the following school year. </w:t>
      </w:r>
    </w:p>
    <w:p w14:paraId="48EBE7BD" w14:textId="77777777" w:rsidR="009E6FE0" w:rsidRPr="009E6FE0" w:rsidRDefault="009E6FE0" w:rsidP="009E6FE0">
      <w:pPr>
        <w:spacing w:line="280" w:lineRule="atLeast"/>
        <w:ind w:left="1134" w:hanging="425"/>
        <w:jc w:val="both"/>
        <w:rPr>
          <w:rFonts w:ascii="Arial" w:hAnsi="Arial" w:cs="Arial"/>
          <w:noProof w:val="0"/>
          <w:color w:val="000000"/>
          <w:sz w:val="24"/>
          <w:szCs w:val="24"/>
          <w:lang w:val="en-GB"/>
        </w:rPr>
      </w:pPr>
    </w:p>
    <w:p w14:paraId="1D2609DD" w14:textId="77777777" w:rsidR="009E6FE0" w:rsidRPr="009E6FE0" w:rsidRDefault="009E6FE0" w:rsidP="009E6FE0">
      <w:pPr>
        <w:pBdr>
          <w:top w:val="nil"/>
          <w:left w:val="nil"/>
          <w:bottom w:val="nil"/>
          <w:right w:val="nil"/>
          <w:between w:val="nil"/>
          <w:bar w:val="nil"/>
        </w:pBdr>
        <w:tabs>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overflowPunct/>
        <w:autoSpaceDE/>
        <w:autoSpaceDN/>
        <w:adjustRightInd/>
        <w:spacing w:before="120" w:after="120" w:line="280" w:lineRule="atLeast"/>
        <w:ind w:left="676" w:hanging="676"/>
        <w:jc w:val="both"/>
        <w:textAlignment w:val="auto"/>
        <w:rPr>
          <w:rFonts w:ascii="Arial" w:eastAsia="Arial Unicode MS" w:hAnsi="Arial" w:cs="Arial"/>
          <w:noProof w:val="0"/>
          <w:color w:val="000000"/>
          <w:sz w:val="24"/>
          <w:szCs w:val="24"/>
          <w:bdr w:val="nil"/>
          <w:lang w:val="en-GB" w:eastAsia="fr-FR"/>
        </w:rPr>
      </w:pPr>
      <w:r w:rsidRPr="009E6FE0">
        <w:rPr>
          <w:rFonts w:ascii="Arial" w:eastAsia="Arial Unicode MS" w:hAnsi="Arial" w:cs="Arial"/>
          <w:noProof w:val="0"/>
          <w:color w:val="000000"/>
          <w:sz w:val="24"/>
          <w:szCs w:val="24"/>
          <w:bdr w:val="nil"/>
          <w:lang w:val="en-GB" w:eastAsia="fr-FR"/>
        </w:rPr>
        <w:t>(b)</w:t>
      </w:r>
      <w:r w:rsidRPr="009E6FE0">
        <w:rPr>
          <w:rFonts w:ascii="Arial" w:eastAsia="Arial Unicode MS" w:hAnsi="Arial" w:cs="Arial"/>
          <w:noProof w:val="0"/>
          <w:color w:val="000000"/>
          <w:sz w:val="24"/>
          <w:szCs w:val="24"/>
          <w:bdr w:val="nil"/>
          <w:lang w:val="en-GB" w:eastAsia="fr-FR"/>
        </w:rPr>
        <w:tab/>
        <w:t>Without prejudice to Article 29(a) above and notwithstanding national provisions on secondment, the seconding authority may agree on further secondments of members of the teaching and supervisory staff provided that between the last secondment and the new secondment the member of the teaching or supervisory staff has returned to a national system for a minimum period of three years and his/her last evaluation within the European Schools was positive.</w:t>
      </w:r>
    </w:p>
    <w:p w14:paraId="575532B5" w14:textId="77777777" w:rsidR="009E6FE0" w:rsidRPr="009E6FE0" w:rsidRDefault="009E6FE0" w:rsidP="009E6FE0">
      <w:pPr>
        <w:tabs>
          <w:tab w:val="left" w:pos="720"/>
          <w:tab w:val="left" w:pos="2520"/>
          <w:tab w:val="left" w:pos="7920"/>
          <w:tab w:val="decimal" w:pos="9892"/>
        </w:tabs>
        <w:spacing w:line="240" w:lineRule="exact"/>
        <w:jc w:val="both"/>
        <w:rPr>
          <w:rFonts w:ascii="Arial" w:hAnsi="Arial" w:cs="Arial"/>
          <w:noProof w:val="0"/>
          <w:color w:val="000000"/>
          <w:sz w:val="24"/>
          <w:szCs w:val="24"/>
          <w:lang w:val="en-GB"/>
        </w:rPr>
      </w:pPr>
    </w:p>
    <w:p w14:paraId="7A873845" w14:textId="77777777" w:rsidR="009E6FE0" w:rsidRPr="009E6FE0" w:rsidRDefault="009E6FE0" w:rsidP="009E6FE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szCs w:val="24"/>
          <w:lang w:val="en-GB"/>
        </w:rPr>
      </w:pPr>
      <w:r w:rsidRPr="009E6FE0">
        <w:rPr>
          <w:rFonts w:ascii="Arial" w:hAnsi="Arial" w:cs="Arial"/>
          <w:noProof w:val="0"/>
          <w:color w:val="000000"/>
          <w:sz w:val="24"/>
          <w:szCs w:val="24"/>
          <w:lang w:val="en-GB"/>
        </w:rPr>
        <w:t>(c)</w:t>
      </w:r>
      <w:r w:rsidRPr="009E6FE0">
        <w:rPr>
          <w:rFonts w:ascii="Arial" w:hAnsi="Arial" w:cs="Arial"/>
          <w:noProof w:val="0"/>
          <w:color w:val="000000"/>
          <w:sz w:val="24"/>
          <w:szCs w:val="24"/>
          <w:lang w:val="en-GB"/>
        </w:rPr>
        <w:tab/>
        <w:t>The secondment of managerial staff as defined in Article 6(c) of these Regulations shall be confirmed for either a specified or an unlimited period.</w:t>
      </w:r>
    </w:p>
    <w:p w14:paraId="3086AC33" w14:textId="77777777" w:rsidR="009E6FE0" w:rsidRPr="009E6FE0" w:rsidRDefault="009E6FE0" w:rsidP="009E6FE0">
      <w:pPr>
        <w:tabs>
          <w:tab w:val="left" w:pos="720"/>
          <w:tab w:val="left" w:pos="2520"/>
          <w:tab w:val="left" w:pos="7920"/>
          <w:tab w:val="decimal" w:pos="9892"/>
        </w:tabs>
        <w:spacing w:line="240" w:lineRule="exact"/>
        <w:jc w:val="both"/>
        <w:rPr>
          <w:rFonts w:ascii="Arial" w:hAnsi="Arial" w:cs="Arial"/>
          <w:noProof w:val="0"/>
          <w:color w:val="000000"/>
          <w:sz w:val="24"/>
          <w:szCs w:val="24"/>
          <w:lang w:val="en-GB"/>
        </w:rPr>
      </w:pPr>
    </w:p>
    <w:p w14:paraId="3988E131" w14:textId="77777777" w:rsidR="009E6FE0" w:rsidRPr="009E6FE0" w:rsidRDefault="009E6FE0" w:rsidP="009E6FE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szCs w:val="24"/>
          <w:lang w:val="en-GB"/>
        </w:rPr>
      </w:pPr>
      <w:r w:rsidRPr="009E6FE0">
        <w:rPr>
          <w:rFonts w:ascii="Arial" w:hAnsi="Arial" w:cs="Arial"/>
          <w:noProof w:val="0"/>
          <w:color w:val="000000"/>
          <w:sz w:val="24"/>
          <w:szCs w:val="24"/>
          <w:lang w:val="en-GB"/>
        </w:rPr>
        <w:lastRenderedPageBreak/>
        <w:t>(d)</w:t>
      </w:r>
      <w:r w:rsidRPr="009E6FE0">
        <w:rPr>
          <w:rFonts w:ascii="Arial" w:hAnsi="Arial" w:cs="Arial"/>
          <w:noProof w:val="0"/>
          <w:color w:val="000000"/>
          <w:sz w:val="24"/>
          <w:szCs w:val="24"/>
          <w:lang w:val="en-GB"/>
        </w:rPr>
        <w:tab/>
        <w:t>The length of secondment of members of the Directors and Deputy Directors for the secondary cycle and the nursery and primary cycle are laid down in the ‘Implementing Regulations for the appointment of Directors and Deputy Directors’.</w:t>
      </w:r>
    </w:p>
    <w:p w14:paraId="5333E546" w14:textId="77777777" w:rsidR="009E6FE0" w:rsidRPr="009E6FE0" w:rsidRDefault="009E6FE0" w:rsidP="009E6FE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szCs w:val="24"/>
          <w:lang w:val="en-GB"/>
        </w:rPr>
      </w:pPr>
    </w:p>
    <w:p w14:paraId="08EF8B6B" w14:textId="77777777" w:rsidR="009E6FE0" w:rsidRPr="009E6FE0" w:rsidRDefault="009E6FE0" w:rsidP="009E6FE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szCs w:val="24"/>
          <w:lang w:val="en-GB"/>
        </w:rPr>
      </w:pPr>
      <w:r w:rsidRPr="009E6FE0">
        <w:rPr>
          <w:rFonts w:ascii="Arial" w:hAnsi="Arial" w:cs="Arial"/>
          <w:noProof w:val="0"/>
          <w:color w:val="000000"/>
          <w:sz w:val="24"/>
          <w:szCs w:val="24"/>
          <w:lang w:val="en-GB"/>
        </w:rPr>
        <w:t>(e)</w:t>
      </w:r>
      <w:r w:rsidRPr="009E6FE0">
        <w:rPr>
          <w:rFonts w:ascii="Arial" w:hAnsi="Arial" w:cs="Arial"/>
          <w:noProof w:val="0"/>
          <w:color w:val="000000"/>
          <w:sz w:val="24"/>
          <w:szCs w:val="24"/>
          <w:lang w:val="en-GB"/>
        </w:rPr>
        <w:tab/>
        <w:t xml:space="preserve">The length of secondment of the Assistant Deputy Directors for the secondary cycle and the nursery and primary cycle are laid down in the ‘Implementing Regulations for the Appointment of Assistant Deputy Directors’. </w:t>
      </w:r>
    </w:p>
    <w:p w14:paraId="68C44B4E" w14:textId="77777777" w:rsidR="009E6FE0" w:rsidRPr="009E6FE0" w:rsidRDefault="009E6FE0" w:rsidP="009E6FE0">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szCs w:val="24"/>
          <w:lang w:val="en-GB"/>
        </w:rPr>
      </w:pPr>
    </w:p>
    <w:p w14:paraId="4D89DB75" w14:textId="77777777" w:rsidR="009E6FE0" w:rsidRPr="009E6FE0" w:rsidRDefault="009E6FE0" w:rsidP="009E6FE0">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ind w:left="676" w:hanging="676"/>
        <w:jc w:val="both"/>
        <w:rPr>
          <w:rFonts w:ascii="Arial" w:hAnsi="Arial" w:cs="Arial"/>
          <w:noProof w:val="0"/>
          <w:color w:val="000000"/>
          <w:sz w:val="24"/>
          <w:szCs w:val="24"/>
          <w:lang w:val="en-GB"/>
        </w:rPr>
      </w:pPr>
      <w:r w:rsidRPr="009E6FE0">
        <w:rPr>
          <w:rFonts w:ascii="Arial" w:hAnsi="Arial" w:cs="Arial"/>
          <w:noProof w:val="0"/>
          <w:color w:val="000000"/>
          <w:sz w:val="24"/>
          <w:szCs w:val="24"/>
          <w:lang w:val="en-GB"/>
        </w:rPr>
        <w:t xml:space="preserve">(f) </w:t>
      </w:r>
      <w:r w:rsidRPr="009E6FE0">
        <w:rPr>
          <w:rFonts w:ascii="Arial" w:hAnsi="Arial" w:cs="Arial"/>
          <w:noProof w:val="0"/>
          <w:color w:val="000000"/>
          <w:sz w:val="24"/>
          <w:szCs w:val="24"/>
          <w:lang w:val="en-GB"/>
        </w:rPr>
        <w:tab/>
        <w:t xml:space="preserve">The length of secondment of Deputy Directors for Finance and Administration shall not exceed five years in the same School. On request of the Director concerned and taking into account recent results of internal and external audits, a further prolongation of the secondment to the same School for a period of a maximum of three years may be granted by the Secretary-General in agreement with the seconding authority, under the condition that mitigating controls or desensitising measures related to the sensitive tasks to be accomplished by the Deputy Director for Finance and Administration are in place. </w:t>
      </w:r>
    </w:p>
    <w:p w14:paraId="3CB4F577" w14:textId="77777777" w:rsidR="009E6FE0" w:rsidRPr="009E6FE0" w:rsidRDefault="009E6FE0" w:rsidP="009E6FE0">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ind w:left="676" w:hanging="676"/>
        <w:jc w:val="both"/>
        <w:rPr>
          <w:rFonts w:ascii="Arial" w:hAnsi="Arial" w:cs="Arial"/>
          <w:noProof w:val="0"/>
          <w:color w:val="000000"/>
          <w:sz w:val="24"/>
          <w:szCs w:val="24"/>
          <w:lang w:val="en-GB"/>
        </w:rPr>
      </w:pPr>
      <w:r w:rsidRPr="009E6FE0">
        <w:rPr>
          <w:rFonts w:ascii="Arial" w:hAnsi="Arial" w:cs="Arial"/>
          <w:noProof w:val="0"/>
          <w:color w:val="000000"/>
          <w:sz w:val="24"/>
          <w:szCs w:val="24"/>
          <w:lang w:val="en-GB"/>
        </w:rPr>
        <w:tab/>
      </w:r>
    </w:p>
    <w:p w14:paraId="0539A788" w14:textId="77777777" w:rsidR="009E6FE0" w:rsidRPr="009E6FE0" w:rsidRDefault="009E6FE0" w:rsidP="009E6FE0">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ind w:left="676" w:hanging="676"/>
        <w:jc w:val="both"/>
        <w:rPr>
          <w:rFonts w:ascii="Arial" w:hAnsi="Arial" w:cs="Arial"/>
          <w:noProof w:val="0"/>
          <w:color w:val="000000"/>
          <w:sz w:val="24"/>
          <w:szCs w:val="24"/>
          <w:lang w:val="en-GB"/>
        </w:rPr>
      </w:pPr>
      <w:r w:rsidRPr="009E6FE0">
        <w:rPr>
          <w:rFonts w:ascii="Arial" w:hAnsi="Arial" w:cs="Arial"/>
          <w:noProof w:val="0"/>
          <w:color w:val="000000"/>
          <w:sz w:val="24"/>
          <w:szCs w:val="24"/>
          <w:lang w:val="en-GB"/>
        </w:rPr>
        <w:tab/>
        <w:t>The Secretary-General will inform the Board of Governors about the prolongation of the secondment.</w:t>
      </w:r>
    </w:p>
    <w:p w14:paraId="0FDCC2F5" w14:textId="77777777" w:rsidR="009E6FE0" w:rsidRPr="009E6FE0" w:rsidRDefault="009E6FE0" w:rsidP="009E6FE0">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ind w:left="676" w:hanging="676"/>
        <w:jc w:val="both"/>
        <w:rPr>
          <w:rFonts w:ascii="Arial" w:hAnsi="Arial" w:cs="Arial"/>
          <w:noProof w:val="0"/>
          <w:color w:val="000000"/>
          <w:sz w:val="24"/>
          <w:szCs w:val="24"/>
          <w:lang w:val="en-GB"/>
        </w:rPr>
      </w:pPr>
      <w:r w:rsidRPr="009E6FE0">
        <w:rPr>
          <w:rFonts w:ascii="Arial" w:hAnsi="Arial" w:cs="Arial"/>
          <w:noProof w:val="0"/>
          <w:color w:val="000000"/>
          <w:sz w:val="24"/>
          <w:szCs w:val="24"/>
          <w:lang w:val="en-GB"/>
        </w:rPr>
        <w:t xml:space="preserve"> </w:t>
      </w:r>
      <w:r w:rsidRPr="009E6FE0">
        <w:rPr>
          <w:rFonts w:ascii="Arial" w:hAnsi="Arial" w:cs="Arial"/>
          <w:noProof w:val="0"/>
          <w:color w:val="000000"/>
          <w:sz w:val="24"/>
          <w:szCs w:val="24"/>
          <w:lang w:val="en-GB"/>
        </w:rPr>
        <w:tab/>
      </w:r>
      <w:r w:rsidRPr="009E6FE0">
        <w:rPr>
          <w:rFonts w:ascii="Arial" w:hAnsi="Arial" w:cs="Arial"/>
          <w:noProof w:val="0"/>
          <w:color w:val="000000"/>
          <w:sz w:val="24"/>
          <w:szCs w:val="24"/>
          <w:lang w:val="en-GB"/>
        </w:rPr>
        <w:tab/>
      </w:r>
    </w:p>
    <w:p w14:paraId="232FED79" w14:textId="77777777" w:rsidR="009E6FE0" w:rsidRPr="009E6FE0" w:rsidRDefault="009E6FE0" w:rsidP="009E6FE0">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ind w:left="676" w:hanging="676"/>
        <w:jc w:val="both"/>
        <w:rPr>
          <w:rFonts w:ascii="Arial" w:hAnsi="Arial" w:cs="Arial"/>
          <w:b/>
          <w:noProof w:val="0"/>
          <w:color w:val="000000"/>
          <w:sz w:val="24"/>
          <w:szCs w:val="24"/>
          <w:lang w:val="en-GB"/>
        </w:rPr>
      </w:pPr>
      <w:r w:rsidRPr="009E6FE0">
        <w:rPr>
          <w:rFonts w:ascii="Arial" w:hAnsi="Arial" w:cs="Arial"/>
          <w:noProof w:val="0"/>
          <w:color w:val="000000"/>
          <w:sz w:val="24"/>
          <w:szCs w:val="24"/>
          <w:lang w:val="en-GB"/>
        </w:rPr>
        <w:tab/>
        <w:t>Further prolongations of the secondment of the Deputy Directors for Finance and Administration to other European Schools will be possible under the same conditions.</w:t>
      </w:r>
    </w:p>
    <w:p w14:paraId="00B604D7" w14:textId="77777777" w:rsidR="009E6FE0" w:rsidRPr="009E6FE0" w:rsidRDefault="009E6FE0" w:rsidP="009E6FE0">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jc w:val="both"/>
        <w:rPr>
          <w:rFonts w:ascii="Arial" w:hAnsi="Arial" w:cs="Arial"/>
          <w:b/>
          <w:noProof w:val="0"/>
          <w:color w:val="000000"/>
          <w:sz w:val="24"/>
          <w:szCs w:val="24"/>
          <w:lang w:val="en-GB"/>
        </w:rPr>
      </w:pPr>
    </w:p>
    <w:p w14:paraId="61E46353" w14:textId="77777777" w:rsidR="00D22559" w:rsidRPr="0007092C" w:rsidRDefault="00D22559">
      <w:pPr>
        <w:pStyle w:val="Body"/>
        <w:spacing w:line="240" w:lineRule="exact"/>
        <w:rPr>
          <w:rFonts w:ascii="Arial" w:hAnsi="Arial" w:cs="Arial"/>
          <w:noProof w:val="0"/>
          <w:lang w:val="en-GB"/>
        </w:rPr>
      </w:pPr>
    </w:p>
    <w:p w14:paraId="11C36257" w14:textId="77777777" w:rsidR="00D22559" w:rsidRPr="0007092C" w:rsidRDefault="00D22559">
      <w:pPr>
        <w:pStyle w:val="Body"/>
        <w:spacing w:line="240" w:lineRule="exact"/>
        <w:rPr>
          <w:rFonts w:ascii="Arial" w:hAnsi="Arial" w:cs="Arial"/>
          <w:noProof w:val="0"/>
          <w:lang w:val="en-GB"/>
        </w:rPr>
      </w:pPr>
    </w:p>
    <w:p w14:paraId="0FA053DD" w14:textId="77777777" w:rsidR="00D22559" w:rsidRPr="0007092C" w:rsidRDefault="00D22559">
      <w:pPr>
        <w:pStyle w:val="Body"/>
        <w:keepNext/>
        <w:spacing w:after="240" w:line="240" w:lineRule="exact"/>
        <w:jc w:val="center"/>
        <w:rPr>
          <w:rFonts w:ascii="Arial" w:hAnsi="Arial" w:cs="Arial"/>
          <w:noProof w:val="0"/>
          <w:lang w:val="en-GB"/>
        </w:rPr>
      </w:pPr>
      <w:r w:rsidRPr="0007092C">
        <w:rPr>
          <w:rFonts w:ascii="Arial" w:hAnsi="Arial" w:cs="Arial"/>
          <w:b/>
          <w:noProof w:val="0"/>
          <w:u w:val="single"/>
          <w:lang w:val="en-GB"/>
        </w:rPr>
        <w:br w:type="page"/>
      </w:r>
      <w:r w:rsidRPr="0007092C">
        <w:rPr>
          <w:rFonts w:ascii="Arial" w:hAnsi="Arial" w:cs="Arial"/>
          <w:b/>
          <w:noProof w:val="0"/>
          <w:u w:val="single"/>
          <w:lang w:val="en-GB"/>
        </w:rPr>
        <w:lastRenderedPageBreak/>
        <w:t>CHAPTER III</w:t>
      </w:r>
    </w:p>
    <w:p w14:paraId="14BDF7DD" w14:textId="77777777" w:rsidR="00D22559" w:rsidRPr="0007092C" w:rsidRDefault="00D22559">
      <w:pPr>
        <w:pStyle w:val="Body"/>
        <w:keepNext/>
        <w:spacing w:line="240" w:lineRule="exact"/>
        <w:jc w:val="center"/>
        <w:rPr>
          <w:rFonts w:ascii="Arial" w:hAnsi="Arial" w:cs="Arial"/>
          <w:noProof w:val="0"/>
          <w:lang w:val="en-GB"/>
        </w:rPr>
      </w:pPr>
      <w:r w:rsidRPr="0007092C">
        <w:rPr>
          <w:rFonts w:ascii="Arial" w:hAnsi="Arial" w:cs="Arial"/>
          <w:b/>
          <w:noProof w:val="0"/>
          <w:u w:val="single"/>
          <w:lang w:val="en-GB"/>
        </w:rPr>
        <w:t>PERFORMANCE EVALUATION</w:t>
      </w:r>
    </w:p>
    <w:p w14:paraId="56DAA410" w14:textId="77777777" w:rsidR="00D22559" w:rsidRPr="0007092C" w:rsidRDefault="00D22559">
      <w:pPr>
        <w:pStyle w:val="Body"/>
        <w:spacing w:line="240" w:lineRule="exact"/>
        <w:rPr>
          <w:rFonts w:ascii="Arial" w:hAnsi="Arial" w:cs="Arial"/>
          <w:noProof w:val="0"/>
          <w:lang w:val="en-GB"/>
        </w:rPr>
      </w:pPr>
    </w:p>
    <w:p w14:paraId="1CD4DE4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30</w:t>
      </w:r>
    </w:p>
    <w:p w14:paraId="2D60ACFA" w14:textId="77777777" w:rsidR="00D22559" w:rsidRPr="0007092C" w:rsidRDefault="00D22559">
      <w:pPr>
        <w:pStyle w:val="Body"/>
        <w:spacing w:line="240" w:lineRule="exact"/>
        <w:rPr>
          <w:rFonts w:ascii="Arial" w:hAnsi="Arial" w:cs="Arial"/>
          <w:noProof w:val="0"/>
          <w:lang w:val="en-GB"/>
        </w:rPr>
      </w:pPr>
    </w:p>
    <w:p w14:paraId="70D8C277" w14:textId="77777777" w:rsidR="00CC795E" w:rsidRPr="00CC795E" w:rsidRDefault="00CC795E" w:rsidP="00CC795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jc w:val="both"/>
        <w:rPr>
          <w:rFonts w:ascii="Arial" w:hAnsi="Arial" w:cs="Arial"/>
          <w:noProof w:val="0"/>
          <w:color w:val="000000"/>
          <w:sz w:val="24"/>
          <w:lang w:val="en-GB"/>
        </w:rPr>
      </w:pPr>
      <w:r w:rsidRPr="00CC795E">
        <w:rPr>
          <w:rFonts w:ascii="Arial" w:hAnsi="Arial" w:cs="Arial"/>
          <w:noProof w:val="0"/>
          <w:color w:val="000000"/>
          <w:sz w:val="24"/>
          <w:lang w:val="en-GB"/>
        </w:rPr>
        <w:t xml:space="preserve">The ability, efficiency and conduct in the service of each member of the teaching and supervisory staff and of Assistant Deputy Directors and Deputy Directors for the secondary cycle and the nursery and primary cycle shall be the subject of a </w:t>
      </w:r>
      <w:r w:rsidRPr="00CC795E">
        <w:rPr>
          <w:rFonts w:ascii="Arial" w:hAnsi="Arial" w:cs="Arial"/>
          <w:b/>
          <w:bCs/>
          <w:noProof w:val="0"/>
          <w:color w:val="000000"/>
          <w:sz w:val="24"/>
          <w:lang w:val="en-GB"/>
        </w:rPr>
        <w:t>PERFORMANCE EVALUATION REPORT</w:t>
      </w:r>
      <w:r w:rsidRPr="00CC795E">
        <w:rPr>
          <w:rFonts w:ascii="Arial" w:hAnsi="Arial" w:cs="Arial"/>
          <w:noProof w:val="0"/>
          <w:color w:val="000000"/>
          <w:sz w:val="24"/>
          <w:lang w:val="en-GB"/>
        </w:rPr>
        <w:t xml:space="preserve"> drawn up by both the Director and the national Inspector, in accordance with the arrangements laid down in the Implementing Regulations. In the event of disagreement, the Inspector's report shall preponderate.</w:t>
      </w:r>
    </w:p>
    <w:p w14:paraId="46A952A8" w14:textId="77777777" w:rsidR="00CC795E" w:rsidRPr="00CC795E" w:rsidRDefault="00CC795E" w:rsidP="00CC795E">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68D4C195" w14:textId="77777777" w:rsidR="00CC795E" w:rsidRPr="00CC795E" w:rsidRDefault="00CC795E" w:rsidP="00CC795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jc w:val="both"/>
        <w:rPr>
          <w:rFonts w:ascii="Arial" w:hAnsi="Arial" w:cs="Arial"/>
          <w:noProof w:val="0"/>
          <w:color w:val="000000"/>
          <w:sz w:val="24"/>
          <w:lang w:val="en-GB"/>
        </w:rPr>
      </w:pPr>
      <w:r w:rsidRPr="00CC795E">
        <w:rPr>
          <w:rFonts w:ascii="Arial" w:hAnsi="Arial" w:cs="Arial"/>
          <w:noProof w:val="0"/>
          <w:color w:val="000000"/>
          <w:sz w:val="24"/>
          <w:lang w:val="en-GB"/>
        </w:rPr>
        <w:t>Performance evaluation reports on managerial staff, with the exception of the Deputy Secretary-General, the Central Accounting Officer, the Financial Controller and the Assistant Financial Controllers, shall be drawn up by the Secretary-General.</w:t>
      </w:r>
    </w:p>
    <w:p w14:paraId="45136711" w14:textId="77777777" w:rsidR="00CC795E" w:rsidRPr="00CC795E" w:rsidRDefault="00CC795E" w:rsidP="00CC795E">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1465CD45" w14:textId="77777777" w:rsidR="00CC795E" w:rsidRPr="00CC795E" w:rsidRDefault="00CC795E" w:rsidP="00CC795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jc w:val="both"/>
        <w:rPr>
          <w:rFonts w:ascii="Arial" w:hAnsi="Arial" w:cs="Arial"/>
          <w:noProof w:val="0"/>
          <w:color w:val="000000"/>
          <w:sz w:val="24"/>
          <w:lang w:val="en-GB"/>
        </w:rPr>
      </w:pPr>
      <w:r w:rsidRPr="00CC795E">
        <w:rPr>
          <w:rFonts w:ascii="Arial" w:hAnsi="Arial" w:cs="Arial"/>
          <w:noProof w:val="0"/>
          <w:color w:val="000000"/>
          <w:sz w:val="24"/>
          <w:lang w:val="en-GB"/>
        </w:rPr>
        <w:t>The performance evaluation report of the Deputy Director for Finance and Administration shall be drawn up by the Director and the Secretary-General.</w:t>
      </w:r>
    </w:p>
    <w:p w14:paraId="20809E98" w14:textId="77777777" w:rsidR="00CC795E" w:rsidRPr="00CC795E" w:rsidRDefault="00CC795E" w:rsidP="00CC795E">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0150EE7C" w14:textId="77777777" w:rsidR="00CC795E" w:rsidRPr="00CC795E" w:rsidRDefault="00CC795E" w:rsidP="00CC795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80" w:lineRule="atLeast"/>
        <w:jc w:val="both"/>
        <w:rPr>
          <w:rFonts w:ascii="Arial" w:hAnsi="Arial" w:cs="Arial"/>
          <w:noProof w:val="0"/>
          <w:color w:val="000000"/>
          <w:sz w:val="24"/>
          <w:lang w:val="en-GB"/>
        </w:rPr>
      </w:pPr>
      <w:r w:rsidRPr="00CC795E">
        <w:rPr>
          <w:rFonts w:ascii="Arial" w:hAnsi="Arial" w:cs="Arial"/>
          <w:noProof w:val="0"/>
          <w:color w:val="000000"/>
          <w:sz w:val="24"/>
          <w:lang w:val="en-GB"/>
        </w:rPr>
        <w:t xml:space="preserve">These reports shall be communicated to the persons concerned, who shall have five working days in which to submit any comments thereon in writing before signing them. </w:t>
      </w:r>
    </w:p>
    <w:p w14:paraId="18D9C68B" w14:textId="77777777" w:rsidR="00D22559" w:rsidRPr="0007092C" w:rsidRDefault="00D22559">
      <w:pPr>
        <w:pStyle w:val="Body"/>
        <w:spacing w:line="240" w:lineRule="exact"/>
        <w:rPr>
          <w:rFonts w:ascii="Arial" w:hAnsi="Arial" w:cs="Arial"/>
          <w:noProof w:val="0"/>
          <w:lang w:val="en-GB"/>
        </w:rPr>
      </w:pPr>
    </w:p>
    <w:p w14:paraId="75A27E83" w14:textId="77777777" w:rsidR="00D22559" w:rsidRPr="0007092C" w:rsidRDefault="00D22559">
      <w:pPr>
        <w:pStyle w:val="Body"/>
        <w:spacing w:line="240" w:lineRule="exact"/>
        <w:rPr>
          <w:rFonts w:ascii="Arial" w:hAnsi="Arial" w:cs="Arial"/>
          <w:noProof w:val="0"/>
          <w:lang w:val="en-GB"/>
        </w:rPr>
      </w:pPr>
    </w:p>
    <w:p w14:paraId="75DC5FE2" w14:textId="77777777" w:rsidR="00D22559" w:rsidRPr="0007092C" w:rsidRDefault="00D22559">
      <w:pPr>
        <w:pStyle w:val="Body"/>
        <w:keepNext/>
        <w:spacing w:after="240" w:line="240" w:lineRule="exact"/>
        <w:jc w:val="center"/>
        <w:rPr>
          <w:rFonts w:ascii="Arial" w:hAnsi="Arial" w:cs="Arial"/>
          <w:noProof w:val="0"/>
          <w:lang w:val="en-GB"/>
        </w:rPr>
      </w:pPr>
      <w:r w:rsidRPr="0007092C">
        <w:rPr>
          <w:rFonts w:ascii="Arial" w:hAnsi="Arial" w:cs="Arial"/>
          <w:noProof w:val="0"/>
          <w:u w:val="single"/>
          <w:lang w:val="en-GB"/>
        </w:rPr>
        <w:br w:type="page"/>
      </w:r>
      <w:r w:rsidRPr="0007092C">
        <w:rPr>
          <w:rFonts w:ascii="Arial" w:hAnsi="Arial" w:cs="Arial"/>
          <w:b/>
          <w:noProof w:val="0"/>
          <w:u w:val="single"/>
          <w:lang w:val="en-GB"/>
        </w:rPr>
        <w:lastRenderedPageBreak/>
        <w:t>CHAPTER IV</w:t>
      </w:r>
    </w:p>
    <w:p w14:paraId="2257661A" w14:textId="77777777" w:rsidR="00D22559" w:rsidRPr="0007092C" w:rsidRDefault="00D22559">
      <w:pPr>
        <w:pStyle w:val="Body"/>
        <w:keepNext/>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TERMINATION OF SERVICE</w:t>
      </w:r>
    </w:p>
    <w:p w14:paraId="0DF4B6CF" w14:textId="77777777" w:rsidR="00D22559" w:rsidRPr="0007092C" w:rsidRDefault="00D22559">
      <w:pPr>
        <w:pStyle w:val="Body"/>
        <w:spacing w:line="240" w:lineRule="exact"/>
        <w:rPr>
          <w:rFonts w:ascii="Arial" w:hAnsi="Arial" w:cs="Arial"/>
          <w:noProof w:val="0"/>
          <w:lang w:val="en-GB"/>
        </w:rPr>
      </w:pPr>
    </w:p>
    <w:p w14:paraId="0015E1F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31</w:t>
      </w:r>
    </w:p>
    <w:p w14:paraId="628B88FD" w14:textId="77777777" w:rsidR="00D22559" w:rsidRPr="0007092C" w:rsidRDefault="00D22559">
      <w:pPr>
        <w:pStyle w:val="Body"/>
        <w:spacing w:line="240" w:lineRule="exact"/>
        <w:rPr>
          <w:rFonts w:ascii="Arial" w:hAnsi="Arial" w:cs="Arial"/>
          <w:noProof w:val="0"/>
          <w:lang w:val="en-GB"/>
        </w:rPr>
      </w:pPr>
    </w:p>
    <w:p w14:paraId="1E13493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b/>
          <w:noProof w:val="0"/>
          <w:lang w:val="en-GB"/>
        </w:rPr>
        <w:t>SERVICE SHALL BE TERMINATED</w:t>
      </w:r>
      <w:r w:rsidRPr="0007092C">
        <w:rPr>
          <w:rFonts w:ascii="Arial" w:hAnsi="Arial" w:cs="Arial"/>
          <w:noProof w:val="0"/>
          <w:lang w:val="en-GB"/>
        </w:rPr>
        <w:t xml:space="preserve"> by:</w:t>
      </w:r>
    </w:p>
    <w:p w14:paraId="64EBF13B" w14:textId="77777777" w:rsidR="00D22559" w:rsidRPr="0007092C" w:rsidRDefault="00D22559">
      <w:pPr>
        <w:pStyle w:val="Body"/>
        <w:spacing w:line="240" w:lineRule="exact"/>
        <w:rPr>
          <w:rFonts w:ascii="Arial" w:hAnsi="Arial" w:cs="Arial"/>
          <w:noProof w:val="0"/>
          <w:lang w:val="en-GB"/>
        </w:rPr>
      </w:pPr>
    </w:p>
    <w:p w14:paraId="4A925E1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(a)</w:t>
      </w:r>
      <w:r w:rsidRPr="0007092C">
        <w:rPr>
          <w:rFonts w:ascii="Arial" w:hAnsi="Arial" w:cs="Arial"/>
          <w:noProof w:val="0"/>
          <w:lang w:val="en-GB"/>
        </w:rPr>
        <w:tab/>
        <w:t>resignation;</w:t>
      </w:r>
    </w:p>
    <w:p w14:paraId="6C317E23" w14:textId="77777777" w:rsidR="00D22559" w:rsidRPr="0007092C" w:rsidRDefault="00D22559">
      <w:pPr>
        <w:pStyle w:val="Body"/>
        <w:spacing w:line="240" w:lineRule="exact"/>
        <w:rPr>
          <w:rFonts w:ascii="Arial" w:hAnsi="Arial" w:cs="Arial"/>
          <w:noProof w:val="0"/>
          <w:lang w:val="en-GB"/>
        </w:rPr>
      </w:pPr>
    </w:p>
    <w:p w14:paraId="41C0EB5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(b)</w:t>
      </w:r>
      <w:r w:rsidRPr="0007092C">
        <w:rPr>
          <w:rFonts w:ascii="Arial" w:hAnsi="Arial" w:cs="Arial"/>
          <w:noProof w:val="0"/>
          <w:lang w:val="en-GB"/>
        </w:rPr>
        <w:tab/>
        <w:t>early recall by the competent public authority which arranged the secondment;</w:t>
      </w:r>
    </w:p>
    <w:p w14:paraId="2112494C" w14:textId="77777777" w:rsidR="00D22559" w:rsidRPr="0007092C" w:rsidRDefault="00D22559">
      <w:pPr>
        <w:pStyle w:val="Body"/>
        <w:spacing w:line="240" w:lineRule="exact"/>
        <w:rPr>
          <w:rFonts w:ascii="Arial" w:hAnsi="Arial" w:cs="Arial"/>
          <w:noProof w:val="0"/>
          <w:lang w:val="en-GB"/>
        </w:rPr>
      </w:pPr>
    </w:p>
    <w:p w14:paraId="55929B6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 xml:space="preserve">(c) </w:t>
      </w:r>
      <w:r w:rsidRPr="0007092C">
        <w:rPr>
          <w:rFonts w:ascii="Arial" w:hAnsi="Arial" w:cs="Arial"/>
          <w:noProof w:val="0"/>
          <w:lang w:val="en-GB"/>
        </w:rPr>
        <w:tab/>
        <w:t>removal from post following disciplinary proceedings;</w:t>
      </w:r>
    </w:p>
    <w:p w14:paraId="7460EAD3" w14:textId="77777777" w:rsidR="00D22559" w:rsidRPr="0007092C" w:rsidRDefault="00D22559">
      <w:pPr>
        <w:pStyle w:val="Body"/>
        <w:spacing w:line="240" w:lineRule="exact"/>
        <w:rPr>
          <w:rFonts w:ascii="Arial" w:hAnsi="Arial" w:cs="Arial"/>
          <w:noProof w:val="0"/>
          <w:lang w:val="en-GB"/>
        </w:rPr>
      </w:pPr>
    </w:p>
    <w:p w14:paraId="451D9F2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(d)</w:t>
      </w:r>
      <w:r w:rsidRPr="0007092C">
        <w:rPr>
          <w:rFonts w:ascii="Arial" w:hAnsi="Arial" w:cs="Arial"/>
          <w:noProof w:val="0"/>
          <w:lang w:val="en-GB"/>
        </w:rPr>
        <w:tab/>
        <w:t>redundancy in the interests of the service in reference to Article 35;</w:t>
      </w:r>
    </w:p>
    <w:p w14:paraId="1C6EA635" w14:textId="77777777" w:rsidR="00D22559" w:rsidRPr="0007092C" w:rsidRDefault="00D22559">
      <w:pPr>
        <w:pStyle w:val="Body"/>
        <w:spacing w:line="240" w:lineRule="exact"/>
        <w:rPr>
          <w:rFonts w:ascii="Arial" w:hAnsi="Arial" w:cs="Arial"/>
          <w:noProof w:val="0"/>
          <w:lang w:val="en-GB"/>
        </w:rPr>
      </w:pPr>
    </w:p>
    <w:p w14:paraId="5BEB045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(e)</w:t>
      </w:r>
      <w:r w:rsidRPr="0007092C">
        <w:rPr>
          <w:rFonts w:ascii="Arial" w:hAnsi="Arial" w:cs="Arial"/>
          <w:noProof w:val="0"/>
          <w:lang w:val="en-GB"/>
        </w:rPr>
        <w:tab/>
        <w:t>expiry of the period of secondment;</w:t>
      </w:r>
    </w:p>
    <w:p w14:paraId="62124336" w14:textId="77777777" w:rsidR="00D22559" w:rsidRPr="0007092C" w:rsidRDefault="00D22559">
      <w:pPr>
        <w:pStyle w:val="Body"/>
        <w:spacing w:line="240" w:lineRule="exact"/>
        <w:rPr>
          <w:rFonts w:ascii="Arial" w:hAnsi="Arial" w:cs="Arial"/>
          <w:noProof w:val="0"/>
          <w:lang w:val="en-GB"/>
        </w:rPr>
      </w:pPr>
    </w:p>
    <w:p w14:paraId="71A9650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(f)</w:t>
      </w:r>
      <w:r w:rsidRPr="0007092C">
        <w:rPr>
          <w:rFonts w:ascii="Arial" w:hAnsi="Arial" w:cs="Arial"/>
          <w:noProof w:val="0"/>
          <w:lang w:val="en-GB"/>
        </w:rPr>
        <w:tab/>
        <w:t>removal from post for incompetence;</w:t>
      </w:r>
    </w:p>
    <w:p w14:paraId="0A94B0E8" w14:textId="77777777" w:rsidR="00D22559" w:rsidRPr="0007092C" w:rsidRDefault="00D22559">
      <w:pPr>
        <w:pStyle w:val="Body"/>
        <w:spacing w:line="240" w:lineRule="exact"/>
        <w:rPr>
          <w:rFonts w:ascii="Arial" w:hAnsi="Arial" w:cs="Arial"/>
          <w:noProof w:val="0"/>
          <w:lang w:val="en-GB"/>
        </w:rPr>
      </w:pPr>
    </w:p>
    <w:p w14:paraId="05536A2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(g)</w:t>
      </w:r>
      <w:r w:rsidRPr="0007092C">
        <w:rPr>
          <w:rFonts w:ascii="Arial" w:hAnsi="Arial" w:cs="Arial"/>
          <w:noProof w:val="0"/>
          <w:lang w:val="en-GB"/>
        </w:rPr>
        <w:tab/>
        <w:t>the limits laid down for long-term sick leave, referred to in Article 41 of these Regulations;</w:t>
      </w:r>
    </w:p>
    <w:p w14:paraId="6C1C4B02" w14:textId="77777777" w:rsidR="00D22559" w:rsidRPr="0007092C" w:rsidRDefault="00D22559">
      <w:pPr>
        <w:pStyle w:val="Body"/>
        <w:spacing w:line="240" w:lineRule="exact"/>
        <w:rPr>
          <w:rFonts w:ascii="Arial" w:hAnsi="Arial" w:cs="Arial"/>
          <w:noProof w:val="0"/>
          <w:lang w:val="en-GB"/>
        </w:rPr>
      </w:pPr>
    </w:p>
    <w:p w14:paraId="14767AB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(h)</w:t>
      </w:r>
      <w:r w:rsidRPr="0007092C">
        <w:rPr>
          <w:rFonts w:ascii="Arial" w:hAnsi="Arial" w:cs="Arial"/>
          <w:noProof w:val="0"/>
          <w:lang w:val="en-GB"/>
        </w:rPr>
        <w:tab/>
        <w:t>retirement by the competent public authority which arranged the secondment;</w:t>
      </w:r>
    </w:p>
    <w:p w14:paraId="204DD8F4" w14:textId="77777777" w:rsidR="00D22559" w:rsidRPr="0007092C" w:rsidRDefault="00D22559">
      <w:pPr>
        <w:pStyle w:val="Body"/>
        <w:spacing w:line="240" w:lineRule="exact"/>
        <w:rPr>
          <w:rFonts w:ascii="Arial" w:hAnsi="Arial" w:cs="Arial"/>
          <w:noProof w:val="0"/>
          <w:lang w:val="en-GB"/>
        </w:rPr>
      </w:pPr>
    </w:p>
    <w:p w14:paraId="6588DDC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w:t>
      </w:r>
      <w:proofErr w:type="spellStart"/>
      <w:r w:rsidRPr="0007092C">
        <w:rPr>
          <w:rFonts w:ascii="Arial" w:hAnsi="Arial" w:cs="Arial"/>
          <w:noProof w:val="0"/>
          <w:lang w:val="en-GB"/>
        </w:rPr>
        <w:t>i</w:t>
      </w:r>
      <w:proofErr w:type="spellEnd"/>
      <w:r w:rsidRPr="0007092C">
        <w:rPr>
          <w:rFonts w:ascii="Arial" w:hAnsi="Arial" w:cs="Arial"/>
          <w:noProof w:val="0"/>
          <w:lang w:val="en-GB"/>
        </w:rPr>
        <w:t xml:space="preserve">) </w:t>
      </w:r>
      <w:r w:rsidRPr="0007092C">
        <w:rPr>
          <w:rFonts w:ascii="Arial" w:hAnsi="Arial" w:cs="Arial"/>
          <w:noProof w:val="0"/>
          <w:lang w:val="en-GB"/>
        </w:rPr>
        <w:tab/>
        <w:t xml:space="preserve">death. </w:t>
      </w:r>
    </w:p>
    <w:p w14:paraId="4EB04281" w14:textId="77777777" w:rsidR="00D22559" w:rsidRPr="0007092C" w:rsidRDefault="00D22559">
      <w:pPr>
        <w:pStyle w:val="Body"/>
        <w:spacing w:line="240" w:lineRule="exact"/>
        <w:rPr>
          <w:rFonts w:ascii="Arial" w:hAnsi="Arial" w:cs="Arial"/>
          <w:noProof w:val="0"/>
          <w:lang w:val="en-GB"/>
        </w:rPr>
      </w:pPr>
    </w:p>
    <w:p w14:paraId="5AF41F56" w14:textId="77777777" w:rsidR="00D22559" w:rsidRDefault="00D22559">
      <w:pPr>
        <w:pStyle w:val="Body"/>
        <w:spacing w:line="240" w:lineRule="exact"/>
        <w:rPr>
          <w:rFonts w:ascii="Arial" w:hAnsi="Arial" w:cs="Arial"/>
          <w:noProof w:val="0"/>
          <w:lang w:val="en-GB"/>
        </w:rPr>
      </w:pPr>
    </w:p>
    <w:p w14:paraId="6263033A" w14:textId="77777777" w:rsidR="00512D97" w:rsidRPr="0007092C" w:rsidRDefault="00512D97">
      <w:pPr>
        <w:pStyle w:val="Body"/>
        <w:spacing w:line="240" w:lineRule="exact"/>
        <w:rPr>
          <w:rFonts w:ascii="Arial" w:hAnsi="Arial" w:cs="Arial"/>
          <w:noProof w:val="0"/>
          <w:lang w:val="en-GB"/>
        </w:rPr>
      </w:pPr>
    </w:p>
    <w:p w14:paraId="0B7FB1DF" w14:textId="77777777" w:rsidR="00D22559"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jc w:val="center"/>
        <w:rPr>
          <w:rFonts w:ascii="Arial" w:hAnsi="Arial" w:cs="Arial"/>
          <w:b/>
          <w:noProof w:val="0"/>
          <w:u w:val="single"/>
          <w:lang w:val="en-GB"/>
        </w:rPr>
      </w:pPr>
      <w:r w:rsidRPr="0007092C">
        <w:rPr>
          <w:rFonts w:ascii="Arial" w:hAnsi="Arial" w:cs="Arial"/>
          <w:b/>
          <w:noProof w:val="0"/>
          <w:u w:val="single"/>
          <w:lang w:val="en-GB"/>
        </w:rPr>
        <w:t>Section 1 – RESIGNATION</w:t>
      </w:r>
    </w:p>
    <w:p w14:paraId="3CD77DC5" w14:textId="77777777" w:rsidR="00512D97" w:rsidRPr="0007092C" w:rsidRDefault="00512D97">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jc w:val="center"/>
        <w:rPr>
          <w:rFonts w:ascii="Arial" w:hAnsi="Arial" w:cs="Arial"/>
          <w:noProof w:val="0"/>
          <w:lang w:val="en-GB"/>
        </w:rPr>
      </w:pPr>
    </w:p>
    <w:p w14:paraId="3200CC87"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32</w:t>
      </w:r>
    </w:p>
    <w:p w14:paraId="63B32857" w14:textId="77777777" w:rsidR="00D22559" w:rsidRPr="0007092C" w:rsidRDefault="00D22559">
      <w:pPr>
        <w:pStyle w:val="Body"/>
        <w:spacing w:line="240" w:lineRule="exact"/>
        <w:rPr>
          <w:rFonts w:ascii="Arial" w:hAnsi="Arial" w:cs="Arial"/>
          <w:noProof w:val="0"/>
          <w:lang w:val="en-GB"/>
        </w:rPr>
      </w:pPr>
    </w:p>
    <w:p w14:paraId="6B1F6E84" w14:textId="77777777" w:rsidR="00CC795E" w:rsidRPr="00CC795E" w:rsidRDefault="00CC795E" w:rsidP="00CC795E">
      <w:pPr>
        <w:tabs>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 w:val="left" w:pos="9921"/>
        </w:tabs>
        <w:spacing w:line="280" w:lineRule="atLeast"/>
        <w:jc w:val="both"/>
        <w:rPr>
          <w:rFonts w:ascii="Arial" w:hAnsi="Arial" w:cs="Arial"/>
          <w:noProof w:val="0"/>
          <w:color w:val="000000"/>
          <w:sz w:val="24"/>
          <w:lang w:val="en-GB"/>
        </w:rPr>
      </w:pPr>
      <w:r w:rsidRPr="00CC795E">
        <w:rPr>
          <w:rFonts w:ascii="Arial" w:hAnsi="Arial" w:cs="Arial"/>
          <w:noProof w:val="0"/>
          <w:color w:val="000000"/>
          <w:sz w:val="24"/>
          <w:lang w:val="en-GB"/>
        </w:rPr>
        <w:t>A member of staff may submit a written request, through his immediate superior, to be relieved of his duties. The request shall be sent to the seconding authority and to the Secretary-General at least six months before</w:t>
      </w:r>
    </w:p>
    <w:p w14:paraId="2FDFA0C9" w14:textId="77777777" w:rsidR="00CC795E" w:rsidRPr="00CC795E" w:rsidRDefault="00CC795E" w:rsidP="00CC795E">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312808FA" w14:textId="77777777" w:rsidR="00CC795E" w:rsidRPr="00CC795E" w:rsidRDefault="00CC795E" w:rsidP="00CC795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r w:rsidRPr="00CC795E">
        <w:rPr>
          <w:rFonts w:ascii="Arial" w:hAnsi="Arial" w:cs="Arial"/>
          <w:noProof w:val="0"/>
          <w:color w:val="000000"/>
          <w:sz w:val="24"/>
          <w:lang w:val="en-GB"/>
        </w:rPr>
        <w:t>(a)</w:t>
      </w:r>
      <w:r w:rsidRPr="00CC795E">
        <w:rPr>
          <w:rFonts w:ascii="Arial" w:hAnsi="Arial" w:cs="Arial"/>
          <w:noProof w:val="0"/>
          <w:color w:val="000000"/>
          <w:sz w:val="24"/>
          <w:lang w:val="en-GB"/>
        </w:rPr>
        <w:tab/>
        <w:t>the end of the school year for Directors, Deputy Directors for the secondary cycle and the nursery and primary cycle and Assistant Deputy Directors, teaching and supervisory staff;</w:t>
      </w:r>
    </w:p>
    <w:p w14:paraId="67ED1D02" w14:textId="77777777" w:rsidR="00CC795E" w:rsidRPr="00CC795E" w:rsidRDefault="00CC795E" w:rsidP="00CC795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p>
    <w:p w14:paraId="0E7ECCCA" w14:textId="77777777" w:rsidR="00CC795E" w:rsidRPr="00CC795E" w:rsidRDefault="00CC795E" w:rsidP="00CC795E">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r w:rsidRPr="00CC795E">
        <w:rPr>
          <w:rFonts w:ascii="Arial" w:hAnsi="Arial" w:cs="Arial"/>
          <w:noProof w:val="0"/>
          <w:color w:val="000000"/>
          <w:sz w:val="24"/>
          <w:lang w:val="en-GB"/>
        </w:rPr>
        <w:t>(b)</w:t>
      </w:r>
      <w:r w:rsidRPr="00CC795E">
        <w:rPr>
          <w:rFonts w:ascii="Arial" w:hAnsi="Arial" w:cs="Arial"/>
          <w:noProof w:val="0"/>
          <w:color w:val="000000"/>
          <w:sz w:val="24"/>
          <w:lang w:val="en-GB"/>
        </w:rPr>
        <w:tab/>
        <w:t>the date on which they wish their service to terminate for the Deputy Director for Finance and Administration and the managerial staff.</w:t>
      </w:r>
    </w:p>
    <w:p w14:paraId="31832CE9" w14:textId="77777777" w:rsidR="00CC795E" w:rsidRPr="00CC795E" w:rsidRDefault="00CC795E" w:rsidP="00CC795E">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105EC415" w14:textId="77777777" w:rsidR="00CC795E" w:rsidRPr="00CC795E" w:rsidRDefault="00CC795E" w:rsidP="00CC795E">
      <w:pPr>
        <w:tabs>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 w:val="left" w:pos="9921"/>
        </w:tabs>
        <w:spacing w:line="280" w:lineRule="atLeast"/>
        <w:jc w:val="both"/>
        <w:rPr>
          <w:rFonts w:ascii="Arial" w:hAnsi="Arial" w:cs="Arial"/>
          <w:noProof w:val="0"/>
          <w:color w:val="000000"/>
          <w:sz w:val="24"/>
          <w:lang w:val="en-GB"/>
        </w:rPr>
      </w:pPr>
      <w:r w:rsidRPr="00CC795E">
        <w:rPr>
          <w:rFonts w:ascii="Arial" w:hAnsi="Arial" w:cs="Arial"/>
          <w:noProof w:val="0"/>
          <w:color w:val="000000"/>
          <w:sz w:val="24"/>
          <w:lang w:val="en-GB"/>
        </w:rPr>
        <w:t xml:space="preserve">The time period laid down may be shortened if the competent public authority to which the member of staff belongs is in a position to provide a replacement. </w:t>
      </w:r>
    </w:p>
    <w:p w14:paraId="1E952083" w14:textId="77777777" w:rsidR="00CC795E" w:rsidRPr="00CC795E" w:rsidRDefault="00CC795E" w:rsidP="00CC795E">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5A0D14FC" w14:textId="77777777" w:rsidR="00CC795E" w:rsidRPr="00CC795E" w:rsidRDefault="00CC795E" w:rsidP="00CC795E">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42EAE7C1" w14:textId="77777777" w:rsidR="00D22559" w:rsidRPr="0007092C" w:rsidRDefault="00D22559">
      <w:pPr>
        <w:pStyle w:val="Body"/>
        <w:spacing w:line="240" w:lineRule="exact"/>
        <w:rPr>
          <w:rFonts w:ascii="Arial" w:hAnsi="Arial" w:cs="Arial"/>
          <w:noProof w:val="0"/>
          <w:lang w:val="en-GB"/>
        </w:rPr>
      </w:pPr>
    </w:p>
    <w:p w14:paraId="48C9B9A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br w:type="page"/>
      </w:r>
      <w:r w:rsidRPr="0007092C">
        <w:rPr>
          <w:rFonts w:ascii="Arial" w:hAnsi="Arial" w:cs="Arial"/>
          <w:b/>
          <w:noProof w:val="0"/>
          <w:u w:val="single"/>
          <w:lang w:val="en-GB"/>
        </w:rPr>
        <w:lastRenderedPageBreak/>
        <w:t>Section 2 - EARLY RECALL BY THE COMPETENT PUBLIC AUTHORITY WHICH ARRANGED THE SECONDMENT</w:t>
      </w:r>
    </w:p>
    <w:p w14:paraId="7DE3C34F" w14:textId="77777777" w:rsidR="00D22559" w:rsidRPr="0007092C" w:rsidRDefault="00D22559">
      <w:pPr>
        <w:pStyle w:val="Body"/>
        <w:spacing w:line="240" w:lineRule="exact"/>
        <w:rPr>
          <w:rFonts w:ascii="Arial" w:hAnsi="Arial" w:cs="Arial"/>
          <w:noProof w:val="0"/>
          <w:lang w:val="en-GB"/>
        </w:rPr>
      </w:pPr>
    </w:p>
    <w:p w14:paraId="25C89BC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33</w:t>
      </w:r>
    </w:p>
    <w:p w14:paraId="1C0CA7F7" w14:textId="77777777" w:rsidR="00D22559" w:rsidRPr="0007092C" w:rsidRDefault="00D22559">
      <w:pPr>
        <w:pStyle w:val="Body"/>
        <w:spacing w:line="240" w:lineRule="exact"/>
        <w:rPr>
          <w:rFonts w:ascii="Arial" w:hAnsi="Arial" w:cs="Arial"/>
          <w:noProof w:val="0"/>
          <w:lang w:val="en-GB"/>
        </w:rPr>
      </w:pPr>
    </w:p>
    <w:p w14:paraId="2C94689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The end of the period of secondment of a member of staff shall be brought forward where the person concerned is recalled for duly justified reasons.</w:t>
      </w:r>
    </w:p>
    <w:p w14:paraId="547CB1EF" w14:textId="77777777" w:rsidR="00D22559" w:rsidRPr="0007092C" w:rsidRDefault="00D22559">
      <w:pPr>
        <w:pStyle w:val="Body"/>
        <w:spacing w:line="240" w:lineRule="exact"/>
        <w:rPr>
          <w:rFonts w:ascii="Arial" w:hAnsi="Arial" w:cs="Arial"/>
          <w:noProof w:val="0"/>
          <w:lang w:val="en-GB"/>
        </w:rPr>
      </w:pPr>
    </w:p>
    <w:p w14:paraId="4EC2F23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In this case, the national public authority shall provide replacements in time for staff who are recalled.</w:t>
      </w:r>
    </w:p>
    <w:p w14:paraId="27D22FDF" w14:textId="77777777" w:rsidR="00D22559" w:rsidRPr="0007092C" w:rsidRDefault="00D22559">
      <w:pPr>
        <w:pStyle w:val="Body"/>
        <w:spacing w:line="240" w:lineRule="exact"/>
        <w:rPr>
          <w:rFonts w:ascii="Arial" w:hAnsi="Arial" w:cs="Arial"/>
          <w:noProof w:val="0"/>
          <w:lang w:val="en-GB"/>
        </w:rPr>
      </w:pPr>
    </w:p>
    <w:p w14:paraId="45835155" w14:textId="77777777" w:rsidR="00D22559" w:rsidRPr="0007092C" w:rsidRDefault="00D22559">
      <w:pPr>
        <w:pStyle w:val="Body"/>
        <w:spacing w:line="240" w:lineRule="exact"/>
        <w:rPr>
          <w:rFonts w:ascii="Arial" w:hAnsi="Arial" w:cs="Arial"/>
          <w:noProof w:val="0"/>
          <w:lang w:val="en-GB"/>
        </w:rPr>
      </w:pPr>
    </w:p>
    <w:p w14:paraId="59D4031E" w14:textId="77777777" w:rsidR="00D22559" w:rsidRPr="0007092C" w:rsidRDefault="00D22559">
      <w:pPr>
        <w:pStyle w:val="Body"/>
        <w:spacing w:line="240" w:lineRule="exact"/>
        <w:rPr>
          <w:rFonts w:ascii="Arial" w:hAnsi="Arial" w:cs="Arial"/>
          <w:noProof w:val="0"/>
          <w:lang w:val="en-GB"/>
        </w:rPr>
      </w:pPr>
    </w:p>
    <w:p w14:paraId="35887C8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jc w:val="center"/>
        <w:rPr>
          <w:rFonts w:ascii="Arial" w:hAnsi="Arial" w:cs="Arial"/>
          <w:noProof w:val="0"/>
          <w:lang w:val="en-GB"/>
        </w:rPr>
      </w:pPr>
      <w:r w:rsidRPr="0007092C">
        <w:rPr>
          <w:rFonts w:ascii="Arial" w:hAnsi="Arial" w:cs="Arial"/>
          <w:b/>
          <w:noProof w:val="0"/>
          <w:u w:val="single"/>
          <w:lang w:val="en-GB"/>
        </w:rPr>
        <w:t>Section 3 - REMOVAL FROM POST FOLLOWING DISCIPLINARY PROCEEDINGS</w:t>
      </w:r>
    </w:p>
    <w:p w14:paraId="501F0137" w14:textId="77777777" w:rsidR="00D22559" w:rsidRPr="0007092C" w:rsidRDefault="00D22559">
      <w:pPr>
        <w:pStyle w:val="Body"/>
        <w:spacing w:line="240" w:lineRule="exact"/>
        <w:rPr>
          <w:rFonts w:ascii="Arial" w:hAnsi="Arial" w:cs="Arial"/>
          <w:noProof w:val="0"/>
          <w:lang w:val="en-GB"/>
        </w:rPr>
      </w:pPr>
    </w:p>
    <w:p w14:paraId="507E8C9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b/>
          <w:noProof w:val="0"/>
          <w:u w:val="single"/>
          <w:lang w:val="en-GB"/>
        </w:rPr>
        <w:t>Article 34</w:t>
      </w:r>
    </w:p>
    <w:p w14:paraId="21E3A4F7" w14:textId="77777777" w:rsidR="00D22559" w:rsidRPr="0007092C" w:rsidRDefault="00D22559">
      <w:pPr>
        <w:pStyle w:val="Body"/>
        <w:spacing w:line="240" w:lineRule="exact"/>
        <w:rPr>
          <w:rFonts w:ascii="Arial" w:hAnsi="Arial" w:cs="Arial"/>
          <w:noProof w:val="0"/>
          <w:lang w:val="en-GB"/>
        </w:rPr>
      </w:pPr>
    </w:p>
    <w:p w14:paraId="353C6F1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For reasons of serious failure in professional duty and in accordance with the procedure laid down in Article 75 of these Regulations in respect of disciplinary action, the Secretary-General shall request the competent national authority to terminate the secondment of the member of staff concerned.</w:t>
      </w:r>
    </w:p>
    <w:p w14:paraId="6A7EE3FA" w14:textId="77777777" w:rsidR="00D22559" w:rsidRPr="0007092C" w:rsidRDefault="00D22559">
      <w:pPr>
        <w:pStyle w:val="Body"/>
        <w:spacing w:line="240" w:lineRule="exact"/>
        <w:rPr>
          <w:rFonts w:ascii="Arial" w:hAnsi="Arial" w:cs="Arial"/>
          <w:noProof w:val="0"/>
          <w:lang w:val="en-GB"/>
        </w:rPr>
      </w:pPr>
    </w:p>
    <w:p w14:paraId="20FCDC1E" w14:textId="77777777" w:rsidR="00D22559" w:rsidRPr="0007092C" w:rsidRDefault="00D22559">
      <w:pPr>
        <w:pStyle w:val="Body"/>
        <w:spacing w:line="240" w:lineRule="exact"/>
        <w:rPr>
          <w:rFonts w:ascii="Arial" w:hAnsi="Arial" w:cs="Arial"/>
          <w:noProof w:val="0"/>
          <w:lang w:val="en-GB"/>
        </w:rPr>
      </w:pPr>
    </w:p>
    <w:p w14:paraId="1F952CC3" w14:textId="77777777" w:rsidR="00D22559" w:rsidRPr="0007092C" w:rsidRDefault="00D22559">
      <w:pPr>
        <w:pStyle w:val="Body"/>
        <w:spacing w:line="240" w:lineRule="exact"/>
        <w:rPr>
          <w:rFonts w:ascii="Arial" w:hAnsi="Arial" w:cs="Arial"/>
          <w:noProof w:val="0"/>
          <w:lang w:val="en-GB"/>
        </w:rPr>
      </w:pPr>
    </w:p>
    <w:p w14:paraId="38E301B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jc w:val="center"/>
        <w:rPr>
          <w:rFonts w:ascii="Arial" w:hAnsi="Arial" w:cs="Arial"/>
          <w:noProof w:val="0"/>
          <w:lang w:val="en-GB"/>
        </w:rPr>
      </w:pPr>
      <w:r w:rsidRPr="0007092C">
        <w:rPr>
          <w:rFonts w:ascii="Arial" w:hAnsi="Arial" w:cs="Arial"/>
          <w:b/>
          <w:noProof w:val="0"/>
          <w:u w:val="single"/>
          <w:lang w:val="en-GB"/>
        </w:rPr>
        <w:t>Section 4 - REDUNDANCY IN THE INTERESTS OF THE SERVICE</w:t>
      </w:r>
    </w:p>
    <w:p w14:paraId="77C5B141" w14:textId="77777777" w:rsidR="00D22559" w:rsidRPr="0007092C" w:rsidRDefault="00D22559">
      <w:pPr>
        <w:pStyle w:val="Body"/>
        <w:spacing w:line="240" w:lineRule="exact"/>
        <w:rPr>
          <w:rFonts w:ascii="Arial" w:hAnsi="Arial" w:cs="Arial"/>
          <w:noProof w:val="0"/>
          <w:lang w:val="en-GB"/>
        </w:rPr>
      </w:pPr>
    </w:p>
    <w:p w14:paraId="762DFA67"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b/>
          <w:noProof w:val="0"/>
          <w:u w:val="single"/>
          <w:lang w:val="en-GB"/>
        </w:rPr>
        <w:t>Article 35</w:t>
      </w:r>
    </w:p>
    <w:p w14:paraId="5CEC41EB" w14:textId="77777777" w:rsidR="00D22559" w:rsidRPr="0007092C" w:rsidRDefault="00D22559">
      <w:pPr>
        <w:pStyle w:val="Body"/>
        <w:spacing w:line="240" w:lineRule="exact"/>
        <w:rPr>
          <w:rFonts w:ascii="Arial" w:hAnsi="Arial" w:cs="Arial"/>
          <w:noProof w:val="0"/>
          <w:lang w:val="en-GB"/>
        </w:rPr>
      </w:pPr>
    </w:p>
    <w:p w14:paraId="6EA9C1FD" w14:textId="77777777" w:rsidR="00D22559" w:rsidRPr="0007092C" w:rsidRDefault="00D22559">
      <w:pPr>
        <w:pStyle w:val="Body"/>
        <w:spacing w:line="280" w:lineRule="atLeast"/>
        <w:rPr>
          <w:rFonts w:ascii="Arial" w:hAnsi="Arial" w:cs="Arial"/>
          <w:noProof w:val="0"/>
          <w:lang w:val="en-GB"/>
        </w:rPr>
      </w:pPr>
      <w:r w:rsidRPr="0007092C">
        <w:rPr>
          <w:rFonts w:ascii="Arial" w:hAnsi="Arial" w:cs="Arial"/>
          <w:noProof w:val="0"/>
          <w:lang w:val="en-GB"/>
        </w:rPr>
        <w:t xml:space="preserve">A member of staff's service shall be terminated when in the interests of the service, he is deprived of his post and cannot be assigned to another post within the Schools, or corresponding to the obligations laid down in </w:t>
      </w:r>
      <w:r w:rsidRPr="0007092C">
        <w:rPr>
          <w:rFonts w:ascii="Arial" w:hAnsi="Arial" w:cs="Arial"/>
          <w:noProof w:val="0"/>
          <w:color w:val="auto"/>
          <w:lang w:val="en-GB"/>
        </w:rPr>
        <w:t>Article 12(4) of the Convention</w:t>
      </w:r>
      <w:r w:rsidRPr="0007092C">
        <w:rPr>
          <w:rFonts w:ascii="Arial" w:hAnsi="Arial" w:cs="Arial"/>
          <w:noProof w:val="0"/>
          <w:lang w:val="en-GB"/>
        </w:rPr>
        <w:t xml:space="preserve"> defining the Statute of the European Schools. In this case, the member of staff concerned shall receive, in addition to the severance grant and the resettlement allowance, a monthly allowance equal to his basic salary for three months, paid in the currency </w:t>
      </w:r>
      <w:r w:rsidRPr="0007092C">
        <w:rPr>
          <w:rFonts w:ascii="Arial" w:hAnsi="Arial" w:cs="Arial"/>
          <w:noProof w:val="0"/>
          <w:sz w:val="22"/>
          <w:lang w:val="en-GB"/>
        </w:rPr>
        <w:t xml:space="preserve">applied at the </w:t>
      </w:r>
      <w:r w:rsidRPr="0007092C">
        <w:rPr>
          <w:rFonts w:ascii="Arial" w:hAnsi="Arial" w:cs="Arial"/>
          <w:noProof w:val="0"/>
          <w:szCs w:val="24"/>
          <w:lang w:val="en-GB"/>
        </w:rPr>
        <w:t>exchange rate used for the calculation of salaries paid in a currency other than the euro and with the</w:t>
      </w:r>
      <w:r w:rsidRPr="0007092C">
        <w:rPr>
          <w:rFonts w:ascii="Arial" w:hAnsi="Arial" w:cs="Arial"/>
          <w:noProof w:val="0"/>
          <w:lang w:val="en-GB"/>
        </w:rPr>
        <w:t xml:space="preserve"> weighting for the country of origin. </w:t>
      </w:r>
    </w:p>
    <w:p w14:paraId="0183FD27" w14:textId="77777777" w:rsidR="00D22559" w:rsidRPr="0007092C" w:rsidRDefault="00D22559">
      <w:pPr>
        <w:pStyle w:val="Body"/>
        <w:spacing w:line="240" w:lineRule="exact"/>
        <w:rPr>
          <w:rFonts w:ascii="Arial" w:hAnsi="Arial" w:cs="Arial"/>
          <w:noProof w:val="0"/>
          <w:lang w:val="en-GB"/>
        </w:rPr>
      </w:pPr>
    </w:p>
    <w:p w14:paraId="3F93668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jc w:val="center"/>
        <w:rPr>
          <w:rFonts w:ascii="Arial" w:hAnsi="Arial" w:cs="Arial"/>
          <w:b/>
          <w:noProof w:val="0"/>
          <w:u w:val="single"/>
          <w:lang w:val="en-GB"/>
        </w:rPr>
      </w:pPr>
      <w:r w:rsidRPr="0007092C">
        <w:rPr>
          <w:rFonts w:ascii="Arial" w:hAnsi="Arial" w:cs="Arial"/>
          <w:b/>
          <w:noProof w:val="0"/>
          <w:u w:val="single"/>
          <w:lang w:val="en-GB"/>
        </w:rPr>
        <w:br w:type="page"/>
      </w:r>
      <w:r w:rsidRPr="0007092C">
        <w:rPr>
          <w:rFonts w:ascii="Arial" w:hAnsi="Arial" w:cs="Arial"/>
          <w:b/>
          <w:noProof w:val="0"/>
          <w:u w:val="single"/>
          <w:lang w:val="en-GB"/>
        </w:rPr>
        <w:lastRenderedPageBreak/>
        <w:t>TITLE IV</w:t>
      </w:r>
    </w:p>
    <w:p w14:paraId="14D247E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jc w:val="center"/>
        <w:rPr>
          <w:rFonts w:ascii="Arial" w:hAnsi="Arial" w:cs="Arial"/>
          <w:noProof w:val="0"/>
          <w:lang w:val="en-GB"/>
        </w:rPr>
      </w:pPr>
    </w:p>
    <w:p w14:paraId="621E3B7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jc w:val="center"/>
        <w:rPr>
          <w:rFonts w:ascii="Arial" w:hAnsi="Arial" w:cs="Arial"/>
          <w:b/>
          <w:noProof w:val="0"/>
          <w:u w:val="single"/>
          <w:lang w:val="en-GB"/>
        </w:rPr>
      </w:pPr>
      <w:r w:rsidRPr="0007092C">
        <w:rPr>
          <w:rFonts w:ascii="Arial" w:hAnsi="Arial" w:cs="Arial"/>
          <w:b/>
          <w:noProof w:val="0"/>
          <w:u w:val="single"/>
          <w:lang w:val="en-GB"/>
        </w:rPr>
        <w:t>WORKING CONDITIONS OF STAFF</w:t>
      </w:r>
    </w:p>
    <w:p w14:paraId="3CDB50E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jc w:val="center"/>
        <w:rPr>
          <w:rFonts w:ascii="Arial" w:hAnsi="Arial" w:cs="Arial"/>
          <w:noProof w:val="0"/>
          <w:lang w:val="en-GB"/>
        </w:rPr>
      </w:pPr>
    </w:p>
    <w:p w14:paraId="44BC0C4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jc w:val="center"/>
        <w:rPr>
          <w:rFonts w:ascii="Arial" w:hAnsi="Arial" w:cs="Arial"/>
          <w:b/>
          <w:noProof w:val="0"/>
          <w:u w:val="single"/>
          <w:lang w:val="en-GB"/>
        </w:rPr>
      </w:pPr>
      <w:r w:rsidRPr="0007092C">
        <w:rPr>
          <w:rFonts w:ascii="Arial" w:hAnsi="Arial" w:cs="Arial"/>
          <w:b/>
          <w:noProof w:val="0"/>
          <w:u w:val="single"/>
          <w:lang w:val="en-GB"/>
        </w:rPr>
        <w:t>CHAPTER I</w:t>
      </w:r>
    </w:p>
    <w:p w14:paraId="7D30EA5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jc w:val="center"/>
        <w:rPr>
          <w:rFonts w:ascii="Arial" w:hAnsi="Arial" w:cs="Arial"/>
          <w:noProof w:val="0"/>
          <w:lang w:val="en-GB"/>
        </w:rPr>
      </w:pPr>
    </w:p>
    <w:p w14:paraId="589C16C7"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DUTIES</w:t>
      </w:r>
    </w:p>
    <w:p w14:paraId="7722A93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b/>
          <w:noProof w:val="0"/>
          <w:u w:val="single"/>
          <w:lang w:val="en-GB"/>
        </w:rPr>
      </w:pPr>
      <w:r w:rsidRPr="0007092C">
        <w:rPr>
          <w:rFonts w:ascii="Arial" w:hAnsi="Arial" w:cs="Arial"/>
          <w:b/>
          <w:noProof w:val="0"/>
          <w:u w:val="single"/>
          <w:lang w:val="en-GB"/>
        </w:rPr>
        <w:t>Article 36</w:t>
      </w:r>
    </w:p>
    <w:p w14:paraId="07C32D9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p>
    <w:p w14:paraId="65B84507"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jc w:val="both"/>
        <w:rPr>
          <w:rFonts w:ascii="Arial" w:hAnsi="Arial" w:cs="Arial"/>
          <w:noProof w:val="0"/>
          <w:color w:val="000000"/>
          <w:sz w:val="24"/>
          <w:lang w:val="en-GB"/>
        </w:rPr>
      </w:pPr>
      <w:r w:rsidRPr="00CF0937">
        <w:rPr>
          <w:rFonts w:ascii="Arial" w:hAnsi="Arial" w:cs="Arial"/>
          <w:noProof w:val="0"/>
          <w:color w:val="000000"/>
          <w:sz w:val="24"/>
          <w:lang w:val="en-GB"/>
        </w:rPr>
        <w:t>Members of staff shall be at the disposal of the European Schools for the performance of duties.</w:t>
      </w:r>
    </w:p>
    <w:p w14:paraId="693D1B92"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68579DCF"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 xml:space="preserve">However, the staff's </w:t>
      </w:r>
      <w:r w:rsidRPr="00CF0937">
        <w:rPr>
          <w:rFonts w:ascii="Arial" w:hAnsi="Arial" w:cs="Arial"/>
          <w:b/>
          <w:noProof w:val="0"/>
          <w:color w:val="000000"/>
          <w:sz w:val="24"/>
          <w:lang w:val="en-GB"/>
        </w:rPr>
        <w:t>NORMAL ATTENDANCE</w:t>
      </w:r>
      <w:r w:rsidRPr="00CF0937">
        <w:rPr>
          <w:rFonts w:ascii="Arial" w:hAnsi="Arial" w:cs="Arial"/>
          <w:noProof w:val="0"/>
          <w:color w:val="000000"/>
          <w:sz w:val="24"/>
          <w:lang w:val="en-GB"/>
        </w:rPr>
        <w:t xml:space="preserve"> shall be as follows:</w:t>
      </w:r>
    </w:p>
    <w:p w14:paraId="044DEC03"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3C63F273" w14:textId="77777777" w:rsidR="00CF0937" w:rsidRPr="00CF0937" w:rsidRDefault="00CF0937" w:rsidP="006A36ED">
      <w:pPr>
        <w:numPr>
          <w:ilvl w:val="0"/>
          <w:numId w:val="46"/>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autoSpaceDE/>
        <w:autoSpaceDN/>
        <w:adjustRightInd/>
        <w:spacing w:before="120" w:after="120" w:line="280" w:lineRule="atLeast"/>
        <w:ind w:hanging="436"/>
        <w:jc w:val="both"/>
        <w:textAlignment w:val="auto"/>
        <w:rPr>
          <w:rFonts w:ascii="Arial" w:hAnsi="Arial" w:cs="Arial"/>
          <w:noProof w:val="0"/>
          <w:color w:val="000000"/>
          <w:sz w:val="24"/>
          <w:lang w:val="en-GB"/>
        </w:rPr>
      </w:pPr>
      <w:r w:rsidRPr="00CF0937">
        <w:rPr>
          <w:rFonts w:ascii="Arial" w:hAnsi="Arial" w:cs="Arial"/>
          <w:noProof w:val="0"/>
          <w:color w:val="000000"/>
          <w:sz w:val="24"/>
          <w:lang w:val="en-GB"/>
        </w:rPr>
        <w:t>Directors</w:t>
      </w:r>
    </w:p>
    <w:p w14:paraId="61590AEE"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Because of their responsibilities, Directors shall in principle be required to be in attendance at the School during school hours throughout the school year.</w:t>
      </w:r>
    </w:p>
    <w:p w14:paraId="30052E8B"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p>
    <w:p w14:paraId="51D75B6B" w14:textId="77777777" w:rsidR="00CF0937" w:rsidRPr="006A36ED" w:rsidRDefault="00CF0937" w:rsidP="006A36ED">
      <w:pPr>
        <w:numPr>
          <w:ilvl w:val="0"/>
          <w:numId w:val="46"/>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autoSpaceDE/>
        <w:autoSpaceDN/>
        <w:adjustRightInd/>
        <w:spacing w:before="120" w:after="120" w:line="280" w:lineRule="atLeast"/>
        <w:ind w:left="676" w:hanging="392"/>
        <w:jc w:val="both"/>
        <w:textAlignment w:val="auto"/>
        <w:rPr>
          <w:rFonts w:ascii="Arial" w:hAnsi="Arial" w:cs="Arial"/>
          <w:noProof w:val="0"/>
          <w:color w:val="000000"/>
          <w:sz w:val="24"/>
          <w:lang w:val="en-GB"/>
        </w:rPr>
      </w:pPr>
      <w:r w:rsidRPr="006A36ED">
        <w:rPr>
          <w:rFonts w:ascii="Arial" w:hAnsi="Arial" w:cs="Arial"/>
          <w:noProof w:val="0"/>
          <w:sz w:val="24"/>
          <w:lang w:val="en-GB"/>
        </w:rPr>
        <w:t>Deputy Directors for the secondary cycle and the nursery and primary cycle and Assistant Deputy Directors</w:t>
      </w:r>
      <w:r w:rsidRPr="006A36ED">
        <w:rPr>
          <w:rFonts w:ascii="Arial" w:hAnsi="Arial" w:cs="Arial"/>
          <w:noProof w:val="0"/>
          <w:color w:val="000000"/>
          <w:sz w:val="24"/>
          <w:lang w:val="en-GB"/>
        </w:rPr>
        <w:tab/>
        <w:t>shall in principle be in attendance at the School during school hours throughout the school year, except, where appropriate, for absences authorised by the Director connected with teaching duties.</w:t>
      </w:r>
    </w:p>
    <w:p w14:paraId="4DDAF84E"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p>
    <w:p w14:paraId="64749968" w14:textId="77777777" w:rsidR="00CF0937" w:rsidRPr="00CF0937" w:rsidRDefault="00CF0937" w:rsidP="006A36ED">
      <w:pPr>
        <w:numPr>
          <w:ilvl w:val="0"/>
          <w:numId w:val="46"/>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autoSpaceDE/>
        <w:autoSpaceDN/>
        <w:adjustRightInd/>
        <w:spacing w:before="120" w:after="120" w:line="280" w:lineRule="atLeast"/>
        <w:ind w:hanging="436"/>
        <w:jc w:val="both"/>
        <w:textAlignment w:val="auto"/>
        <w:rPr>
          <w:rFonts w:ascii="Arial" w:hAnsi="Arial" w:cs="Arial"/>
          <w:noProof w:val="0"/>
          <w:color w:val="000000"/>
          <w:sz w:val="24"/>
          <w:lang w:val="en-GB"/>
        </w:rPr>
      </w:pPr>
      <w:r w:rsidRPr="00CF0937">
        <w:rPr>
          <w:rFonts w:ascii="Arial" w:hAnsi="Arial" w:cs="Arial"/>
          <w:noProof w:val="0"/>
          <w:color w:val="000000"/>
          <w:sz w:val="24"/>
          <w:lang w:val="en-GB"/>
        </w:rPr>
        <w:t>Secondary school teachers</w:t>
      </w:r>
    </w:p>
    <w:p w14:paraId="682E1926" w14:textId="77777777" w:rsidR="00CF0937" w:rsidRPr="00CF0937" w:rsidRDefault="006A36ED" w:rsidP="006A36ED">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284"/>
        <w:jc w:val="both"/>
        <w:rPr>
          <w:rFonts w:ascii="Arial" w:hAnsi="Arial" w:cs="Arial"/>
          <w:noProof w:val="0"/>
          <w:color w:val="000000"/>
          <w:sz w:val="24"/>
          <w:lang w:val="en-GB"/>
        </w:rPr>
      </w:pPr>
      <w:r>
        <w:rPr>
          <w:rFonts w:ascii="Arial" w:hAnsi="Arial" w:cs="Arial"/>
          <w:noProof w:val="0"/>
          <w:color w:val="000000"/>
          <w:sz w:val="24"/>
          <w:lang w:val="en-GB"/>
        </w:rPr>
        <w:t xml:space="preserve">      </w:t>
      </w:r>
      <w:r w:rsidR="00CF0937" w:rsidRPr="00CF0937">
        <w:rPr>
          <w:rFonts w:ascii="Arial" w:hAnsi="Arial" w:cs="Arial"/>
          <w:noProof w:val="0"/>
          <w:color w:val="000000"/>
          <w:sz w:val="24"/>
          <w:lang w:val="en-GB"/>
        </w:rPr>
        <w:t>Teachers shall teach a minimum of 21 periods a week.</w:t>
      </w:r>
    </w:p>
    <w:p w14:paraId="4B87B5FF"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720"/>
        <w:jc w:val="both"/>
        <w:rPr>
          <w:rFonts w:ascii="Arial" w:hAnsi="Arial" w:cs="Arial"/>
          <w:noProof w:val="0"/>
          <w:color w:val="000000"/>
          <w:sz w:val="24"/>
          <w:lang w:val="en-GB"/>
        </w:rPr>
      </w:pPr>
    </w:p>
    <w:p w14:paraId="305DE6C2"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The following rules shall be applied to calculate the teaching load of secondary school teachers:</w:t>
      </w:r>
    </w:p>
    <w:p w14:paraId="1D6A6244"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p>
    <w:p w14:paraId="1548909D" w14:textId="77777777" w:rsidR="00CF0937" w:rsidRPr="00CF0937" w:rsidRDefault="00CF0937" w:rsidP="00CF0937">
      <w:pPr>
        <w:tabs>
          <w:tab w:val="left" w:pos="709"/>
          <w:tab w:val="left" w:pos="1411"/>
          <w:tab w:val="left" w:pos="1843"/>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before="140" w:line="280" w:lineRule="atLeast"/>
        <w:ind w:left="676"/>
        <w:rPr>
          <w:rFonts w:ascii="Arial" w:hAnsi="Arial" w:cs="Arial"/>
          <w:noProof w:val="0"/>
          <w:color w:val="000000"/>
          <w:sz w:val="24"/>
          <w:lang w:val="en-GB"/>
        </w:rPr>
      </w:pPr>
      <w:r w:rsidRPr="00CF0937">
        <w:rPr>
          <w:rFonts w:ascii="Arial" w:hAnsi="Arial" w:cs="Arial"/>
          <w:noProof w:val="0"/>
          <w:color w:val="000000"/>
          <w:sz w:val="24"/>
          <w:lang w:val="en-GB"/>
        </w:rPr>
        <w:tab/>
      </w:r>
      <w:r w:rsidRPr="00CF0937">
        <w:rPr>
          <w:rFonts w:ascii="Arial" w:hAnsi="Arial" w:cs="Arial"/>
          <w:noProof w:val="0"/>
          <w:color w:val="000000"/>
          <w:sz w:val="24"/>
          <w:lang w:val="en-GB"/>
        </w:rPr>
        <w:tab/>
        <w:t>(</w:t>
      </w:r>
      <w:proofErr w:type="spellStart"/>
      <w:r w:rsidRPr="00CF0937">
        <w:rPr>
          <w:rFonts w:ascii="Arial" w:hAnsi="Arial" w:cs="Arial"/>
          <w:noProof w:val="0"/>
          <w:color w:val="000000"/>
          <w:sz w:val="24"/>
          <w:lang w:val="en-GB"/>
        </w:rPr>
        <w:t>i</w:t>
      </w:r>
      <w:proofErr w:type="spellEnd"/>
      <w:r w:rsidRPr="00CF0937">
        <w:rPr>
          <w:rFonts w:ascii="Arial" w:hAnsi="Arial" w:cs="Arial"/>
          <w:noProof w:val="0"/>
          <w:color w:val="000000"/>
          <w:sz w:val="24"/>
          <w:lang w:val="en-GB"/>
        </w:rPr>
        <w:t xml:space="preserve">) For years s1 to s6 all periods where the teacher has a class/group </w:t>
      </w:r>
      <w:r w:rsidRPr="00CF0937">
        <w:rPr>
          <w:rFonts w:ascii="Arial" w:hAnsi="Arial" w:cs="Arial"/>
          <w:noProof w:val="0"/>
          <w:color w:val="000000"/>
          <w:sz w:val="24"/>
          <w:lang w:val="en-GB"/>
        </w:rPr>
        <w:tab/>
      </w:r>
      <w:r w:rsidRPr="00CF0937">
        <w:rPr>
          <w:rFonts w:ascii="Arial" w:hAnsi="Arial" w:cs="Arial"/>
          <w:noProof w:val="0"/>
          <w:color w:val="000000"/>
          <w:sz w:val="24"/>
          <w:lang w:val="en-GB"/>
        </w:rPr>
        <w:tab/>
        <w:t>with fewer than 12 pupils shall be weighted as 0.9 period.</w:t>
      </w:r>
    </w:p>
    <w:p w14:paraId="1BE09C92" w14:textId="77777777" w:rsidR="00CF0937" w:rsidRPr="00CF0937" w:rsidRDefault="00CF0937" w:rsidP="00CF0937">
      <w:pPr>
        <w:tabs>
          <w:tab w:val="left" w:pos="705"/>
          <w:tab w:val="left" w:pos="1411"/>
          <w:tab w:val="left" w:pos="180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 w:val="left" w:pos="9921"/>
          <w:tab w:val="left" w:pos="705"/>
          <w:tab w:val="left" w:pos="1411"/>
          <w:tab w:val="left" w:pos="1800"/>
          <w:tab w:val="left" w:pos="2116"/>
          <w:tab w:val="left" w:pos="2822"/>
        </w:tabs>
        <w:spacing w:line="280" w:lineRule="atLeast"/>
        <w:ind w:left="1800" w:firstLine="57"/>
        <w:rPr>
          <w:rFonts w:ascii="Arial" w:hAnsi="Arial" w:cs="Arial"/>
          <w:noProof w:val="0"/>
          <w:color w:val="000000"/>
          <w:sz w:val="24"/>
          <w:lang w:val="en-GB"/>
        </w:rPr>
      </w:pPr>
    </w:p>
    <w:p w14:paraId="12E35619"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before="140" w:line="280" w:lineRule="atLeast"/>
        <w:ind w:left="676"/>
        <w:rPr>
          <w:rFonts w:ascii="Arial" w:hAnsi="Arial" w:cs="Arial"/>
          <w:noProof w:val="0"/>
          <w:color w:val="000000"/>
          <w:sz w:val="24"/>
          <w:lang w:val="en-GB"/>
        </w:rPr>
      </w:pPr>
      <w:r w:rsidRPr="00CF0937">
        <w:rPr>
          <w:rFonts w:ascii="Arial" w:hAnsi="Arial" w:cs="Arial"/>
          <w:noProof w:val="0"/>
          <w:color w:val="000000"/>
          <w:sz w:val="24"/>
          <w:lang w:val="en-GB"/>
        </w:rPr>
        <w:tab/>
      </w:r>
      <w:r w:rsidRPr="00CF0937">
        <w:rPr>
          <w:rFonts w:ascii="Arial" w:hAnsi="Arial" w:cs="Arial"/>
          <w:noProof w:val="0"/>
          <w:color w:val="000000"/>
          <w:sz w:val="24"/>
          <w:lang w:val="en-GB"/>
        </w:rPr>
        <w:tab/>
        <w:t>(ii) For classes taught to year s7</w:t>
      </w:r>
      <w:r w:rsidRPr="00CF0937">
        <w:rPr>
          <w:rFonts w:ascii="Arial" w:hAnsi="Arial" w:cs="Arial"/>
          <w:noProof w:val="0"/>
          <w:color w:val="000000"/>
          <w:sz w:val="24"/>
          <w:lang w:val="en-GB"/>
        </w:rPr>
        <w:tab/>
        <w:t xml:space="preserve">all periods shall be weighted as 1 </w:t>
      </w:r>
      <w:r w:rsidRPr="00CF0937">
        <w:rPr>
          <w:rFonts w:ascii="Arial" w:hAnsi="Arial" w:cs="Arial"/>
          <w:noProof w:val="0"/>
          <w:color w:val="000000"/>
          <w:sz w:val="24"/>
          <w:lang w:val="en-GB"/>
        </w:rPr>
        <w:tab/>
      </w:r>
      <w:r w:rsidRPr="00CF0937">
        <w:rPr>
          <w:rFonts w:ascii="Arial" w:hAnsi="Arial" w:cs="Arial"/>
          <w:noProof w:val="0"/>
          <w:color w:val="000000"/>
          <w:sz w:val="24"/>
          <w:lang w:val="en-GB"/>
        </w:rPr>
        <w:tab/>
        <w:t>period.</w:t>
      </w:r>
    </w:p>
    <w:p w14:paraId="366AB461"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p>
    <w:p w14:paraId="3696C907"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r>
    </w:p>
    <w:p w14:paraId="51AAD893"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Teachers shall be required, as needs arise, to maintain order between classes, and, in rotation, during breaks, on the basis of a roster drawn up by the Director.</w:t>
      </w:r>
    </w:p>
    <w:p w14:paraId="224360BD"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0DE2E444" w14:textId="77777777" w:rsidR="00CF0937" w:rsidRPr="00CF0937" w:rsidRDefault="00CF0937" w:rsidP="00CF0937">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 xml:space="preserve">These duties shall not be remunerated. </w:t>
      </w:r>
    </w:p>
    <w:p w14:paraId="545BC19E" w14:textId="77777777" w:rsidR="00CF0937" w:rsidRPr="00CF0937" w:rsidRDefault="00CF0937" w:rsidP="00CF0937">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p>
    <w:p w14:paraId="5F1FBE16" w14:textId="77777777" w:rsidR="00CF0937" w:rsidRPr="00CF0937" w:rsidRDefault="00CF0937" w:rsidP="00CF0937">
      <w:pPr>
        <w:numPr>
          <w:ilvl w:val="0"/>
          <w:numId w:val="46"/>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overflowPunct/>
        <w:autoSpaceDE/>
        <w:autoSpaceDN/>
        <w:adjustRightInd/>
        <w:spacing w:before="120" w:after="120" w:line="280" w:lineRule="atLeast"/>
        <w:jc w:val="both"/>
        <w:textAlignment w:val="auto"/>
        <w:rPr>
          <w:rFonts w:ascii="Arial" w:hAnsi="Arial" w:cs="Arial"/>
          <w:noProof w:val="0"/>
          <w:color w:val="000000"/>
          <w:sz w:val="24"/>
          <w:lang w:val="en-GB"/>
        </w:rPr>
      </w:pPr>
      <w:r w:rsidRPr="00CF0937">
        <w:rPr>
          <w:rFonts w:ascii="Arial" w:hAnsi="Arial" w:cs="Arial"/>
          <w:noProof w:val="0"/>
          <w:color w:val="000000"/>
          <w:sz w:val="24"/>
          <w:lang w:val="en-GB"/>
        </w:rPr>
        <w:t>Primary school and nursery school teachers</w:t>
      </w:r>
    </w:p>
    <w:p w14:paraId="5FCC3D37"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142" w:hanging="709"/>
        <w:jc w:val="both"/>
        <w:rPr>
          <w:rFonts w:ascii="Arial" w:hAnsi="Arial" w:cs="Arial"/>
          <w:noProof w:val="0"/>
          <w:color w:val="000000"/>
          <w:sz w:val="24"/>
          <w:lang w:val="en-GB"/>
        </w:rPr>
      </w:pPr>
    </w:p>
    <w:p w14:paraId="39553E0C"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709"/>
        <w:jc w:val="both"/>
        <w:rPr>
          <w:rFonts w:ascii="Arial" w:hAnsi="Arial" w:cs="Arial"/>
          <w:noProof w:val="0"/>
          <w:color w:val="000000"/>
          <w:sz w:val="24"/>
          <w:lang w:val="en-GB"/>
        </w:rPr>
      </w:pPr>
      <w:r w:rsidRPr="00CF0937">
        <w:rPr>
          <w:rFonts w:ascii="Arial" w:hAnsi="Arial" w:cs="Arial"/>
          <w:noProof w:val="0"/>
          <w:color w:val="000000"/>
          <w:sz w:val="24"/>
          <w:lang w:val="en-GB"/>
        </w:rPr>
        <w:t>Primary school and nursery school teachers shall have a basic teaching load of 25.5 hours a week, including the recreation periods provided for in the harmonised timetables approved by the Board of Governors.</w:t>
      </w:r>
    </w:p>
    <w:p w14:paraId="163A2EC0" w14:textId="77777777" w:rsidR="00CF0937" w:rsidRPr="00CF0937" w:rsidRDefault="00CF0937" w:rsidP="00CF0937">
      <w:pPr>
        <w:tabs>
          <w:tab w:val="left" w:pos="720"/>
          <w:tab w:val="left" w:pos="2520"/>
          <w:tab w:val="left" w:pos="7920"/>
          <w:tab w:val="decimal" w:pos="9892"/>
        </w:tabs>
        <w:spacing w:line="240" w:lineRule="exact"/>
        <w:ind w:left="709"/>
        <w:jc w:val="both"/>
        <w:rPr>
          <w:rFonts w:ascii="Arial" w:hAnsi="Arial" w:cs="Arial"/>
          <w:noProof w:val="0"/>
          <w:color w:val="000000"/>
          <w:sz w:val="24"/>
          <w:lang w:val="en-GB"/>
        </w:rPr>
      </w:pPr>
    </w:p>
    <w:p w14:paraId="51202DCD"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709"/>
        <w:jc w:val="both"/>
        <w:rPr>
          <w:rFonts w:ascii="Arial" w:hAnsi="Arial" w:cs="Arial"/>
          <w:noProof w:val="0"/>
          <w:color w:val="000000"/>
          <w:sz w:val="24"/>
          <w:lang w:val="en-GB"/>
        </w:rPr>
      </w:pPr>
      <w:r w:rsidRPr="00CF0937">
        <w:rPr>
          <w:rFonts w:ascii="Arial" w:hAnsi="Arial" w:cs="Arial"/>
          <w:noProof w:val="0"/>
          <w:color w:val="000000"/>
          <w:sz w:val="24"/>
          <w:lang w:val="en-GB"/>
        </w:rPr>
        <w:t>Teachers shall, moreover, be required to supervise pupils regularly before and after the school day, on their arrival and their departure, with the exception of the midday break, on the basis of a roster drawn up by the Director. These duties shall not be remunerated.</w:t>
      </w:r>
    </w:p>
    <w:p w14:paraId="5A89F833"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709"/>
        <w:jc w:val="both"/>
        <w:rPr>
          <w:rFonts w:ascii="Arial" w:hAnsi="Arial" w:cs="Arial"/>
          <w:noProof w:val="0"/>
          <w:color w:val="000000"/>
          <w:sz w:val="24"/>
          <w:lang w:val="en-GB"/>
        </w:rPr>
      </w:pPr>
    </w:p>
    <w:p w14:paraId="7A03977D" w14:textId="77777777" w:rsidR="00CF0937" w:rsidRPr="00CF0937" w:rsidRDefault="00CF0937" w:rsidP="00CF0937">
      <w:pPr>
        <w:numPr>
          <w:ilvl w:val="0"/>
          <w:numId w:val="46"/>
        </w:numPr>
        <w:tabs>
          <w:tab w:val="left" w:pos="705"/>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705"/>
          <w:tab w:val="left" w:pos="720"/>
          <w:tab w:val="left" w:pos="1411"/>
          <w:tab w:val="decimal" w:pos="9892"/>
        </w:tabs>
        <w:overflowPunct/>
        <w:autoSpaceDE/>
        <w:autoSpaceDN/>
        <w:adjustRightInd/>
        <w:spacing w:before="120" w:after="120" w:line="280" w:lineRule="atLeast"/>
        <w:jc w:val="both"/>
        <w:textAlignment w:val="auto"/>
        <w:rPr>
          <w:rFonts w:ascii="Arial" w:hAnsi="Arial" w:cs="Arial"/>
          <w:noProof w:val="0"/>
          <w:color w:val="000000"/>
          <w:sz w:val="24"/>
          <w:lang w:val="en-GB"/>
        </w:rPr>
      </w:pPr>
      <w:r w:rsidRPr="00CF0937">
        <w:rPr>
          <w:rFonts w:ascii="Arial" w:hAnsi="Arial" w:cs="Arial"/>
          <w:noProof w:val="0"/>
          <w:color w:val="000000"/>
          <w:sz w:val="24"/>
          <w:lang w:val="en-GB"/>
        </w:rPr>
        <w:t>Principal educational advisers</w:t>
      </w:r>
      <w:r w:rsidRPr="00CF0937">
        <w:rPr>
          <w:rFonts w:ascii="Arial" w:hAnsi="Arial" w:cs="Arial"/>
          <w:b/>
          <w:noProof w:val="0"/>
          <w:color w:val="000000"/>
          <w:sz w:val="24"/>
          <w:vertAlign w:val="superscript"/>
          <w:lang w:val="en-GB"/>
        </w:rPr>
        <w:footnoteReference w:id="2"/>
      </w:r>
      <w:r w:rsidRPr="00CF0937">
        <w:rPr>
          <w:rFonts w:ascii="Arial" w:hAnsi="Arial" w:cs="Arial"/>
          <w:b/>
          <w:noProof w:val="0"/>
          <w:color w:val="000000"/>
          <w:sz w:val="24"/>
          <w:lang w:val="en-GB"/>
        </w:rPr>
        <w:t xml:space="preserve"> </w:t>
      </w:r>
      <w:r w:rsidRPr="00CF0937">
        <w:rPr>
          <w:rFonts w:ascii="Arial" w:hAnsi="Arial" w:cs="Arial"/>
          <w:noProof w:val="0"/>
          <w:color w:val="000000"/>
          <w:sz w:val="24"/>
          <w:lang w:val="en-GB"/>
        </w:rPr>
        <w:t>and Educational advisers; Librarians</w:t>
      </w:r>
    </w:p>
    <w:p w14:paraId="76D783E1"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44EB371D" w14:textId="77777777" w:rsidR="00CF0937" w:rsidRPr="00CF0937" w:rsidRDefault="00CF0937" w:rsidP="00CF0937">
      <w:pPr>
        <w:tabs>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705"/>
          <w:tab w:val="left" w:pos="720"/>
          <w:tab w:val="left" w:pos="1411"/>
          <w:tab w:val="decimal" w:pos="9892"/>
        </w:tabs>
        <w:spacing w:line="280" w:lineRule="atLeast"/>
        <w:ind w:left="720" w:hanging="720"/>
        <w:jc w:val="both"/>
        <w:rPr>
          <w:rFonts w:ascii="Arial" w:hAnsi="Arial" w:cs="Arial"/>
          <w:noProof w:val="0"/>
          <w:color w:val="000000"/>
          <w:sz w:val="24"/>
          <w:lang w:val="en-GB"/>
        </w:rPr>
      </w:pPr>
      <w:r w:rsidRPr="00CF0937">
        <w:rPr>
          <w:rFonts w:ascii="Arial" w:hAnsi="Arial" w:cs="Arial"/>
          <w:noProof w:val="0"/>
          <w:color w:val="000000"/>
          <w:sz w:val="24"/>
          <w:lang w:val="en-GB"/>
        </w:rPr>
        <w:tab/>
        <w:t>Principal educational advisers, Educational advisers and Librarians shall work a 40-hour week, in accordance with a timetable drawn up by the Director.</w:t>
      </w:r>
    </w:p>
    <w:p w14:paraId="0EAE2E6D"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4B37CBBC"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In special circumstances, and provided that they have the requisite teaching qualifications, these staff may, on a proposal from the Board of Inspectors and subject to the authorisation of the Secretary-General, be required to teach up to four lessons, in which case one teaching period shall be regarded as equivalent to one and a half hours' normal duties.</w:t>
      </w:r>
    </w:p>
    <w:p w14:paraId="368FD7B8"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47538150" w14:textId="77777777" w:rsidR="00CF0937" w:rsidRPr="00CF0937" w:rsidRDefault="00CF0937" w:rsidP="00CF0937">
      <w:pPr>
        <w:numPr>
          <w:ilvl w:val="0"/>
          <w:numId w:val="46"/>
        </w:num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overflowPunct/>
        <w:autoSpaceDE/>
        <w:autoSpaceDN/>
        <w:adjustRightInd/>
        <w:spacing w:before="120" w:after="120" w:line="280" w:lineRule="atLeast"/>
        <w:jc w:val="both"/>
        <w:textAlignment w:val="auto"/>
        <w:rPr>
          <w:rFonts w:ascii="Arial" w:hAnsi="Arial" w:cs="Arial"/>
          <w:noProof w:val="0"/>
          <w:color w:val="000000"/>
          <w:sz w:val="24"/>
          <w:lang w:val="en-GB"/>
        </w:rPr>
      </w:pPr>
      <w:r w:rsidRPr="00CF0937">
        <w:rPr>
          <w:rFonts w:ascii="Arial" w:hAnsi="Arial" w:cs="Arial"/>
          <w:noProof w:val="0"/>
          <w:color w:val="000000"/>
          <w:sz w:val="24"/>
          <w:lang w:val="en-GB"/>
        </w:rPr>
        <w:t>Managerial staff and Deputy Directors for Finance and Administration</w:t>
      </w:r>
    </w:p>
    <w:p w14:paraId="6994C13D"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0AC61F93"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 xml:space="preserve">Managerial staff and the Deputy Directors for Finance and Administration shall work a 40-hour week, in accordance with a general timetable drawn up by the Secretary-General. </w:t>
      </w:r>
    </w:p>
    <w:p w14:paraId="6DB5F8C8"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7915FB33" w14:textId="77777777" w:rsidR="00B954F3" w:rsidRDefault="00B954F3">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
          <w:noProof w:val="0"/>
          <w:u w:val="single"/>
          <w:lang w:val="en-GB"/>
        </w:rPr>
      </w:pPr>
    </w:p>
    <w:p w14:paraId="5B52DF1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37</w:t>
      </w:r>
    </w:p>
    <w:p w14:paraId="15466B07" w14:textId="77777777" w:rsidR="00D22559" w:rsidRPr="0007092C" w:rsidRDefault="00D22559">
      <w:pPr>
        <w:pStyle w:val="Body"/>
        <w:spacing w:line="240" w:lineRule="exact"/>
        <w:rPr>
          <w:rFonts w:ascii="Arial" w:hAnsi="Arial" w:cs="Arial"/>
          <w:noProof w:val="0"/>
          <w:lang w:val="en-GB"/>
        </w:rPr>
      </w:pPr>
    </w:p>
    <w:p w14:paraId="498498F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 xml:space="preserve">Members of the teaching and supervisory staff may work paid </w:t>
      </w:r>
      <w:r w:rsidRPr="0007092C">
        <w:rPr>
          <w:rFonts w:ascii="Arial" w:hAnsi="Arial" w:cs="Arial"/>
          <w:b/>
          <w:noProof w:val="0"/>
          <w:lang w:val="en-GB"/>
        </w:rPr>
        <w:t>OVERTIME</w:t>
      </w:r>
      <w:r w:rsidRPr="0007092C">
        <w:rPr>
          <w:rFonts w:ascii="Arial" w:hAnsi="Arial" w:cs="Arial"/>
          <w:noProof w:val="0"/>
          <w:lang w:val="en-GB"/>
        </w:rPr>
        <w:t xml:space="preserve"> where so required for duly justified reasons.</w:t>
      </w:r>
    </w:p>
    <w:p w14:paraId="7EEC7EF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Overtime may not amount to more than two periods or hours over and above the maximum basic weekly teaching load. In special cases the number of extra periods may be increased to four for the secondary section.</w:t>
      </w:r>
    </w:p>
    <w:p w14:paraId="51CF97A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 xml:space="preserve">Overtime shall be paid in accordance with the arrangements laid down in Article 51 of these Regulations. There shall be no remuneration for overtime worked during holiday periods of one week or more. </w:t>
      </w:r>
    </w:p>
    <w:p w14:paraId="23F9DE47" w14:textId="77777777" w:rsidR="00D22559" w:rsidRPr="0007092C" w:rsidRDefault="00D22559">
      <w:pPr>
        <w:pStyle w:val="Body"/>
        <w:spacing w:line="240" w:lineRule="exact"/>
        <w:rPr>
          <w:rFonts w:ascii="Arial" w:hAnsi="Arial" w:cs="Arial"/>
          <w:noProof w:val="0"/>
          <w:lang w:val="en-GB"/>
        </w:rPr>
      </w:pPr>
    </w:p>
    <w:p w14:paraId="43D0FFE4" w14:textId="77777777" w:rsidR="00CF0937" w:rsidRDefault="00CF0937">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
          <w:noProof w:val="0"/>
          <w:u w:val="single"/>
          <w:lang w:val="en-GB"/>
        </w:rPr>
        <w:sectPr w:rsidR="00CF0937" w:rsidSect="00392272">
          <w:footnotePr>
            <w:numRestart w:val="eachSect"/>
          </w:footnotePr>
          <w:pgSz w:w="12240" w:h="15840" w:code="1"/>
          <w:pgMar w:top="1440" w:right="1440" w:bottom="1440" w:left="1440" w:header="720" w:footer="720" w:gutter="0"/>
          <w:cols w:space="720"/>
          <w:titlePg/>
        </w:sectPr>
      </w:pPr>
    </w:p>
    <w:p w14:paraId="43F5AD36" w14:textId="77777777" w:rsidR="00B954F3" w:rsidRDefault="00B954F3">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
          <w:noProof w:val="0"/>
          <w:u w:val="single"/>
          <w:lang w:val="en-GB"/>
        </w:rPr>
      </w:pPr>
    </w:p>
    <w:p w14:paraId="4302D33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38</w:t>
      </w:r>
    </w:p>
    <w:p w14:paraId="5E6E0D0B" w14:textId="77777777" w:rsidR="00D22559" w:rsidRPr="0007092C" w:rsidRDefault="00D22559">
      <w:pPr>
        <w:pStyle w:val="Body"/>
        <w:spacing w:line="240" w:lineRule="exact"/>
        <w:rPr>
          <w:rFonts w:ascii="Arial" w:hAnsi="Arial" w:cs="Arial"/>
          <w:noProof w:val="0"/>
          <w:lang w:val="en-GB"/>
        </w:rPr>
      </w:pPr>
    </w:p>
    <w:p w14:paraId="3EF748F2" w14:textId="77777777" w:rsidR="00D22559" w:rsidRPr="0007092C" w:rsidRDefault="00D22559" w:rsidP="0039358D">
      <w:pPr>
        <w:pStyle w:val="Body"/>
        <w:numPr>
          <w:ilvl w:val="0"/>
          <w:numId w:val="10"/>
        </w:numPr>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rPr>
          <w:rFonts w:ascii="Arial" w:hAnsi="Arial" w:cs="Arial"/>
          <w:noProof w:val="0"/>
          <w:lang w:val="en-GB"/>
        </w:rPr>
      </w:pPr>
      <w:r w:rsidRPr="0007092C">
        <w:rPr>
          <w:rFonts w:ascii="Arial" w:hAnsi="Arial" w:cs="Arial"/>
          <w:noProof w:val="0"/>
          <w:lang w:val="en-GB"/>
        </w:rPr>
        <w:t xml:space="preserve">A member of staff may be required, on the basis of a roster drawn up by the Director or by the Secretary-General in their respective areas of competence, to </w:t>
      </w:r>
      <w:r w:rsidRPr="0007092C">
        <w:rPr>
          <w:rFonts w:ascii="Arial" w:hAnsi="Arial" w:cs="Arial"/>
          <w:b/>
          <w:noProof w:val="0"/>
          <w:lang w:val="en-GB"/>
        </w:rPr>
        <w:t>REPLACE</w:t>
      </w:r>
      <w:r w:rsidRPr="0007092C">
        <w:rPr>
          <w:rFonts w:ascii="Arial" w:hAnsi="Arial" w:cs="Arial"/>
          <w:noProof w:val="0"/>
          <w:lang w:val="en-GB"/>
        </w:rPr>
        <w:t xml:space="preserve"> colleagues who are briefly absent. Such replacements shall not be remunerated additionally. </w:t>
      </w:r>
    </w:p>
    <w:p w14:paraId="2FB63F9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360"/>
        <w:rPr>
          <w:rFonts w:ascii="Arial" w:hAnsi="Arial" w:cs="Arial"/>
          <w:noProof w:val="0"/>
          <w:lang w:val="en-GB"/>
        </w:rPr>
      </w:pPr>
    </w:p>
    <w:p w14:paraId="7DB31963" w14:textId="77777777" w:rsidR="00D22559" w:rsidRPr="0007092C" w:rsidRDefault="00D22559">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before="120" w:line="280" w:lineRule="atLeast"/>
        <w:ind w:left="676" w:hanging="676"/>
        <w:rPr>
          <w:rFonts w:ascii="Arial" w:hAnsi="Arial" w:cs="Arial"/>
          <w:noProof w:val="0"/>
          <w:lang w:val="en-GB"/>
        </w:rPr>
      </w:pPr>
      <w:r w:rsidRPr="0007092C">
        <w:rPr>
          <w:rFonts w:ascii="Arial" w:hAnsi="Arial" w:cs="Arial"/>
          <w:noProof w:val="0"/>
          <w:lang w:val="en-GB"/>
        </w:rPr>
        <w:tab/>
        <w:t>From the seventh calendar day's absence, or immediately if the absence is expected to last f</w:t>
      </w:r>
      <w:r w:rsidR="00F836FD">
        <w:rPr>
          <w:rFonts w:ascii="Arial" w:hAnsi="Arial" w:cs="Arial"/>
          <w:noProof w:val="0"/>
          <w:lang w:val="en-GB"/>
        </w:rPr>
        <w:t xml:space="preserve">or more than six days, </w:t>
      </w:r>
      <w:r w:rsidRPr="0007092C">
        <w:rPr>
          <w:rFonts w:ascii="Arial" w:hAnsi="Arial" w:cs="Arial"/>
          <w:noProof w:val="0"/>
          <w:lang w:val="en-GB"/>
        </w:rPr>
        <w:t>the Director or the Secretary-General in their respective areas of competence shall take the steps necessary to engage a substitute, who shall be remune</w:t>
      </w:r>
      <w:r w:rsidR="00FD4A0A" w:rsidRPr="0007092C">
        <w:rPr>
          <w:rFonts w:ascii="Arial" w:hAnsi="Arial" w:cs="Arial"/>
          <w:noProof w:val="0"/>
          <w:lang w:val="en-GB"/>
        </w:rPr>
        <w:t xml:space="preserve">rated in accordance with Annex </w:t>
      </w:r>
      <w:r w:rsidRPr="0007092C">
        <w:rPr>
          <w:rFonts w:ascii="Arial" w:hAnsi="Arial" w:cs="Arial"/>
          <w:noProof w:val="0"/>
          <w:lang w:val="en-GB"/>
        </w:rPr>
        <w:t>V</w:t>
      </w:r>
      <w:r w:rsidR="00900D8F" w:rsidRPr="0007092C">
        <w:rPr>
          <w:rFonts w:ascii="Arial" w:hAnsi="Arial" w:cs="Arial"/>
          <w:noProof w:val="0"/>
          <w:lang w:val="en-GB"/>
        </w:rPr>
        <w:t>II</w:t>
      </w:r>
      <w:r w:rsidRPr="0007092C">
        <w:rPr>
          <w:rFonts w:ascii="Arial" w:hAnsi="Arial" w:cs="Arial"/>
          <w:noProof w:val="0"/>
          <w:lang w:val="en-GB"/>
        </w:rPr>
        <w:t>.</w:t>
      </w:r>
    </w:p>
    <w:p w14:paraId="5AE1E360" w14:textId="77777777" w:rsidR="00D22559" w:rsidRPr="0007092C" w:rsidRDefault="00D22559">
      <w:pPr>
        <w:pStyle w:val="Body"/>
        <w:spacing w:line="240" w:lineRule="exact"/>
        <w:rPr>
          <w:rFonts w:ascii="Arial" w:hAnsi="Arial" w:cs="Arial"/>
          <w:noProof w:val="0"/>
          <w:lang w:val="en-GB"/>
        </w:rPr>
      </w:pPr>
    </w:p>
    <w:p w14:paraId="26DCAFD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 xml:space="preserve">The responsibilities inherent in the organisation and supervision of examinations shall form part of a teacher's duties and shall not be remunerated. </w:t>
      </w:r>
    </w:p>
    <w:p w14:paraId="7B51CBE0" w14:textId="77777777" w:rsidR="00D22559" w:rsidRPr="0007092C" w:rsidRDefault="00D22559">
      <w:pPr>
        <w:pStyle w:val="Body"/>
        <w:spacing w:line="240" w:lineRule="exact"/>
        <w:rPr>
          <w:rFonts w:ascii="Arial" w:hAnsi="Arial" w:cs="Arial"/>
          <w:noProof w:val="0"/>
          <w:lang w:val="en-GB"/>
        </w:rPr>
      </w:pPr>
    </w:p>
    <w:p w14:paraId="0C07403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3.</w:t>
      </w:r>
      <w:r w:rsidRPr="0007092C">
        <w:rPr>
          <w:rFonts w:ascii="Arial" w:hAnsi="Arial" w:cs="Arial"/>
          <w:noProof w:val="0"/>
          <w:lang w:val="en-GB"/>
        </w:rPr>
        <w:tab/>
        <w:t>Because of the requirements of the service, members of the managerial staff employed in the Office of the Secretary-General may be obliged to remain at the disposal of the Secretary-General outside normal working hours. Such occasional duties shall not be remunerated.</w:t>
      </w:r>
    </w:p>
    <w:p w14:paraId="0D386BB5" w14:textId="77777777" w:rsidR="00D22559" w:rsidRPr="0007092C" w:rsidRDefault="00D22559">
      <w:pPr>
        <w:pStyle w:val="Body"/>
        <w:spacing w:line="240" w:lineRule="exact"/>
        <w:rPr>
          <w:rFonts w:ascii="Arial" w:hAnsi="Arial" w:cs="Arial"/>
          <w:noProof w:val="0"/>
          <w:lang w:val="en-GB"/>
        </w:rPr>
      </w:pPr>
    </w:p>
    <w:p w14:paraId="4888C8C8" w14:textId="77777777" w:rsidR="00D22559" w:rsidRPr="0007092C" w:rsidRDefault="00D22559">
      <w:pPr>
        <w:pStyle w:val="Body"/>
        <w:spacing w:line="240" w:lineRule="exact"/>
        <w:rPr>
          <w:rFonts w:ascii="Arial" w:hAnsi="Arial" w:cs="Arial"/>
          <w:noProof w:val="0"/>
          <w:lang w:val="en-GB"/>
        </w:rPr>
      </w:pPr>
    </w:p>
    <w:p w14:paraId="428B8C2E" w14:textId="77777777" w:rsidR="00D22559" w:rsidRPr="0007092C" w:rsidRDefault="00D22559">
      <w:pPr>
        <w:pStyle w:val="Body"/>
        <w:spacing w:line="240" w:lineRule="exact"/>
        <w:rPr>
          <w:rFonts w:ascii="Arial" w:hAnsi="Arial" w:cs="Arial"/>
          <w:noProof w:val="0"/>
          <w:lang w:val="en-GB"/>
        </w:rPr>
      </w:pPr>
    </w:p>
    <w:p w14:paraId="7E8D8D4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br w:type="page"/>
      </w:r>
      <w:r w:rsidRPr="0007092C">
        <w:rPr>
          <w:rFonts w:ascii="Arial" w:hAnsi="Arial" w:cs="Arial"/>
          <w:b/>
          <w:noProof w:val="0"/>
          <w:u w:val="single"/>
          <w:lang w:val="en-GB"/>
        </w:rPr>
        <w:lastRenderedPageBreak/>
        <w:t>CHAPTER II</w:t>
      </w:r>
    </w:p>
    <w:p w14:paraId="17721BCA" w14:textId="77777777" w:rsidR="00D22559" w:rsidRPr="0007092C" w:rsidRDefault="00D22559">
      <w:pPr>
        <w:pStyle w:val="Body"/>
        <w:spacing w:line="240" w:lineRule="exact"/>
        <w:rPr>
          <w:rFonts w:ascii="Arial" w:hAnsi="Arial" w:cs="Arial"/>
          <w:noProof w:val="0"/>
          <w:lang w:val="en-GB"/>
        </w:rPr>
      </w:pPr>
    </w:p>
    <w:p w14:paraId="0FA0C80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LEAVE</w:t>
      </w:r>
    </w:p>
    <w:p w14:paraId="2625D45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firstLine="33"/>
        <w:rPr>
          <w:rFonts w:ascii="Arial" w:hAnsi="Arial" w:cs="Arial"/>
          <w:noProof w:val="0"/>
          <w:lang w:val="en-GB"/>
        </w:rPr>
      </w:pPr>
    </w:p>
    <w:p w14:paraId="144FB86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39</w:t>
      </w:r>
    </w:p>
    <w:p w14:paraId="5161A34D" w14:textId="77777777" w:rsidR="00D22559" w:rsidRPr="0007092C" w:rsidRDefault="00D22559">
      <w:pPr>
        <w:pStyle w:val="Body"/>
        <w:spacing w:line="240" w:lineRule="exact"/>
        <w:rPr>
          <w:rFonts w:ascii="Arial" w:hAnsi="Arial" w:cs="Arial"/>
          <w:noProof w:val="0"/>
          <w:lang w:val="en-GB"/>
        </w:rPr>
      </w:pPr>
    </w:p>
    <w:p w14:paraId="29C2AC0C" w14:textId="77777777" w:rsidR="00CF0937" w:rsidRPr="00CF0937" w:rsidRDefault="00CF0937" w:rsidP="00CF0937">
      <w:pPr>
        <w:tabs>
          <w:tab w:val="left" w:pos="705"/>
          <w:tab w:val="left" w:pos="1418"/>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1418" w:hanging="709"/>
        <w:jc w:val="both"/>
        <w:rPr>
          <w:rFonts w:ascii="Arial" w:hAnsi="Arial" w:cs="Arial"/>
          <w:noProof w:val="0"/>
          <w:color w:val="000000"/>
          <w:sz w:val="24"/>
          <w:lang w:val="en-GB"/>
        </w:rPr>
      </w:pPr>
      <w:r w:rsidRPr="00CF0937">
        <w:rPr>
          <w:rFonts w:ascii="Arial" w:hAnsi="Arial" w:cs="Arial"/>
          <w:noProof w:val="0"/>
          <w:color w:val="000000"/>
          <w:sz w:val="24"/>
          <w:lang w:val="en-GB"/>
        </w:rPr>
        <w:t>1.</w:t>
      </w:r>
      <w:r w:rsidRPr="00CF0937">
        <w:rPr>
          <w:rFonts w:ascii="Arial" w:hAnsi="Arial" w:cs="Arial"/>
          <w:noProof w:val="0"/>
          <w:color w:val="000000"/>
          <w:sz w:val="24"/>
          <w:lang w:val="en-GB"/>
        </w:rPr>
        <w:tab/>
        <w:t>Directors</w:t>
      </w:r>
      <w:r w:rsidRPr="00CF0937">
        <w:rPr>
          <w:rFonts w:ascii="Arial" w:hAnsi="Arial" w:cs="Arial"/>
          <w:b/>
          <w:noProof w:val="0"/>
          <w:color w:val="000000"/>
          <w:sz w:val="24"/>
          <w:lang w:val="en-GB"/>
        </w:rPr>
        <w:t>,</w:t>
      </w:r>
      <w:r w:rsidRPr="00CF0937">
        <w:rPr>
          <w:rFonts w:ascii="Arial" w:hAnsi="Arial" w:cs="Arial"/>
          <w:noProof w:val="0"/>
          <w:color w:val="000000"/>
          <w:sz w:val="24"/>
          <w:lang w:val="en-GB"/>
        </w:rPr>
        <w:t xml:space="preserve"> Deputy Directors for the secondary cycle and the nursery and primary cycle and Assistant Deputy Directors shall have the same </w:t>
      </w:r>
      <w:r w:rsidRPr="00CF0937">
        <w:rPr>
          <w:rFonts w:ascii="Arial" w:hAnsi="Arial" w:cs="Arial"/>
          <w:b/>
          <w:noProof w:val="0"/>
          <w:color w:val="000000"/>
          <w:sz w:val="24"/>
          <w:lang w:val="en-GB"/>
        </w:rPr>
        <w:t>SCHOOL HOLIDAYS</w:t>
      </w:r>
      <w:r w:rsidRPr="00CF0937">
        <w:rPr>
          <w:rFonts w:ascii="Arial" w:hAnsi="Arial" w:cs="Arial"/>
          <w:noProof w:val="0"/>
          <w:color w:val="000000"/>
          <w:sz w:val="24"/>
          <w:lang w:val="en-GB"/>
        </w:rPr>
        <w:t xml:space="preserve"> as the pupils, with a maximum of six weeks during the summer holidays.</w:t>
      </w:r>
    </w:p>
    <w:p w14:paraId="2C4F117E" w14:textId="77777777" w:rsidR="00CF0937" w:rsidRPr="00CF0937" w:rsidRDefault="00CF0937" w:rsidP="00CF0937">
      <w:pPr>
        <w:tabs>
          <w:tab w:val="left" w:pos="720"/>
          <w:tab w:val="left" w:pos="1418"/>
          <w:tab w:val="left" w:pos="2520"/>
          <w:tab w:val="left" w:pos="7920"/>
          <w:tab w:val="decimal" w:pos="9892"/>
        </w:tabs>
        <w:spacing w:line="240" w:lineRule="exact"/>
        <w:ind w:left="1418" w:hanging="709"/>
        <w:jc w:val="both"/>
        <w:rPr>
          <w:rFonts w:ascii="Arial" w:hAnsi="Arial" w:cs="Arial"/>
          <w:noProof w:val="0"/>
          <w:color w:val="000000"/>
          <w:sz w:val="24"/>
          <w:lang w:val="en-GB"/>
        </w:rPr>
      </w:pPr>
    </w:p>
    <w:p w14:paraId="705ECD09" w14:textId="77777777" w:rsidR="00CF0937" w:rsidRPr="00CF0937" w:rsidRDefault="00CF0937" w:rsidP="00CF0937">
      <w:pPr>
        <w:tabs>
          <w:tab w:val="left" w:pos="705"/>
          <w:tab w:val="left" w:pos="1418"/>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1418" w:hanging="709"/>
        <w:jc w:val="both"/>
        <w:rPr>
          <w:rFonts w:ascii="Arial" w:hAnsi="Arial" w:cs="Arial"/>
          <w:noProof w:val="0"/>
          <w:color w:val="000000"/>
          <w:sz w:val="24"/>
          <w:lang w:val="en-GB"/>
        </w:rPr>
      </w:pPr>
      <w:r w:rsidRPr="00CF0937">
        <w:rPr>
          <w:rFonts w:ascii="Arial" w:hAnsi="Arial" w:cs="Arial"/>
          <w:noProof w:val="0"/>
          <w:color w:val="000000"/>
          <w:sz w:val="24"/>
          <w:lang w:val="en-GB"/>
        </w:rPr>
        <w:t>2.</w:t>
      </w:r>
      <w:r w:rsidRPr="00CF0937">
        <w:rPr>
          <w:rFonts w:ascii="Arial" w:hAnsi="Arial" w:cs="Arial"/>
          <w:noProof w:val="0"/>
          <w:color w:val="000000"/>
          <w:sz w:val="24"/>
          <w:lang w:val="en-GB"/>
        </w:rPr>
        <w:tab/>
        <w:t>Teaching and supervisory staff shall have the same school holidays as the pupils.</w:t>
      </w:r>
    </w:p>
    <w:p w14:paraId="7FECD04C"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3AFFE188"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1418"/>
        <w:jc w:val="both"/>
        <w:rPr>
          <w:rFonts w:ascii="Arial" w:hAnsi="Arial" w:cs="Arial"/>
          <w:noProof w:val="0"/>
          <w:color w:val="000000"/>
          <w:sz w:val="24"/>
          <w:lang w:val="en-GB"/>
        </w:rPr>
      </w:pPr>
      <w:r w:rsidRPr="00CF0937">
        <w:rPr>
          <w:rFonts w:ascii="Arial" w:hAnsi="Arial" w:cs="Arial"/>
          <w:noProof w:val="0"/>
          <w:color w:val="000000"/>
          <w:sz w:val="24"/>
          <w:lang w:val="en-GB"/>
        </w:rPr>
        <w:t>However:</w:t>
      </w:r>
    </w:p>
    <w:p w14:paraId="057BE3DE"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1418"/>
        <w:jc w:val="both"/>
        <w:rPr>
          <w:rFonts w:ascii="Arial" w:hAnsi="Arial" w:cs="Arial"/>
          <w:noProof w:val="0"/>
          <w:color w:val="000000"/>
          <w:sz w:val="24"/>
          <w:lang w:val="en-GB"/>
        </w:rPr>
      </w:pPr>
    </w:p>
    <w:p w14:paraId="7CE17DBB" w14:textId="77777777" w:rsidR="00CF0937" w:rsidRPr="00CF0937" w:rsidRDefault="00CF0937" w:rsidP="00CF0937">
      <w:pPr>
        <w:tabs>
          <w:tab w:val="left" w:pos="676"/>
          <w:tab w:val="left" w:pos="705"/>
          <w:tab w:val="left" w:pos="2127"/>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2127" w:hanging="709"/>
        <w:jc w:val="both"/>
        <w:rPr>
          <w:rFonts w:ascii="Arial" w:hAnsi="Arial" w:cs="Arial"/>
          <w:noProof w:val="0"/>
          <w:color w:val="000000"/>
          <w:sz w:val="24"/>
          <w:lang w:val="en-GB"/>
        </w:rPr>
      </w:pPr>
      <w:r w:rsidRPr="00CF0937">
        <w:rPr>
          <w:rFonts w:ascii="Arial" w:hAnsi="Arial" w:cs="Arial"/>
          <w:noProof w:val="0"/>
          <w:color w:val="000000"/>
          <w:sz w:val="24"/>
          <w:lang w:val="en-GB"/>
        </w:rPr>
        <w:t>(a)</w:t>
      </w:r>
      <w:r w:rsidRPr="00CF0937">
        <w:rPr>
          <w:rFonts w:ascii="Arial" w:hAnsi="Arial" w:cs="Arial"/>
          <w:noProof w:val="0"/>
          <w:color w:val="000000"/>
          <w:sz w:val="24"/>
          <w:lang w:val="en-GB"/>
        </w:rPr>
        <w:tab/>
        <w:t>teaching staff may be asked to be in attendance at the School on the first two days and the last four days of the summer holidays</w:t>
      </w:r>
    </w:p>
    <w:p w14:paraId="71A17713" w14:textId="77777777" w:rsidR="00CF0937" w:rsidRPr="00CF0937" w:rsidRDefault="00CF0937" w:rsidP="00CF0937">
      <w:pPr>
        <w:tabs>
          <w:tab w:val="left" w:pos="676"/>
          <w:tab w:val="left" w:pos="705"/>
          <w:tab w:val="left" w:pos="2127"/>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2127" w:hanging="709"/>
        <w:jc w:val="both"/>
        <w:rPr>
          <w:rFonts w:ascii="Arial" w:hAnsi="Arial" w:cs="Arial"/>
          <w:noProof w:val="0"/>
          <w:color w:val="000000"/>
          <w:sz w:val="24"/>
          <w:lang w:val="en-GB"/>
        </w:rPr>
      </w:pPr>
    </w:p>
    <w:p w14:paraId="5A6215C0" w14:textId="77777777" w:rsidR="00CF0937" w:rsidRPr="00CF0937" w:rsidRDefault="00CF0937" w:rsidP="00CF0937">
      <w:pPr>
        <w:tabs>
          <w:tab w:val="left" w:pos="676"/>
          <w:tab w:val="left" w:pos="705"/>
          <w:tab w:val="left" w:pos="2127"/>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2127" w:hanging="709"/>
        <w:jc w:val="both"/>
        <w:rPr>
          <w:rFonts w:ascii="Arial" w:hAnsi="Arial" w:cs="Arial"/>
          <w:noProof w:val="0"/>
          <w:color w:val="000000"/>
          <w:sz w:val="24"/>
          <w:lang w:val="en-GB"/>
        </w:rPr>
      </w:pPr>
      <w:r w:rsidRPr="00CF0937">
        <w:rPr>
          <w:rFonts w:ascii="Arial" w:hAnsi="Arial" w:cs="Arial"/>
          <w:noProof w:val="0"/>
          <w:color w:val="000000"/>
          <w:sz w:val="24"/>
          <w:lang w:val="en-GB"/>
        </w:rPr>
        <w:t>(b)</w:t>
      </w:r>
      <w:r w:rsidRPr="00CF0937">
        <w:rPr>
          <w:rFonts w:ascii="Arial" w:hAnsi="Arial" w:cs="Arial"/>
          <w:noProof w:val="0"/>
          <w:color w:val="000000"/>
          <w:sz w:val="24"/>
          <w:lang w:val="en-GB"/>
        </w:rPr>
        <w:tab/>
        <w:t>educational advisers and librarians may be required to perform their duties on the first six days and the last six days of the summer holidays.</w:t>
      </w:r>
    </w:p>
    <w:p w14:paraId="7FE95EB5"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36E33E8A"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1418" w:hanging="709"/>
        <w:jc w:val="both"/>
        <w:rPr>
          <w:rFonts w:ascii="Arial" w:hAnsi="Arial" w:cs="Arial"/>
          <w:noProof w:val="0"/>
          <w:color w:val="000000"/>
          <w:sz w:val="24"/>
          <w:lang w:val="en-GB"/>
        </w:rPr>
      </w:pPr>
      <w:r w:rsidRPr="00CF0937">
        <w:rPr>
          <w:rFonts w:ascii="Arial" w:hAnsi="Arial" w:cs="Arial"/>
          <w:noProof w:val="0"/>
          <w:color w:val="000000"/>
          <w:sz w:val="24"/>
          <w:lang w:val="en-GB"/>
        </w:rPr>
        <w:t>3.</w:t>
      </w:r>
      <w:r w:rsidRPr="00CF0937">
        <w:rPr>
          <w:rFonts w:ascii="Arial" w:hAnsi="Arial" w:cs="Arial"/>
          <w:noProof w:val="0"/>
          <w:color w:val="000000"/>
          <w:sz w:val="24"/>
          <w:lang w:val="en-GB"/>
        </w:rPr>
        <w:tab/>
        <w:t xml:space="preserve">Managerial staff and the Deputy Director for Finance and Administration shall be entitled to </w:t>
      </w:r>
      <w:r w:rsidRPr="00CF0937">
        <w:rPr>
          <w:rFonts w:ascii="Arial" w:hAnsi="Arial" w:cs="Arial"/>
          <w:b/>
          <w:noProof w:val="0"/>
          <w:color w:val="000000"/>
          <w:sz w:val="24"/>
          <w:lang w:val="en-GB"/>
        </w:rPr>
        <w:t>ANNUAL LEAVE</w:t>
      </w:r>
      <w:r w:rsidRPr="00CF0937">
        <w:rPr>
          <w:rFonts w:ascii="Arial" w:hAnsi="Arial" w:cs="Arial"/>
          <w:noProof w:val="0"/>
          <w:color w:val="000000"/>
          <w:sz w:val="24"/>
          <w:lang w:val="en-GB"/>
        </w:rPr>
        <w:t xml:space="preserve"> of not less than 24 days nor more than 30 working days per calendar year, in accordance with the rules of the European Schools. </w:t>
      </w:r>
    </w:p>
    <w:p w14:paraId="46E3067B" w14:textId="77777777" w:rsidR="00D22559" w:rsidRPr="0007092C" w:rsidRDefault="00D22559">
      <w:pPr>
        <w:pStyle w:val="Body"/>
        <w:spacing w:line="240" w:lineRule="exact"/>
        <w:rPr>
          <w:rFonts w:ascii="Arial" w:hAnsi="Arial" w:cs="Arial"/>
          <w:noProof w:val="0"/>
          <w:lang w:val="en-GB"/>
        </w:rPr>
      </w:pPr>
    </w:p>
    <w:p w14:paraId="0E7C6811" w14:textId="77777777" w:rsidR="00D22559" w:rsidRPr="0007092C" w:rsidRDefault="00D22559">
      <w:pPr>
        <w:pStyle w:val="Body"/>
        <w:tabs>
          <w:tab w:val="left" w:pos="676"/>
          <w:tab w:val="left" w:pos="4132"/>
          <w:tab w:val="left" w:pos="4248"/>
          <w:tab w:val="left" w:pos="4953"/>
          <w:tab w:val="left" w:pos="5659"/>
          <w:tab w:val="left" w:pos="6379"/>
          <w:tab w:val="left" w:pos="7084"/>
          <w:tab w:val="left" w:pos="7790"/>
          <w:tab w:val="left" w:pos="8496"/>
          <w:tab w:val="left" w:pos="9216"/>
          <w:tab w:val="left" w:pos="676"/>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40</w:t>
      </w:r>
    </w:p>
    <w:p w14:paraId="55B0FD4F" w14:textId="77777777" w:rsidR="00D22559" w:rsidRPr="0007092C" w:rsidRDefault="00D22559">
      <w:pPr>
        <w:pStyle w:val="Body"/>
        <w:spacing w:line="240" w:lineRule="exact"/>
        <w:rPr>
          <w:rFonts w:ascii="Arial" w:hAnsi="Arial" w:cs="Arial"/>
          <w:noProof w:val="0"/>
          <w:lang w:val="en-GB"/>
        </w:rPr>
      </w:pPr>
    </w:p>
    <w:p w14:paraId="01F2B531" w14:textId="77777777" w:rsidR="00CF0937" w:rsidRPr="00CF0937" w:rsidRDefault="00CF0937" w:rsidP="00CF0937">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1.</w:t>
      </w:r>
      <w:r w:rsidRPr="00CF0937">
        <w:rPr>
          <w:rFonts w:ascii="Arial" w:hAnsi="Arial" w:cs="Arial"/>
          <w:noProof w:val="0"/>
          <w:color w:val="000000"/>
          <w:sz w:val="24"/>
          <w:lang w:val="en-GB"/>
        </w:rPr>
        <w:tab/>
        <w:t xml:space="preserve">In the event of their being unable to perform their duties as a result of </w:t>
      </w:r>
      <w:r w:rsidRPr="00CF0937">
        <w:rPr>
          <w:rFonts w:ascii="Arial" w:hAnsi="Arial" w:cs="Arial"/>
          <w:b/>
          <w:noProof w:val="0"/>
          <w:color w:val="000000"/>
          <w:sz w:val="24"/>
          <w:lang w:val="en-GB"/>
        </w:rPr>
        <w:t>SICKNESS or ACCIDENT</w:t>
      </w:r>
      <w:r w:rsidRPr="00CF0937">
        <w:rPr>
          <w:rFonts w:ascii="Arial" w:hAnsi="Arial" w:cs="Arial"/>
          <w:noProof w:val="0"/>
          <w:color w:val="000000"/>
          <w:sz w:val="24"/>
          <w:lang w:val="en-GB"/>
        </w:rPr>
        <w:t xml:space="preserve">, </w:t>
      </w:r>
    </w:p>
    <w:p w14:paraId="571DC515"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2C1E9DE2" w14:textId="77777777" w:rsidR="00CF0937" w:rsidRPr="00CF0937" w:rsidRDefault="00CF0937" w:rsidP="00CF0937">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left" w:pos="1123"/>
          <w:tab w:val="decimal" w:pos="9892"/>
        </w:tabs>
        <w:spacing w:line="280" w:lineRule="atLeast"/>
        <w:ind w:left="1123" w:hanging="448"/>
        <w:jc w:val="both"/>
        <w:rPr>
          <w:rFonts w:ascii="Arial" w:hAnsi="Arial" w:cs="Arial"/>
          <w:noProof w:val="0"/>
          <w:color w:val="000000"/>
          <w:sz w:val="24"/>
          <w:lang w:val="en-GB"/>
        </w:rPr>
      </w:pPr>
      <w:r w:rsidRPr="00CF0937">
        <w:rPr>
          <w:rFonts w:ascii="Arial" w:hAnsi="Arial" w:cs="Arial"/>
          <w:noProof w:val="0"/>
          <w:color w:val="000000"/>
          <w:sz w:val="24"/>
          <w:lang w:val="en-GB"/>
        </w:rPr>
        <w:t>(a)</w:t>
      </w:r>
      <w:r w:rsidRPr="00CF0937">
        <w:rPr>
          <w:rFonts w:ascii="Arial" w:hAnsi="Arial" w:cs="Arial"/>
          <w:noProof w:val="0"/>
          <w:color w:val="000000"/>
          <w:sz w:val="24"/>
          <w:lang w:val="en-GB"/>
        </w:rPr>
        <w:tab/>
        <w:t>Directors shall inform the Secretary-General, who shall ascertain that arrangements have been made to replace them;</w:t>
      </w:r>
    </w:p>
    <w:p w14:paraId="2D9BBD1F" w14:textId="77777777" w:rsidR="00CF0937" w:rsidRPr="00CF0937" w:rsidRDefault="00CF0937" w:rsidP="00CF0937">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left" w:pos="1123"/>
          <w:tab w:val="decimal" w:pos="9892"/>
        </w:tabs>
        <w:spacing w:line="280" w:lineRule="atLeast"/>
        <w:ind w:left="1123" w:hanging="448"/>
        <w:jc w:val="both"/>
        <w:rPr>
          <w:rFonts w:ascii="Arial" w:hAnsi="Arial" w:cs="Arial"/>
          <w:noProof w:val="0"/>
          <w:color w:val="000000"/>
          <w:sz w:val="24"/>
          <w:lang w:val="en-GB"/>
        </w:rPr>
      </w:pPr>
    </w:p>
    <w:p w14:paraId="4AB315D1" w14:textId="77777777" w:rsidR="00CF0937" w:rsidRPr="00CF0937" w:rsidRDefault="00CF0937" w:rsidP="00CF0937">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left" w:pos="1123"/>
          <w:tab w:val="decimal" w:pos="9892"/>
        </w:tabs>
        <w:spacing w:line="280" w:lineRule="atLeast"/>
        <w:ind w:left="1123" w:hanging="448"/>
        <w:jc w:val="both"/>
        <w:rPr>
          <w:rFonts w:ascii="Arial" w:hAnsi="Arial" w:cs="Arial"/>
          <w:noProof w:val="0"/>
          <w:color w:val="000000"/>
          <w:sz w:val="24"/>
          <w:lang w:val="en-GB"/>
        </w:rPr>
      </w:pPr>
      <w:r w:rsidRPr="00CF0937">
        <w:rPr>
          <w:rFonts w:ascii="Arial" w:hAnsi="Arial" w:cs="Arial"/>
          <w:noProof w:val="0"/>
          <w:color w:val="000000"/>
          <w:sz w:val="24"/>
          <w:lang w:val="en-GB"/>
        </w:rPr>
        <w:t>(b)</w:t>
      </w:r>
      <w:r w:rsidRPr="00CF0937">
        <w:rPr>
          <w:rFonts w:ascii="Arial" w:hAnsi="Arial" w:cs="Arial"/>
          <w:noProof w:val="0"/>
          <w:color w:val="000000"/>
          <w:sz w:val="24"/>
          <w:lang w:val="en-GB"/>
        </w:rPr>
        <w:tab/>
        <w:t>Deputy Directors</w:t>
      </w:r>
      <w:r w:rsidRPr="00CF0937">
        <w:rPr>
          <w:rFonts w:ascii="Arial" w:hAnsi="Arial" w:cs="Arial"/>
          <w:b/>
          <w:noProof w:val="0"/>
          <w:color w:val="000000"/>
          <w:sz w:val="24"/>
          <w:lang w:val="en-GB"/>
        </w:rPr>
        <w:t xml:space="preserve">, </w:t>
      </w:r>
      <w:r w:rsidRPr="00CF0937">
        <w:rPr>
          <w:rFonts w:ascii="Arial" w:hAnsi="Arial" w:cs="Arial"/>
          <w:noProof w:val="0"/>
          <w:color w:val="000000"/>
          <w:sz w:val="24"/>
          <w:lang w:val="en-GB"/>
        </w:rPr>
        <w:t>Assistant Deputy Directors and members of the teaching, supervisory in post in the Schools shall inform the Director immediately;</w:t>
      </w:r>
    </w:p>
    <w:p w14:paraId="5358DEAC" w14:textId="77777777" w:rsidR="00CF0937" w:rsidRPr="00CF0937" w:rsidRDefault="00CF0937" w:rsidP="00CF0937">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left" w:pos="1123"/>
          <w:tab w:val="decimal" w:pos="9892"/>
        </w:tabs>
        <w:spacing w:line="280" w:lineRule="atLeast"/>
        <w:ind w:left="1123" w:hanging="448"/>
        <w:jc w:val="both"/>
        <w:rPr>
          <w:rFonts w:ascii="Arial" w:hAnsi="Arial" w:cs="Arial"/>
          <w:noProof w:val="0"/>
          <w:color w:val="000000"/>
          <w:sz w:val="24"/>
          <w:lang w:val="en-GB"/>
        </w:rPr>
      </w:pPr>
    </w:p>
    <w:p w14:paraId="13634DF8" w14:textId="77777777" w:rsidR="00CF0937" w:rsidRPr="00CF0937" w:rsidRDefault="00CF0937" w:rsidP="00CF0937">
      <w:pPr>
        <w:tabs>
          <w:tab w:val="left" w:pos="676"/>
          <w:tab w:val="left" w:pos="720"/>
          <w:tab w:val="left" w:pos="1123"/>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left" w:pos="1123"/>
          <w:tab w:val="decimal" w:pos="9892"/>
        </w:tabs>
        <w:spacing w:line="280" w:lineRule="atLeast"/>
        <w:ind w:left="1123" w:hanging="448"/>
        <w:jc w:val="both"/>
        <w:rPr>
          <w:rFonts w:ascii="Arial" w:hAnsi="Arial" w:cs="Arial"/>
          <w:noProof w:val="0"/>
          <w:color w:val="000000"/>
          <w:sz w:val="24"/>
          <w:lang w:val="en-GB"/>
        </w:rPr>
      </w:pPr>
      <w:r w:rsidRPr="00CF0937">
        <w:rPr>
          <w:rFonts w:ascii="Arial" w:hAnsi="Arial" w:cs="Arial"/>
          <w:noProof w:val="0"/>
          <w:color w:val="000000"/>
          <w:sz w:val="24"/>
          <w:lang w:val="en-GB"/>
        </w:rPr>
        <w:t>(c)</w:t>
      </w:r>
      <w:r w:rsidRPr="00CF0937">
        <w:rPr>
          <w:rFonts w:ascii="Arial" w:hAnsi="Arial" w:cs="Arial"/>
          <w:noProof w:val="0"/>
          <w:color w:val="000000"/>
          <w:sz w:val="24"/>
          <w:lang w:val="en-GB"/>
        </w:rPr>
        <w:tab/>
        <w:t>Members of the managerial staff employed in the Office of the Secretary-General shall inform the Secretary-General immediately.</w:t>
      </w:r>
    </w:p>
    <w:p w14:paraId="63B2E2A2"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60AD3BE3" w14:textId="77777777" w:rsidR="00CF0937" w:rsidRPr="00CF0937" w:rsidRDefault="00CF0937" w:rsidP="00CF0937">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The Director or his representative will operate a system for recording days' absence because of sickness to which the members of the Board of Inspectors will have access at all times during their school visits.</w:t>
      </w:r>
    </w:p>
    <w:p w14:paraId="70DF67E7" w14:textId="77777777" w:rsidR="00CF0937" w:rsidRPr="00CF0937" w:rsidRDefault="00CF0937" w:rsidP="00CF0937">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spacing w:line="280" w:lineRule="atLeast"/>
        <w:ind w:left="676" w:hanging="676"/>
        <w:jc w:val="both"/>
        <w:rPr>
          <w:rFonts w:ascii="Arial" w:hAnsi="Arial" w:cs="Arial"/>
          <w:noProof w:val="0"/>
          <w:color w:val="000000"/>
          <w:sz w:val="24"/>
          <w:lang w:val="en-GB"/>
        </w:rPr>
      </w:pPr>
    </w:p>
    <w:p w14:paraId="45A1ED19" w14:textId="77777777" w:rsidR="00CF0937" w:rsidRPr="00CF0937" w:rsidRDefault="00CF0937" w:rsidP="00CF0937">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lastRenderedPageBreak/>
        <w:t>2.</w:t>
      </w:r>
      <w:r w:rsidRPr="00CF0937">
        <w:rPr>
          <w:rFonts w:ascii="Arial" w:hAnsi="Arial" w:cs="Arial"/>
          <w:noProof w:val="0"/>
          <w:color w:val="000000"/>
          <w:sz w:val="24"/>
          <w:lang w:val="en-GB"/>
        </w:rPr>
        <w:tab/>
        <w:t xml:space="preserve">A member of staff shall produce a </w:t>
      </w:r>
      <w:r w:rsidRPr="00CF0937">
        <w:rPr>
          <w:rFonts w:ascii="Arial" w:hAnsi="Arial" w:cs="Arial"/>
          <w:b/>
          <w:noProof w:val="0"/>
          <w:color w:val="000000"/>
          <w:sz w:val="24"/>
          <w:lang w:val="en-GB"/>
        </w:rPr>
        <w:t>MEDICAL CERTIFICATE</w:t>
      </w:r>
      <w:r w:rsidRPr="00CF0937">
        <w:rPr>
          <w:rFonts w:ascii="Arial" w:hAnsi="Arial" w:cs="Arial"/>
          <w:noProof w:val="0"/>
          <w:color w:val="000000"/>
          <w:sz w:val="24"/>
          <w:lang w:val="en-GB"/>
        </w:rPr>
        <w:t>, stating the probable period of incapacity, if he is absent for more than two days.</w:t>
      </w:r>
    </w:p>
    <w:p w14:paraId="7011AC60"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710EC5F9" w14:textId="77777777" w:rsidR="00CF0937" w:rsidRPr="00CF0937" w:rsidRDefault="00CF0937" w:rsidP="00CF0937">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 xml:space="preserve">All certificates received will be noted in the system for recording absences because of sickness. </w:t>
      </w:r>
    </w:p>
    <w:p w14:paraId="5ECDDF43" w14:textId="77777777" w:rsidR="00CF0937" w:rsidRPr="00CF0937" w:rsidRDefault="00CF0937" w:rsidP="00CF0937">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spacing w:line="280" w:lineRule="atLeast"/>
        <w:ind w:left="676" w:hanging="676"/>
        <w:jc w:val="both"/>
        <w:rPr>
          <w:rFonts w:ascii="Arial" w:hAnsi="Arial" w:cs="Arial"/>
          <w:noProof w:val="0"/>
          <w:color w:val="000000"/>
          <w:sz w:val="24"/>
          <w:lang w:val="en-GB"/>
        </w:rPr>
      </w:pPr>
    </w:p>
    <w:p w14:paraId="1AFAE648" w14:textId="77777777" w:rsidR="00CF0937" w:rsidRPr="00CF0937" w:rsidRDefault="00CF0937" w:rsidP="00CF0937">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The Director or, where appropriate, the Secretary-General shall be empowered to check on absences in whatever manner they deem most appropriate.</w:t>
      </w:r>
    </w:p>
    <w:p w14:paraId="266122F0"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77860F4D" w14:textId="77777777" w:rsidR="00CF0937" w:rsidRPr="00CF0937" w:rsidRDefault="00CF0937" w:rsidP="00CF0937">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The outcome of the check will be noted in the recording system and, where appropriate, the member of staff will be informed in writing.</w:t>
      </w:r>
    </w:p>
    <w:p w14:paraId="6D05ED10" w14:textId="77777777" w:rsidR="00CF0937" w:rsidRPr="00CF0937" w:rsidRDefault="00CF0937" w:rsidP="00CF0937">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r>
    </w:p>
    <w:p w14:paraId="176474D4" w14:textId="77777777" w:rsidR="00CF0937" w:rsidRPr="00CF0937" w:rsidRDefault="00CF0937" w:rsidP="00CF0937">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If, over a period of twelve months, a member of staff is absent for up to two consecutive days because of sickness for a total of more than ten days, he shall be required to produce a medical certificate for any further absence because of sickness, whatever the duration.</w:t>
      </w:r>
    </w:p>
    <w:p w14:paraId="03E29FCB"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2818D9C2" w14:textId="77777777" w:rsidR="00CF0937" w:rsidRPr="00CF0937" w:rsidRDefault="00CF0937" w:rsidP="00CF0937">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 xml:space="preserve">Where appropriate, the member of staff will be notified in writing, in accordance with this article; a copy of this notification will appear in the system for recording absences because of sickness. </w:t>
      </w:r>
    </w:p>
    <w:p w14:paraId="5C66A4FE"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68D482FB"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left" w:pos="2116"/>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3.</w:t>
      </w:r>
      <w:r w:rsidRPr="00CF0937">
        <w:rPr>
          <w:rFonts w:ascii="Arial" w:hAnsi="Arial" w:cs="Arial"/>
          <w:noProof w:val="0"/>
          <w:color w:val="000000"/>
          <w:sz w:val="24"/>
          <w:lang w:val="en-GB"/>
        </w:rPr>
        <w:tab/>
        <w:t>A member of staff who is absent because of sickness may, at his request, resume his duties on a part-time basis if he produces a medical certificate in support of his request. The period of part-time work will be taken into account for purposes of calculating absence on long-term sick leave.</w:t>
      </w:r>
    </w:p>
    <w:p w14:paraId="3BB1C7CD"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2E4ADD8A"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709"/>
        <w:jc w:val="both"/>
        <w:rPr>
          <w:rFonts w:ascii="Arial" w:hAnsi="Arial" w:cs="Arial"/>
          <w:noProof w:val="0"/>
          <w:color w:val="000000"/>
          <w:sz w:val="24"/>
          <w:lang w:val="en-GB"/>
        </w:rPr>
      </w:pPr>
      <w:r w:rsidRPr="00CF0937">
        <w:rPr>
          <w:rFonts w:ascii="Arial" w:hAnsi="Arial" w:cs="Arial"/>
          <w:noProof w:val="0"/>
          <w:color w:val="000000"/>
          <w:sz w:val="24"/>
          <w:lang w:val="en-GB"/>
        </w:rPr>
        <w:t xml:space="preserve">Where appropriate, the Director or his representative will take a decision on this request. The member of staff concerned will be notified of the decision in writing, in accordance with this provision. </w:t>
      </w:r>
    </w:p>
    <w:p w14:paraId="0921B75A"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6D839E5B" w14:textId="77777777" w:rsidR="00CF0937" w:rsidRPr="00CF0937" w:rsidRDefault="00CF0937" w:rsidP="00CF0937">
      <w:pPr>
        <w:tabs>
          <w:tab w:val="left" w:pos="709"/>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709" w:hanging="709"/>
        <w:jc w:val="both"/>
        <w:rPr>
          <w:rFonts w:ascii="Arial" w:hAnsi="Arial" w:cs="Arial"/>
          <w:noProof w:val="0"/>
          <w:color w:val="000000"/>
          <w:sz w:val="24"/>
          <w:lang w:val="en-GB"/>
        </w:rPr>
      </w:pPr>
      <w:r w:rsidRPr="00CF0937">
        <w:rPr>
          <w:rFonts w:ascii="Arial" w:hAnsi="Arial" w:cs="Arial"/>
          <w:noProof w:val="0"/>
          <w:color w:val="000000"/>
          <w:sz w:val="24"/>
          <w:lang w:val="en-GB"/>
        </w:rPr>
        <w:t>4.</w:t>
      </w:r>
      <w:r w:rsidRPr="00CF0937">
        <w:rPr>
          <w:rFonts w:ascii="Arial" w:hAnsi="Arial" w:cs="Arial"/>
          <w:noProof w:val="0"/>
          <w:color w:val="000000"/>
          <w:sz w:val="24"/>
          <w:lang w:val="en-GB"/>
        </w:rPr>
        <w:tab/>
        <w:t xml:space="preserve">Members of staff shall undergo a </w:t>
      </w:r>
      <w:r w:rsidRPr="00CF0937">
        <w:rPr>
          <w:rFonts w:ascii="Arial" w:hAnsi="Arial" w:cs="Arial"/>
          <w:b/>
          <w:noProof w:val="0"/>
          <w:color w:val="000000"/>
          <w:sz w:val="24"/>
          <w:lang w:val="en-GB"/>
        </w:rPr>
        <w:t>MEDICAL CHECK-UP</w:t>
      </w:r>
      <w:r w:rsidRPr="00CF0937">
        <w:rPr>
          <w:rFonts w:ascii="Arial" w:hAnsi="Arial" w:cs="Arial"/>
          <w:noProof w:val="0"/>
          <w:color w:val="000000"/>
          <w:sz w:val="24"/>
          <w:lang w:val="en-GB"/>
        </w:rPr>
        <w:t xml:space="preserve"> organised by the School every two years.</w:t>
      </w:r>
    </w:p>
    <w:p w14:paraId="6D5EFEC5"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7060B331" w14:textId="77777777" w:rsidR="00CF0937" w:rsidRPr="00CF0937" w:rsidRDefault="00CF0937" w:rsidP="00CF0937">
      <w:pPr>
        <w:tabs>
          <w:tab w:val="left" w:pos="676"/>
          <w:tab w:val="left" w:pos="705"/>
          <w:tab w:val="left" w:pos="1418"/>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709"/>
        <w:jc w:val="both"/>
        <w:rPr>
          <w:rFonts w:ascii="Arial" w:hAnsi="Arial" w:cs="Arial"/>
          <w:noProof w:val="0"/>
          <w:color w:val="000000"/>
          <w:sz w:val="24"/>
          <w:lang w:val="en-GB"/>
        </w:rPr>
      </w:pPr>
      <w:r w:rsidRPr="00CF0937">
        <w:rPr>
          <w:rFonts w:ascii="Arial" w:hAnsi="Arial" w:cs="Arial"/>
          <w:noProof w:val="0"/>
          <w:color w:val="000000"/>
          <w:sz w:val="24"/>
          <w:lang w:val="en-GB"/>
        </w:rPr>
        <w:t>A member of staff shall undergo a medical check-up at the duly substantiated request of either the Director or the national Inspector, should they wish to satisfy themselves of the fitness for duty of the person concerned.</w:t>
      </w:r>
    </w:p>
    <w:p w14:paraId="48C740BB" w14:textId="77777777" w:rsidR="00CF0937" w:rsidRPr="00CF0937" w:rsidRDefault="00CF0937" w:rsidP="00CF0937">
      <w:pPr>
        <w:tabs>
          <w:tab w:val="left" w:pos="720"/>
          <w:tab w:val="left" w:pos="1418"/>
          <w:tab w:val="left" w:pos="2520"/>
          <w:tab w:val="left" w:pos="7920"/>
          <w:tab w:val="decimal" w:pos="9892"/>
        </w:tabs>
        <w:spacing w:line="240" w:lineRule="exact"/>
        <w:ind w:left="709"/>
        <w:jc w:val="both"/>
        <w:rPr>
          <w:rFonts w:ascii="Arial" w:hAnsi="Arial" w:cs="Arial"/>
          <w:noProof w:val="0"/>
          <w:color w:val="000000"/>
          <w:sz w:val="24"/>
          <w:lang w:val="en-GB"/>
        </w:rPr>
      </w:pPr>
    </w:p>
    <w:p w14:paraId="1F0B2F5C" w14:textId="77777777" w:rsidR="00CF0937" w:rsidRPr="00CF0937" w:rsidRDefault="00CF0937" w:rsidP="00CF0937">
      <w:pPr>
        <w:tabs>
          <w:tab w:val="left" w:pos="676"/>
          <w:tab w:val="left" w:pos="705"/>
          <w:tab w:val="left" w:pos="1418"/>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709"/>
        <w:jc w:val="both"/>
        <w:rPr>
          <w:rFonts w:ascii="Arial" w:hAnsi="Arial" w:cs="Arial"/>
          <w:noProof w:val="0"/>
          <w:color w:val="000000"/>
          <w:sz w:val="24"/>
          <w:lang w:val="en-GB"/>
        </w:rPr>
      </w:pPr>
      <w:r w:rsidRPr="00CF0937">
        <w:rPr>
          <w:rFonts w:ascii="Arial" w:hAnsi="Arial" w:cs="Arial"/>
          <w:noProof w:val="0"/>
          <w:color w:val="000000"/>
          <w:sz w:val="24"/>
          <w:lang w:val="en-GB"/>
        </w:rPr>
        <w:t>Check-up costs shall be payable entirely by the Sickness Fund of the European Schools, in accordance with the provisions laid down for Community officials.</w:t>
      </w:r>
    </w:p>
    <w:p w14:paraId="0B24A5B5"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17F5B698"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709" w:hanging="709"/>
        <w:jc w:val="both"/>
        <w:rPr>
          <w:rFonts w:ascii="Arial" w:hAnsi="Arial" w:cs="Arial"/>
          <w:noProof w:val="0"/>
          <w:color w:val="000000"/>
          <w:sz w:val="24"/>
          <w:lang w:val="en-GB"/>
        </w:rPr>
      </w:pPr>
      <w:r w:rsidRPr="00CF0937">
        <w:rPr>
          <w:rFonts w:ascii="Arial" w:hAnsi="Arial" w:cs="Arial"/>
          <w:noProof w:val="0"/>
          <w:color w:val="000000"/>
          <w:sz w:val="24"/>
          <w:lang w:val="en-GB"/>
        </w:rPr>
        <w:t>5.</w:t>
      </w:r>
      <w:r w:rsidRPr="00CF0937">
        <w:rPr>
          <w:rFonts w:ascii="Arial" w:hAnsi="Arial" w:cs="Arial"/>
          <w:noProof w:val="0"/>
          <w:color w:val="000000"/>
          <w:sz w:val="24"/>
          <w:lang w:val="en-GB"/>
        </w:rPr>
        <w:tab/>
        <w:t>At the end of each school year, the Director shall forward to the national authorities a list of the periods of absence of the members of staff.</w:t>
      </w:r>
    </w:p>
    <w:p w14:paraId="486AB4A4"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40A0E619"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709"/>
        <w:jc w:val="both"/>
        <w:rPr>
          <w:rFonts w:ascii="Arial" w:hAnsi="Arial" w:cs="Arial"/>
          <w:noProof w:val="0"/>
          <w:color w:val="000000"/>
          <w:sz w:val="24"/>
          <w:lang w:val="en-GB"/>
        </w:rPr>
      </w:pPr>
      <w:r w:rsidRPr="00CF0937">
        <w:rPr>
          <w:rFonts w:ascii="Arial" w:hAnsi="Arial" w:cs="Arial"/>
          <w:noProof w:val="0"/>
          <w:color w:val="000000"/>
          <w:sz w:val="24"/>
          <w:lang w:val="en-GB"/>
        </w:rPr>
        <w:t>In addition, the seconding national authority and the Inspectors shall be informed of any absence of Directors</w:t>
      </w:r>
      <w:r w:rsidRPr="00CF0937">
        <w:rPr>
          <w:rFonts w:ascii="Arial" w:hAnsi="Arial" w:cs="Arial"/>
          <w:b/>
          <w:noProof w:val="0"/>
          <w:color w:val="000000"/>
          <w:sz w:val="24"/>
          <w:lang w:val="en-GB"/>
        </w:rPr>
        <w:t>,</w:t>
      </w:r>
      <w:r w:rsidRPr="00CF0937">
        <w:rPr>
          <w:rFonts w:ascii="Arial" w:hAnsi="Arial" w:cs="Arial"/>
          <w:noProof w:val="0"/>
          <w:color w:val="000000"/>
          <w:sz w:val="24"/>
          <w:lang w:val="en-GB"/>
        </w:rPr>
        <w:t xml:space="preserve"> Deputy Directors for the secondary cycle and the nursery and primary cycle and Assistant Deputy Directors, teaching and supervisory staff of longer than four weeks in duration. The seconding national </w:t>
      </w:r>
      <w:r w:rsidRPr="00CF0937">
        <w:rPr>
          <w:rFonts w:ascii="Arial" w:hAnsi="Arial" w:cs="Arial"/>
          <w:noProof w:val="0"/>
          <w:color w:val="000000"/>
          <w:sz w:val="24"/>
          <w:lang w:val="en-GB"/>
        </w:rPr>
        <w:lastRenderedPageBreak/>
        <w:t>authority and the Inspectors shall likewise be informed if permission for part-time work is given to these staff by the Director.</w:t>
      </w:r>
    </w:p>
    <w:p w14:paraId="77A823D9" w14:textId="77777777" w:rsidR="00CF0937" w:rsidRPr="00CF0937" w:rsidRDefault="00CF0937" w:rsidP="00CF0937">
      <w:pPr>
        <w:tabs>
          <w:tab w:val="left" w:pos="676"/>
          <w:tab w:val="left" w:pos="720"/>
          <w:tab w:val="left" w:pos="2520"/>
          <w:tab w:val="left" w:pos="4132"/>
          <w:tab w:val="left" w:pos="4248"/>
          <w:tab w:val="left" w:pos="4953"/>
          <w:tab w:val="left" w:pos="5659"/>
          <w:tab w:val="left" w:pos="6379"/>
          <w:tab w:val="left" w:pos="7084"/>
          <w:tab w:val="left" w:pos="7790"/>
          <w:tab w:val="left" w:pos="7920"/>
          <w:tab w:val="left" w:pos="8496"/>
          <w:tab w:val="left" w:pos="9216"/>
          <w:tab w:val="left" w:pos="676"/>
          <w:tab w:val="decimal" w:pos="9892"/>
        </w:tabs>
        <w:spacing w:line="280" w:lineRule="atLeast"/>
        <w:ind w:left="676" w:hanging="676"/>
        <w:jc w:val="both"/>
        <w:rPr>
          <w:rFonts w:ascii="Arial" w:hAnsi="Arial" w:cs="Arial"/>
          <w:b/>
          <w:noProof w:val="0"/>
          <w:color w:val="000000"/>
          <w:sz w:val="24"/>
          <w:u w:val="single"/>
          <w:lang w:val="en-GB"/>
        </w:rPr>
      </w:pPr>
    </w:p>
    <w:p w14:paraId="087422B6" w14:textId="77777777" w:rsidR="00D22559" w:rsidRPr="0007092C" w:rsidRDefault="00D22559">
      <w:pPr>
        <w:pStyle w:val="Body"/>
        <w:tabs>
          <w:tab w:val="left" w:pos="676"/>
          <w:tab w:val="left" w:pos="4132"/>
          <w:tab w:val="left" w:pos="4248"/>
          <w:tab w:val="left" w:pos="4953"/>
          <w:tab w:val="left" w:pos="5659"/>
          <w:tab w:val="left" w:pos="6379"/>
          <w:tab w:val="left" w:pos="7084"/>
          <w:tab w:val="left" w:pos="7790"/>
          <w:tab w:val="left" w:pos="8496"/>
          <w:tab w:val="left" w:pos="9216"/>
          <w:tab w:val="left" w:pos="676"/>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41</w:t>
      </w:r>
    </w:p>
    <w:p w14:paraId="6A6462BA" w14:textId="77777777" w:rsidR="00D22559" w:rsidRPr="0007092C" w:rsidRDefault="00D22559">
      <w:pPr>
        <w:pStyle w:val="Body"/>
        <w:spacing w:line="240" w:lineRule="exact"/>
        <w:rPr>
          <w:rFonts w:ascii="Arial" w:hAnsi="Arial" w:cs="Arial"/>
          <w:noProof w:val="0"/>
          <w:lang w:val="en-GB"/>
        </w:rPr>
      </w:pPr>
    </w:p>
    <w:p w14:paraId="282C65C5"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1. (a)</w:t>
      </w:r>
      <w:r w:rsidRPr="00CF0937">
        <w:rPr>
          <w:rFonts w:ascii="Arial" w:hAnsi="Arial" w:cs="Arial"/>
          <w:noProof w:val="0"/>
          <w:color w:val="000000"/>
          <w:sz w:val="24"/>
          <w:lang w:val="en-GB"/>
        </w:rPr>
        <w:tab/>
        <w:t>In cases where a member of staff is absent on sick leave for an unbroken period of six months without being medically authorised actually to return to work full-time for at least one month, he shall be placed on</w:t>
      </w:r>
      <w:r w:rsidRPr="00CF0937">
        <w:rPr>
          <w:rFonts w:ascii="Arial" w:hAnsi="Arial" w:cs="Arial"/>
          <w:b/>
          <w:noProof w:val="0"/>
          <w:color w:val="000000"/>
          <w:sz w:val="24"/>
          <w:lang w:val="en-GB"/>
        </w:rPr>
        <w:t xml:space="preserve"> ‘LONG-TERM SICK LEAVE’</w:t>
      </w:r>
      <w:r w:rsidRPr="00CF0937">
        <w:rPr>
          <w:rFonts w:ascii="Arial" w:hAnsi="Arial" w:cs="Arial"/>
          <w:noProof w:val="0"/>
          <w:color w:val="000000"/>
          <w:sz w:val="24"/>
          <w:lang w:val="en-GB"/>
        </w:rPr>
        <w:t>, starting from the first day of sickness.</w:t>
      </w:r>
    </w:p>
    <w:p w14:paraId="4A48F522"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6BF0E686"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School holidays or leave lasting at least two weeks shall be excluded for purposes of calculation of the minimum one-month period of return to work.</w:t>
      </w:r>
    </w:p>
    <w:p w14:paraId="13C8A655"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13A1C3E7"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The member of staff concerned will be notified in writing of this decision and the consequences, the grounds being set out, as provided for in this article. At the same time, the member of staff concerned will be notified in writing of the appeal possibilities open to him. A copy of this notification will be sent to the competent public authority which arranged the secondment.</w:t>
      </w:r>
    </w:p>
    <w:p w14:paraId="3FE53129"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569BCD3B"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 xml:space="preserve">    (b)</w:t>
      </w:r>
      <w:r w:rsidRPr="00CF0937">
        <w:rPr>
          <w:rFonts w:ascii="Arial" w:hAnsi="Arial" w:cs="Arial"/>
          <w:noProof w:val="0"/>
          <w:color w:val="000000"/>
          <w:sz w:val="24"/>
          <w:lang w:val="en-GB"/>
        </w:rPr>
        <w:tab/>
        <w:t>During long-term sick leave, the member of staff concerned shall be entitled:</w:t>
      </w:r>
    </w:p>
    <w:p w14:paraId="321D3A62"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2655954C"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1° during the first six months, to the full remuneration which he was receiving prior to the start of his sickness, without prejudice to regular advancement to a higher step or pay increases. There shall be no payment for overtime not worked.</w:t>
      </w:r>
    </w:p>
    <w:p w14:paraId="3C4D5A54"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7E8F1A8F"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 xml:space="preserve">2° during the next six months, to 50% of his remuneration. </w:t>
      </w:r>
    </w:p>
    <w:p w14:paraId="52FADC2E"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However, he shall continue to receive 100% family allowances.</w:t>
      </w:r>
    </w:p>
    <w:p w14:paraId="7CDDB0D7"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5FD62A08"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Contributions to the sickness insurance scheme shall be calculated on the basis of the total basic salary and the amounts owed by the person concerned.</w:t>
      </w:r>
    </w:p>
    <w:p w14:paraId="36174D8C"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3706C921"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However, if the sums paid to the member of staff concerned by the competent public authority which arranged his secondment are higher than this reduced remuneration, he shall be entitled to retain the difference between the two sums.</w:t>
      </w:r>
    </w:p>
    <w:p w14:paraId="1A5EC597"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40CEFA16"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2.</w:t>
      </w:r>
      <w:r w:rsidRPr="00CF0937">
        <w:rPr>
          <w:rFonts w:ascii="Arial" w:hAnsi="Arial" w:cs="Arial"/>
          <w:noProof w:val="0"/>
          <w:color w:val="000000"/>
          <w:sz w:val="24"/>
          <w:lang w:val="en-GB"/>
        </w:rPr>
        <w:tab/>
        <w:t xml:space="preserve">The Director shall refer to the Secretary-General and, for the Directors, </w:t>
      </w:r>
      <w:r w:rsidRPr="00CF0937">
        <w:rPr>
          <w:rFonts w:ascii="Arial" w:hAnsi="Arial" w:cs="Arial"/>
          <w:noProof w:val="0"/>
          <w:sz w:val="24"/>
          <w:lang w:val="en-GB"/>
        </w:rPr>
        <w:t xml:space="preserve">Deputy Directors for the secondary cycle and the nursery and primary cycle, Assistant Deputy Directors and teaching and supervisory staff, to the </w:t>
      </w:r>
      <w:r w:rsidRPr="00CF0937">
        <w:rPr>
          <w:rFonts w:ascii="Arial" w:hAnsi="Arial" w:cs="Arial"/>
          <w:noProof w:val="0"/>
          <w:color w:val="000000"/>
          <w:sz w:val="24"/>
          <w:lang w:val="en-GB"/>
        </w:rPr>
        <w:t xml:space="preserve">national Inspector, the case of any member of staff whose </w:t>
      </w:r>
      <w:r w:rsidRPr="00CF0937">
        <w:rPr>
          <w:rFonts w:ascii="Arial" w:hAnsi="Arial" w:cs="Arial"/>
          <w:b/>
          <w:noProof w:val="0"/>
          <w:color w:val="000000"/>
          <w:sz w:val="24"/>
          <w:lang w:val="en-GB"/>
        </w:rPr>
        <w:t>CUMULATIVE SICK LEAVE</w:t>
      </w:r>
      <w:r w:rsidRPr="00CF0937">
        <w:rPr>
          <w:rFonts w:ascii="Arial" w:hAnsi="Arial" w:cs="Arial"/>
          <w:noProof w:val="0"/>
          <w:color w:val="000000"/>
          <w:sz w:val="24"/>
          <w:lang w:val="en-GB"/>
        </w:rPr>
        <w:t>, including the leave referred to in Article 40(3), exceeds twelve months over a period of three years.</w:t>
      </w:r>
    </w:p>
    <w:p w14:paraId="5F5CFBBA"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before="140"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A copy of this notification will be sent to the competent national authority which arranged the secondment.</w:t>
      </w:r>
    </w:p>
    <w:p w14:paraId="0D31F154"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5003E66D"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3.</w:t>
      </w:r>
      <w:r w:rsidRPr="00CF0937">
        <w:rPr>
          <w:rFonts w:ascii="Arial" w:hAnsi="Arial" w:cs="Arial"/>
          <w:noProof w:val="0"/>
          <w:color w:val="000000"/>
          <w:sz w:val="24"/>
          <w:lang w:val="en-GB"/>
        </w:rPr>
        <w:tab/>
        <w:t xml:space="preserve">At the end of the periods provided for under 1. and 2., the secondment of the member of staff concerned shall be terminated and he shall then be placed at the disposal of the competent public authority which arranged the secondment. The </w:t>
      </w:r>
      <w:r w:rsidRPr="00CF0937">
        <w:rPr>
          <w:rFonts w:ascii="Arial" w:hAnsi="Arial" w:cs="Arial"/>
          <w:noProof w:val="0"/>
          <w:color w:val="000000"/>
          <w:sz w:val="24"/>
          <w:lang w:val="en-GB"/>
        </w:rPr>
        <w:lastRenderedPageBreak/>
        <w:t xml:space="preserve">opinion of the relevant Inspector shall be required in the case of Directors, Deputy Directors for the secondary cycle and the nursery and primary cycle and Assistant Deputy Directors or a member of the teaching and supervisory staff. </w:t>
      </w:r>
    </w:p>
    <w:p w14:paraId="40ABC54E"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p>
    <w:p w14:paraId="18BD15C8"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before="140" w:line="280" w:lineRule="atLeast"/>
        <w:ind w:left="709" w:hanging="709"/>
        <w:jc w:val="both"/>
        <w:rPr>
          <w:rFonts w:ascii="Arial" w:hAnsi="Arial" w:cs="Arial"/>
          <w:noProof w:val="0"/>
          <w:color w:val="000000"/>
          <w:sz w:val="24"/>
          <w:lang w:val="en-GB"/>
        </w:rPr>
      </w:pPr>
      <w:r w:rsidRPr="00CF0937">
        <w:rPr>
          <w:rFonts w:ascii="Arial" w:hAnsi="Arial" w:cs="Arial"/>
          <w:noProof w:val="0"/>
          <w:color w:val="000000"/>
          <w:sz w:val="24"/>
          <w:lang w:val="en-GB"/>
        </w:rPr>
        <w:t>4.</w:t>
      </w:r>
      <w:r w:rsidRPr="00CF0937">
        <w:rPr>
          <w:rFonts w:ascii="Arial" w:hAnsi="Arial" w:cs="Arial"/>
          <w:noProof w:val="0"/>
          <w:color w:val="000000"/>
          <w:sz w:val="24"/>
          <w:lang w:val="en-GB"/>
        </w:rPr>
        <w:tab/>
        <w:t>The Secretary-General may, on a reasoned proposal from the Director and after hearing the relevant Inspector, depart from this provision concerning the consequences of ‘long-term sick leave’. The Secretary-General will notify the member of staff concerned of his decision in writing, setting out the grounds on which it is based. A copy of this notification will be sent to the competent national authority which arranged the secondment.</w:t>
      </w:r>
    </w:p>
    <w:p w14:paraId="28F96855" w14:textId="77777777" w:rsidR="00A72D8D" w:rsidRPr="0007092C" w:rsidRDefault="00A72D8D">
      <w:pPr>
        <w:pStyle w:val="Body"/>
        <w:spacing w:line="240" w:lineRule="exact"/>
        <w:rPr>
          <w:rFonts w:ascii="Arial" w:hAnsi="Arial" w:cs="Arial"/>
          <w:noProof w:val="0"/>
          <w:lang w:val="en-GB"/>
        </w:rPr>
      </w:pPr>
    </w:p>
    <w:p w14:paraId="0324541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42</w:t>
      </w:r>
    </w:p>
    <w:p w14:paraId="23BA5CE2" w14:textId="77777777" w:rsidR="00D22559" w:rsidRPr="0007092C" w:rsidRDefault="00D22559">
      <w:pPr>
        <w:pStyle w:val="Body"/>
        <w:spacing w:line="240" w:lineRule="exact"/>
        <w:rPr>
          <w:rFonts w:ascii="Arial" w:hAnsi="Arial" w:cs="Arial"/>
          <w:noProof w:val="0"/>
          <w:lang w:val="en-GB"/>
        </w:rPr>
      </w:pPr>
    </w:p>
    <w:p w14:paraId="3F8A06DF" w14:textId="77777777" w:rsidR="00D22559" w:rsidRDefault="00D22559">
      <w:pPr>
        <w:pStyle w:val="SubTitle1"/>
        <w:spacing w:after="100"/>
        <w:ind w:left="709" w:hanging="709"/>
        <w:rPr>
          <w:b w:val="0"/>
          <w:sz w:val="24"/>
          <w:szCs w:val="24"/>
          <w:lang w:val="en-GB"/>
        </w:rPr>
      </w:pPr>
      <w:r w:rsidRPr="0007092C">
        <w:rPr>
          <w:b w:val="0"/>
          <w:sz w:val="24"/>
          <w:szCs w:val="24"/>
          <w:lang w:val="en-GB"/>
        </w:rPr>
        <w:t>1.</w:t>
      </w:r>
      <w:r w:rsidRPr="0007092C">
        <w:rPr>
          <w:sz w:val="24"/>
          <w:szCs w:val="24"/>
          <w:lang w:val="en-GB"/>
        </w:rPr>
        <w:tab/>
      </w:r>
      <w:r w:rsidRPr="0007092C">
        <w:rPr>
          <w:b w:val="0"/>
          <w:sz w:val="24"/>
          <w:szCs w:val="24"/>
          <w:lang w:val="en-GB"/>
        </w:rPr>
        <w:t xml:space="preserve">Pregnant women shall be entitled, on production of a medical certificate, to </w:t>
      </w:r>
      <w:r w:rsidRPr="0007092C">
        <w:rPr>
          <w:sz w:val="24"/>
          <w:szCs w:val="24"/>
          <w:lang w:val="en-GB"/>
        </w:rPr>
        <w:t xml:space="preserve">MATERNITY LEAVE </w:t>
      </w:r>
      <w:r w:rsidRPr="0007092C">
        <w:rPr>
          <w:b w:val="0"/>
          <w:sz w:val="24"/>
          <w:szCs w:val="24"/>
          <w:lang w:val="en-GB"/>
        </w:rPr>
        <w:t>starting six weeks before the expected date of confinement shown in the certificate and ending fourteen weeks after the date of confinement; such leave shall not be for less than twenty calendar weeks.</w:t>
      </w:r>
      <w:r w:rsidR="002B422A">
        <w:rPr>
          <w:b w:val="0"/>
          <w:sz w:val="24"/>
          <w:szCs w:val="24"/>
          <w:lang w:val="en-GB"/>
        </w:rPr>
        <w:t xml:space="preserve"> </w:t>
      </w:r>
    </w:p>
    <w:p w14:paraId="2D366F68" w14:textId="77777777" w:rsidR="002B422A" w:rsidRPr="0007092C" w:rsidRDefault="002B422A">
      <w:pPr>
        <w:pStyle w:val="SubTitle1"/>
        <w:spacing w:after="100"/>
        <w:ind w:left="709" w:hanging="709"/>
        <w:rPr>
          <w:b w:val="0"/>
          <w:sz w:val="24"/>
          <w:szCs w:val="24"/>
          <w:lang w:val="en-GB" w:eastAsia="fr-FR"/>
        </w:rPr>
      </w:pPr>
      <w:r>
        <w:rPr>
          <w:b w:val="0"/>
          <w:sz w:val="24"/>
          <w:szCs w:val="24"/>
          <w:lang w:val="en-GB"/>
        </w:rPr>
        <w:tab/>
      </w:r>
      <w:r w:rsidRPr="002B422A">
        <w:rPr>
          <w:b w:val="0"/>
          <w:sz w:val="24"/>
          <w:szCs w:val="24"/>
          <w:lang w:val="en-GB" w:eastAsia="fr-FR"/>
        </w:rPr>
        <w:t>In the case of multiple or premature birth or the birth of a child with a disability or serious illness, the duration shall be 24 weeks. Premature birth for the purposes of this provision is a birth taking place before the end of the 34</w:t>
      </w:r>
      <w:r w:rsidRPr="002B422A">
        <w:rPr>
          <w:b w:val="0"/>
          <w:sz w:val="24"/>
          <w:szCs w:val="24"/>
          <w:vertAlign w:val="superscript"/>
          <w:lang w:val="en-GB" w:eastAsia="fr-FR"/>
        </w:rPr>
        <w:t>th</w:t>
      </w:r>
      <w:r w:rsidRPr="002B422A">
        <w:rPr>
          <w:b w:val="0"/>
          <w:sz w:val="24"/>
          <w:szCs w:val="24"/>
          <w:lang w:val="en-GB" w:eastAsia="fr-FR"/>
        </w:rPr>
        <w:t xml:space="preserve"> week of pregnancy.</w:t>
      </w:r>
    </w:p>
    <w:p w14:paraId="1C5CACD2" w14:textId="77777777" w:rsidR="00D22559" w:rsidRPr="0007092C" w:rsidRDefault="00D22559">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p>
    <w:p w14:paraId="2A5EA512" w14:textId="77777777" w:rsidR="00A17788" w:rsidRPr="00A17788" w:rsidRDefault="00D22559" w:rsidP="00A17788">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5" w:hanging="675"/>
        <w:rPr>
          <w:rFonts w:ascii="Arial" w:hAnsi="Arial" w:cs="Arial"/>
          <w:szCs w:val="24"/>
          <w:lang w:val="en-GB"/>
        </w:rPr>
      </w:pPr>
      <w:r w:rsidRPr="0007092C">
        <w:rPr>
          <w:rFonts w:ascii="Arial" w:hAnsi="Arial" w:cs="Arial"/>
          <w:noProof w:val="0"/>
          <w:lang w:val="en-GB"/>
        </w:rPr>
        <w:t>2.</w:t>
      </w:r>
      <w:r w:rsidRPr="0007092C">
        <w:rPr>
          <w:rFonts w:ascii="Arial" w:hAnsi="Arial" w:cs="Arial"/>
          <w:noProof w:val="0"/>
          <w:lang w:val="en-GB"/>
        </w:rPr>
        <w:tab/>
      </w:r>
      <w:r w:rsidR="00A17788" w:rsidRPr="00A17788">
        <w:rPr>
          <w:rFonts w:ascii="Arial" w:hAnsi="Arial" w:cs="Arial"/>
          <w:b/>
          <w:szCs w:val="24"/>
          <w:lang w:val="en-GB"/>
        </w:rPr>
        <w:t>ADOPTION LEAVE</w:t>
      </w:r>
      <w:r w:rsidR="00A17788" w:rsidRPr="00A17788">
        <w:rPr>
          <w:rFonts w:ascii="Arial" w:hAnsi="Arial" w:cs="Arial"/>
          <w:szCs w:val="24"/>
          <w:lang w:val="en-GB"/>
        </w:rPr>
        <w:t xml:space="preserve"> shall be granted to a member of staff who adopts a minor </w:t>
      </w:r>
      <w:r w:rsidR="00A17788">
        <w:rPr>
          <w:rFonts w:ascii="Arial" w:hAnsi="Arial" w:cs="Arial"/>
          <w:szCs w:val="24"/>
          <w:lang w:val="en-GB"/>
        </w:rPr>
        <w:t>child</w:t>
      </w:r>
      <w:r w:rsidR="00A17788" w:rsidRPr="00A17788">
        <w:rPr>
          <w:rFonts w:ascii="Arial" w:hAnsi="Arial" w:cs="Arial"/>
          <w:szCs w:val="24"/>
          <w:lang w:val="en-GB"/>
        </w:rPr>
        <w:t>.</w:t>
      </w:r>
    </w:p>
    <w:p w14:paraId="0BEF6089" w14:textId="77777777" w:rsidR="00A17788" w:rsidRPr="00A17788" w:rsidRDefault="00A17788" w:rsidP="00A17788">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rPr>
          <w:rFonts w:ascii="Arial" w:hAnsi="Arial" w:cs="Arial"/>
          <w:szCs w:val="24"/>
          <w:lang w:val="en-GB"/>
        </w:rPr>
      </w:pPr>
      <w:r w:rsidRPr="00A17788">
        <w:rPr>
          <w:rFonts w:ascii="Arial" w:hAnsi="Arial" w:cs="Arial"/>
          <w:szCs w:val="24"/>
          <w:lang w:val="en-GB"/>
        </w:rPr>
        <w:tab/>
        <w:t>Such leave shall be of 20 weeks.</w:t>
      </w:r>
    </w:p>
    <w:p w14:paraId="795715B3" w14:textId="77777777" w:rsidR="00A17788" w:rsidRPr="00A17788" w:rsidRDefault="00A17788" w:rsidP="00A17788">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rPr>
          <w:rFonts w:ascii="Arial" w:hAnsi="Arial" w:cs="Arial"/>
          <w:szCs w:val="24"/>
          <w:lang w:val="en-GB"/>
        </w:rPr>
      </w:pPr>
    </w:p>
    <w:p w14:paraId="1CE85B22" w14:textId="77777777" w:rsidR="00A17788" w:rsidRPr="00A17788" w:rsidRDefault="00A17788" w:rsidP="00A17788">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rPr>
          <w:rFonts w:ascii="Arial" w:hAnsi="Arial" w:cs="Arial"/>
          <w:szCs w:val="24"/>
          <w:lang w:val="en-GB"/>
        </w:rPr>
      </w:pPr>
      <w:r w:rsidRPr="00A17788">
        <w:rPr>
          <w:rFonts w:ascii="Arial" w:hAnsi="Arial" w:cs="Arial"/>
          <w:szCs w:val="24"/>
          <w:lang w:val="en-GB"/>
        </w:rPr>
        <w:t>In case of multiple adoptions on the same date or if the child is disabled or seriously ill the leave shall be of 24 weeks.</w:t>
      </w:r>
    </w:p>
    <w:p w14:paraId="18FCD86F" w14:textId="77777777" w:rsidR="00A17788" w:rsidRPr="00A17788" w:rsidRDefault="00A17788" w:rsidP="00A17788">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rPr>
          <w:rFonts w:ascii="Arial" w:hAnsi="Arial" w:cs="Arial"/>
          <w:szCs w:val="24"/>
          <w:lang w:val="en-GB"/>
        </w:rPr>
      </w:pPr>
    </w:p>
    <w:p w14:paraId="3707CCD4" w14:textId="77777777" w:rsidR="00A17788" w:rsidRPr="00A17788" w:rsidRDefault="00A17788" w:rsidP="00A17788">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rPr>
          <w:rFonts w:ascii="Arial" w:hAnsi="Arial" w:cs="Arial"/>
          <w:szCs w:val="24"/>
          <w:lang w:val="en-GB"/>
        </w:rPr>
      </w:pPr>
      <w:r w:rsidRPr="00A17788">
        <w:rPr>
          <w:rFonts w:ascii="Arial" w:hAnsi="Arial" w:cs="Arial"/>
          <w:szCs w:val="24"/>
          <w:lang w:val="en-GB"/>
        </w:rPr>
        <w:t>Every adopted child shall confer entitlement to only one period of special leave. It may be shared between the adoptive parents if both are seconded staff members. It shall be granted only if the seconded staff member’s spouse engages in a gainful activity at least half-time. If the spouse is not a seconded staff member and benefits from comparable leave, a corresponding number of days shall be deducted from the seconded staff member’s entitlement.</w:t>
      </w:r>
    </w:p>
    <w:p w14:paraId="4149A4D3" w14:textId="77777777" w:rsidR="00A17788" w:rsidRPr="00A17788" w:rsidRDefault="00A17788" w:rsidP="00A17788">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rPr>
          <w:rFonts w:ascii="Arial" w:hAnsi="Arial" w:cs="Arial"/>
          <w:szCs w:val="24"/>
          <w:lang w:val="en-GB"/>
        </w:rPr>
      </w:pPr>
    </w:p>
    <w:p w14:paraId="41451B41" w14:textId="77777777" w:rsidR="00A17788" w:rsidRPr="00A17788" w:rsidRDefault="00A17788" w:rsidP="00A17788">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rPr>
          <w:rFonts w:ascii="Arial" w:hAnsi="Arial" w:cs="Arial"/>
          <w:szCs w:val="24"/>
          <w:lang w:val="en-GB"/>
        </w:rPr>
      </w:pPr>
      <w:r w:rsidRPr="00A17788">
        <w:rPr>
          <w:rFonts w:ascii="Arial" w:hAnsi="Arial" w:cs="Arial"/>
          <w:szCs w:val="24"/>
          <w:lang w:val="en-GB"/>
        </w:rPr>
        <w:t>The Secretary-General or the Director may, in cases of necessity, grant additional special leave where the national legislation of the country where the adoption procedure takes place and which is not the country hosting the European School to which the seconded staff member is seconded requires a stay of one or both adoptive parents.</w:t>
      </w:r>
    </w:p>
    <w:p w14:paraId="133355F9" w14:textId="77777777" w:rsidR="00A17788" w:rsidRPr="00A17788" w:rsidRDefault="00A17788" w:rsidP="00A17788">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rPr>
          <w:rFonts w:ascii="Arial" w:hAnsi="Arial" w:cs="Arial"/>
          <w:szCs w:val="24"/>
          <w:lang w:val="en-GB"/>
        </w:rPr>
      </w:pPr>
    </w:p>
    <w:p w14:paraId="3375DE44" w14:textId="77777777" w:rsidR="00A17788" w:rsidRPr="00A17788" w:rsidRDefault="00A17788" w:rsidP="00A17788">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rPr>
          <w:rFonts w:ascii="Arial" w:hAnsi="Arial" w:cs="Arial"/>
          <w:szCs w:val="24"/>
          <w:lang w:val="en-GB"/>
        </w:rPr>
      </w:pPr>
      <w:r w:rsidRPr="00A17788">
        <w:rPr>
          <w:rFonts w:ascii="Arial" w:hAnsi="Arial" w:cs="Arial"/>
          <w:szCs w:val="24"/>
          <w:lang w:val="en-GB"/>
        </w:rPr>
        <w:t>Where a seconded staff member is not entitled to 20 weeks’ or 24 weeks’ leave for adoption by reason of the third subparagraph of this paragraph, he is granted special leave of 10 working days, 12 working days in the case of multiple adoptions on the same date or 20 days if the child is disabled or seriously ill. That additional special leave shall be granted only once for each child.</w:t>
      </w:r>
    </w:p>
    <w:p w14:paraId="4BDCA201" w14:textId="77777777" w:rsidR="00A17788" w:rsidRPr="00A17788" w:rsidRDefault="00A17788" w:rsidP="00A17788">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rPr>
          <w:rFonts w:ascii="Arial" w:hAnsi="Arial" w:cs="Arial"/>
          <w:b/>
          <w:szCs w:val="24"/>
          <w:lang w:val="en-GB"/>
        </w:rPr>
      </w:pPr>
    </w:p>
    <w:p w14:paraId="6A3FEF41" w14:textId="77777777" w:rsidR="00A17788" w:rsidRPr="00A17788" w:rsidRDefault="00A17788" w:rsidP="00A17788">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rPr>
          <w:rFonts w:ascii="Arial" w:hAnsi="Arial" w:cs="Arial"/>
          <w:szCs w:val="24"/>
          <w:lang w:val="en-GB"/>
        </w:rPr>
      </w:pPr>
      <w:r w:rsidRPr="00A17788">
        <w:rPr>
          <w:rFonts w:ascii="Arial" w:hAnsi="Arial" w:cs="Arial"/>
          <w:szCs w:val="24"/>
          <w:lang w:val="en-GB"/>
        </w:rPr>
        <w:t>The member of staff concerned shall submit a request for such leave to the Secretary-General or the Director, as the case may be, one month beforehand.</w:t>
      </w:r>
    </w:p>
    <w:p w14:paraId="31CA8A39" w14:textId="77777777" w:rsidR="00B0580C" w:rsidRDefault="00B0580C">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p>
    <w:p w14:paraId="42257EFA" w14:textId="77777777" w:rsidR="00B0580C" w:rsidRDefault="00B0580C" w:rsidP="00B0580C">
      <w:pPr>
        <w:pStyle w:val="Body"/>
        <w:ind w:left="676" w:hanging="676"/>
        <w:rPr>
          <w:rFonts w:ascii="Arial" w:hAnsi="Arial"/>
          <w:lang w:val="en-GB"/>
        </w:rPr>
      </w:pPr>
      <w:r>
        <w:rPr>
          <w:lang w:val="en-GB"/>
        </w:rPr>
        <w:t>3.</w:t>
      </w:r>
      <w:r>
        <w:rPr>
          <w:lang w:val="en-GB"/>
        </w:rPr>
        <w:tab/>
      </w:r>
      <w:r w:rsidRPr="00B0580C">
        <w:rPr>
          <w:rFonts w:ascii="Arial" w:hAnsi="Arial"/>
          <w:lang w:val="en-GB"/>
        </w:rPr>
        <w:t xml:space="preserve">At the written request of the member of staff and with the agreement of his or her seconding authority, the School may authorise the suspension of the period of secondment for reasons of </w:t>
      </w:r>
      <w:r w:rsidR="001A09B9">
        <w:rPr>
          <w:rFonts w:ascii="Arial" w:hAnsi="Arial"/>
          <w:b/>
          <w:lang w:val="en-GB"/>
        </w:rPr>
        <w:t>PARENTAL LEAVE</w:t>
      </w:r>
      <w:r w:rsidRPr="00B0580C">
        <w:rPr>
          <w:rFonts w:ascii="Arial" w:hAnsi="Arial"/>
          <w:lang w:val="en-GB"/>
        </w:rPr>
        <w:t xml:space="preserve"> on the grounds of the birth or adoption of a child to take care of that child until a maximum age of eight years.</w:t>
      </w:r>
    </w:p>
    <w:p w14:paraId="33852798" w14:textId="77777777" w:rsidR="00B0580C" w:rsidRPr="00B0580C" w:rsidRDefault="00B0580C" w:rsidP="00B0580C">
      <w:pPr>
        <w:pStyle w:val="Body"/>
        <w:ind w:left="676" w:hanging="676"/>
        <w:rPr>
          <w:rFonts w:ascii="Arial" w:hAnsi="Arial"/>
          <w:lang w:val="en-GB"/>
        </w:rPr>
      </w:pPr>
    </w:p>
    <w:p w14:paraId="164CC5D7" w14:textId="77777777" w:rsidR="00B0580C" w:rsidRPr="00B0580C" w:rsidRDefault="00B0580C" w:rsidP="00B0580C">
      <w:pPr>
        <w:pStyle w:val="Body"/>
        <w:ind w:left="676"/>
        <w:rPr>
          <w:rFonts w:ascii="Arial" w:hAnsi="Arial"/>
          <w:lang w:val="en-GB"/>
        </w:rPr>
      </w:pPr>
      <w:r w:rsidRPr="00B0580C">
        <w:rPr>
          <w:rFonts w:ascii="Arial" w:hAnsi="Arial"/>
          <w:lang w:val="en-GB"/>
        </w:rPr>
        <w:t xml:space="preserve">The request shall be submitted by the staff member to the Director at least three months before the requested starting date. In duly justified cases of emergency the period of three months is reduced to four weeks. </w:t>
      </w:r>
    </w:p>
    <w:p w14:paraId="1A4E97DC" w14:textId="77777777" w:rsidR="00B0580C" w:rsidRPr="00B0580C" w:rsidRDefault="00B0580C" w:rsidP="00B0580C">
      <w:pPr>
        <w:pStyle w:val="Body"/>
        <w:ind w:left="676"/>
        <w:rPr>
          <w:rFonts w:ascii="Arial" w:hAnsi="Arial"/>
          <w:lang w:val="en-GB"/>
        </w:rPr>
      </w:pPr>
    </w:p>
    <w:p w14:paraId="542482BA" w14:textId="77777777" w:rsidR="00B0580C" w:rsidRPr="00B0580C" w:rsidRDefault="00B0580C" w:rsidP="00B0580C">
      <w:pPr>
        <w:pStyle w:val="Body"/>
        <w:ind w:left="676"/>
        <w:rPr>
          <w:rFonts w:ascii="Arial" w:hAnsi="Arial"/>
          <w:lang w:val="en-GB"/>
        </w:rPr>
      </w:pPr>
      <w:r w:rsidRPr="00B0580C">
        <w:rPr>
          <w:rFonts w:ascii="Arial" w:hAnsi="Arial"/>
          <w:lang w:val="en-GB"/>
        </w:rPr>
        <w:t>During such suspension and without prejudice to Article 55.7 of these Service Regulations the member of staff shall not be entitled to any kind of remuneration referred to under Title V, Chapter I or reimbursement of expenditures referred to under Title V, Chapter II of these Service Regulations.</w:t>
      </w:r>
    </w:p>
    <w:p w14:paraId="17B7EF11" w14:textId="77777777" w:rsidR="00B0580C" w:rsidRPr="00B0580C" w:rsidRDefault="00B0580C" w:rsidP="00B0580C">
      <w:pPr>
        <w:pStyle w:val="Body"/>
        <w:ind w:left="676"/>
        <w:rPr>
          <w:rFonts w:ascii="Arial" w:hAnsi="Arial"/>
          <w:lang w:val="en-GB"/>
        </w:rPr>
      </w:pPr>
    </w:p>
    <w:p w14:paraId="065B1C52" w14:textId="77777777" w:rsidR="00B0580C" w:rsidRPr="00B0580C" w:rsidRDefault="00B0580C" w:rsidP="00B0580C">
      <w:pPr>
        <w:pStyle w:val="Body"/>
        <w:ind w:left="676"/>
        <w:rPr>
          <w:rFonts w:ascii="Arial" w:hAnsi="Arial"/>
          <w:lang w:val="en-GB"/>
        </w:rPr>
      </w:pPr>
      <w:r w:rsidRPr="00B0580C">
        <w:rPr>
          <w:rFonts w:ascii="Arial" w:hAnsi="Arial"/>
          <w:lang w:val="en-GB"/>
        </w:rPr>
        <w:t xml:space="preserve">Notwithstanding national provisions imposing a longer minimum duration for parental leave, the suspension shall not exceed a maximum of four months per child and shall only be taken en block. </w:t>
      </w:r>
    </w:p>
    <w:p w14:paraId="705A31A7" w14:textId="77777777" w:rsidR="00B0580C" w:rsidRPr="00B0580C" w:rsidRDefault="00B0580C" w:rsidP="00B0580C">
      <w:pPr>
        <w:pStyle w:val="Body"/>
        <w:ind w:left="676"/>
        <w:rPr>
          <w:rFonts w:ascii="Arial" w:hAnsi="Arial"/>
          <w:lang w:val="en-GB"/>
        </w:rPr>
      </w:pPr>
    </w:p>
    <w:p w14:paraId="4F2FD8E4" w14:textId="77777777" w:rsidR="00B0580C" w:rsidRPr="00B0580C" w:rsidRDefault="00B0580C" w:rsidP="00B0580C">
      <w:pPr>
        <w:pStyle w:val="Body"/>
        <w:ind w:left="676"/>
        <w:rPr>
          <w:rFonts w:ascii="Arial" w:hAnsi="Arial"/>
          <w:lang w:val="en-GB"/>
        </w:rPr>
      </w:pPr>
      <w:r w:rsidRPr="00B0580C">
        <w:rPr>
          <w:rFonts w:ascii="Arial" w:hAnsi="Arial"/>
          <w:lang w:val="en-GB"/>
        </w:rPr>
        <w:t>The period of suspension shall not extend the period of secondment as defined in Article 29.</w:t>
      </w:r>
    </w:p>
    <w:p w14:paraId="79A07B2A" w14:textId="77777777" w:rsidR="00D22559" w:rsidRPr="0007092C" w:rsidRDefault="00D22559">
      <w:pPr>
        <w:pStyle w:val="Body"/>
        <w:spacing w:line="240" w:lineRule="exact"/>
        <w:rPr>
          <w:rFonts w:ascii="Arial" w:hAnsi="Arial" w:cs="Arial"/>
          <w:noProof w:val="0"/>
          <w:lang w:val="en-GB"/>
        </w:rPr>
      </w:pPr>
    </w:p>
    <w:p w14:paraId="1CA2006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43</w:t>
      </w:r>
    </w:p>
    <w:p w14:paraId="0DF5687A" w14:textId="77777777" w:rsidR="00D22559" w:rsidRPr="0007092C" w:rsidRDefault="00D22559">
      <w:pPr>
        <w:pStyle w:val="Body"/>
        <w:spacing w:line="240" w:lineRule="exact"/>
        <w:rPr>
          <w:rFonts w:ascii="Arial" w:hAnsi="Arial" w:cs="Arial"/>
          <w:noProof w:val="0"/>
          <w:lang w:val="en-GB"/>
        </w:rPr>
      </w:pPr>
    </w:p>
    <w:p w14:paraId="1AB5BEA1"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1.</w:t>
      </w:r>
      <w:r w:rsidRPr="00CF0937">
        <w:rPr>
          <w:rFonts w:ascii="Arial" w:hAnsi="Arial" w:cs="Arial"/>
          <w:noProof w:val="0"/>
          <w:color w:val="000000"/>
          <w:sz w:val="24"/>
          <w:lang w:val="en-GB"/>
        </w:rPr>
        <w:tab/>
        <w:t xml:space="preserve">In so far as the requirements of the service allow, and to enable the member of staff concerned to deal with urgent personal matters or to meet obligations to his immediate family, </w:t>
      </w:r>
      <w:r w:rsidRPr="00CF0937">
        <w:rPr>
          <w:rFonts w:ascii="Arial" w:hAnsi="Arial" w:cs="Arial"/>
          <w:b/>
          <w:noProof w:val="0"/>
          <w:color w:val="000000"/>
          <w:sz w:val="24"/>
          <w:lang w:val="en-GB"/>
        </w:rPr>
        <w:t>ABSENCES OF SHORT DURATION</w:t>
      </w:r>
      <w:r w:rsidRPr="00CF0937">
        <w:rPr>
          <w:rFonts w:ascii="Arial" w:hAnsi="Arial" w:cs="Arial"/>
          <w:noProof w:val="0"/>
          <w:color w:val="000000"/>
          <w:sz w:val="24"/>
          <w:lang w:val="en-GB"/>
        </w:rPr>
        <w:t xml:space="preserve"> may be authorised, in accordance with the arrangements determined by the Board of Governors:</w:t>
      </w:r>
    </w:p>
    <w:p w14:paraId="495EE3B4"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58525997" w14:textId="77777777" w:rsidR="00CF0937" w:rsidRPr="00CF0937" w:rsidRDefault="00CF0937" w:rsidP="00CF0937">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left" w:pos="2116"/>
          <w:tab w:val="decimal" w:pos="9892"/>
        </w:tabs>
        <w:spacing w:line="280" w:lineRule="atLeast"/>
        <w:ind w:left="1123" w:hanging="447"/>
        <w:jc w:val="both"/>
        <w:rPr>
          <w:rFonts w:ascii="Arial" w:hAnsi="Arial" w:cs="Arial"/>
          <w:noProof w:val="0"/>
          <w:color w:val="000000"/>
          <w:sz w:val="24"/>
          <w:lang w:val="en-GB"/>
        </w:rPr>
      </w:pPr>
      <w:r w:rsidRPr="00CF0937">
        <w:rPr>
          <w:rFonts w:ascii="Arial" w:hAnsi="Arial" w:cs="Arial"/>
          <w:noProof w:val="0"/>
          <w:color w:val="000000"/>
          <w:sz w:val="24"/>
          <w:lang w:val="en-GB"/>
        </w:rPr>
        <w:t>(a)</w:t>
      </w:r>
      <w:r w:rsidRPr="00CF0937">
        <w:rPr>
          <w:rFonts w:ascii="Arial" w:hAnsi="Arial" w:cs="Arial"/>
          <w:noProof w:val="0"/>
          <w:color w:val="000000"/>
          <w:sz w:val="24"/>
          <w:lang w:val="en-GB"/>
        </w:rPr>
        <w:tab/>
        <w:t>by the Director, for Deputy Directors</w:t>
      </w:r>
      <w:r w:rsidRPr="00CF0937">
        <w:rPr>
          <w:rFonts w:ascii="Arial" w:hAnsi="Arial" w:cs="Arial"/>
          <w:b/>
          <w:noProof w:val="0"/>
          <w:color w:val="000000"/>
          <w:sz w:val="24"/>
          <w:lang w:val="en-GB"/>
        </w:rPr>
        <w:t xml:space="preserve">, </w:t>
      </w:r>
      <w:r w:rsidRPr="00CF0937">
        <w:rPr>
          <w:rFonts w:ascii="Arial" w:hAnsi="Arial" w:cs="Arial"/>
          <w:noProof w:val="0"/>
          <w:color w:val="000000"/>
          <w:sz w:val="24"/>
          <w:lang w:val="en-GB"/>
        </w:rPr>
        <w:t>Assistant Deputy Directors and members of the teaching, supervisory staff in post in a School;</w:t>
      </w:r>
    </w:p>
    <w:p w14:paraId="6A43D097" w14:textId="77777777" w:rsidR="00CF0937" w:rsidRPr="00CF0937" w:rsidRDefault="00CF0937" w:rsidP="00CF0937">
      <w:pPr>
        <w:tabs>
          <w:tab w:val="left" w:pos="676"/>
          <w:tab w:val="left" w:pos="720"/>
          <w:tab w:val="left" w:pos="1123"/>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1123"/>
          <w:tab w:val="left" w:pos="1411"/>
          <w:tab w:val="left" w:pos="2116"/>
          <w:tab w:val="decimal" w:pos="9892"/>
        </w:tabs>
        <w:spacing w:line="280" w:lineRule="atLeast"/>
        <w:ind w:left="1123" w:hanging="447"/>
        <w:jc w:val="both"/>
        <w:rPr>
          <w:rFonts w:ascii="Arial" w:hAnsi="Arial" w:cs="Arial"/>
          <w:noProof w:val="0"/>
          <w:color w:val="000000"/>
          <w:sz w:val="24"/>
          <w:lang w:val="en-GB"/>
        </w:rPr>
      </w:pPr>
      <w:r w:rsidRPr="00CF0937">
        <w:rPr>
          <w:rFonts w:ascii="Arial" w:hAnsi="Arial" w:cs="Arial"/>
          <w:noProof w:val="0"/>
          <w:color w:val="000000"/>
          <w:sz w:val="24"/>
          <w:lang w:val="en-GB"/>
        </w:rPr>
        <w:t>(b)</w:t>
      </w:r>
      <w:r w:rsidRPr="00CF0937">
        <w:rPr>
          <w:rFonts w:ascii="Arial" w:hAnsi="Arial" w:cs="Arial"/>
          <w:noProof w:val="0"/>
          <w:color w:val="000000"/>
          <w:sz w:val="24"/>
          <w:lang w:val="en-GB"/>
        </w:rPr>
        <w:tab/>
        <w:t>by the Secretary-General, for Directors and for managerial staff in post in the Office of the Secretary-General.</w:t>
      </w:r>
    </w:p>
    <w:p w14:paraId="46A62FC9"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70840051"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left" w:pos="1411"/>
          <w:tab w:val="decimal" w:pos="9892"/>
        </w:tabs>
        <w:spacing w:line="280" w:lineRule="atLeas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2.</w:t>
      </w:r>
      <w:r w:rsidRPr="00CF0937">
        <w:rPr>
          <w:rFonts w:ascii="Arial" w:hAnsi="Arial" w:cs="Arial"/>
          <w:noProof w:val="0"/>
          <w:color w:val="000000"/>
          <w:sz w:val="24"/>
          <w:lang w:val="en-GB"/>
        </w:rPr>
        <w:tab/>
        <w:t>Special leave without pay on personal grounds and leave with reduced duties, other than for medical reasons, as provided for in Article 41, shall not be authorised.</w:t>
      </w:r>
    </w:p>
    <w:p w14:paraId="130D1C8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p>
    <w:p w14:paraId="790B957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44</w:t>
      </w:r>
    </w:p>
    <w:p w14:paraId="4C7117AC" w14:textId="77777777" w:rsidR="00D22559" w:rsidRPr="0007092C" w:rsidRDefault="00D22559">
      <w:pPr>
        <w:pStyle w:val="Body"/>
        <w:spacing w:line="240" w:lineRule="exact"/>
        <w:rPr>
          <w:rFonts w:ascii="Arial" w:hAnsi="Arial" w:cs="Arial"/>
          <w:noProof w:val="0"/>
          <w:lang w:val="en-GB"/>
        </w:rPr>
      </w:pPr>
    </w:p>
    <w:p w14:paraId="29A5F2A2" w14:textId="77777777" w:rsidR="00D22559" w:rsidRDefault="00D22559">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 xml:space="preserve">A </w:t>
      </w:r>
      <w:r w:rsidRPr="0007092C">
        <w:rPr>
          <w:rFonts w:ascii="Arial" w:hAnsi="Arial" w:cs="Arial"/>
          <w:b/>
          <w:noProof w:val="0"/>
          <w:lang w:val="en-GB"/>
        </w:rPr>
        <w:t xml:space="preserve">LIST OF SCHOOL HOLIDAYS AND PUBLIC HOLIDAYS </w:t>
      </w:r>
      <w:r w:rsidRPr="0007092C">
        <w:rPr>
          <w:rFonts w:ascii="Arial" w:hAnsi="Arial" w:cs="Arial"/>
          <w:noProof w:val="0"/>
          <w:lang w:val="en-GB"/>
        </w:rPr>
        <w:t>shall be drawn up annually for each School by the Secretary-General, on a recommendation from the Administrative Board, and within the framework of the general provisions adopted by the Board of Governors.</w:t>
      </w:r>
    </w:p>
    <w:p w14:paraId="5E59FFD3" w14:textId="77777777" w:rsidR="00344330" w:rsidRDefault="00344330">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p>
    <w:p w14:paraId="3DB82CBA" w14:textId="77777777" w:rsidR="00D22559" w:rsidRPr="0007092C" w:rsidRDefault="00D22559" w:rsidP="00344330">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p>
    <w:p w14:paraId="5D98A4B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TITLE V</w:t>
      </w:r>
    </w:p>
    <w:p w14:paraId="43F34BA8" w14:textId="77777777" w:rsidR="00D22559" w:rsidRPr="0007092C" w:rsidRDefault="00D22559">
      <w:pPr>
        <w:pStyle w:val="Body"/>
        <w:spacing w:line="240" w:lineRule="exact"/>
        <w:rPr>
          <w:rFonts w:ascii="Arial" w:hAnsi="Arial" w:cs="Arial"/>
          <w:noProof w:val="0"/>
          <w:lang w:val="en-GB"/>
        </w:rPr>
      </w:pPr>
    </w:p>
    <w:p w14:paraId="67AA43B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EMOLUMENTS AND SOCIAL SECURITY BENEFITS OF STAFF</w:t>
      </w:r>
    </w:p>
    <w:p w14:paraId="09F3F170" w14:textId="77777777" w:rsidR="00D22559" w:rsidRPr="0007092C" w:rsidRDefault="00D22559">
      <w:pPr>
        <w:pStyle w:val="Body"/>
        <w:spacing w:line="240" w:lineRule="exact"/>
        <w:rPr>
          <w:rFonts w:ascii="Arial" w:hAnsi="Arial" w:cs="Arial"/>
          <w:noProof w:val="0"/>
          <w:lang w:val="en-GB"/>
        </w:rPr>
      </w:pPr>
    </w:p>
    <w:p w14:paraId="6E820D2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CHAPTER I</w:t>
      </w:r>
    </w:p>
    <w:p w14:paraId="0E3EBB14" w14:textId="77777777" w:rsidR="00D22559" w:rsidRPr="0007092C" w:rsidRDefault="00D22559">
      <w:pPr>
        <w:pStyle w:val="Body"/>
        <w:spacing w:line="240" w:lineRule="exact"/>
        <w:rPr>
          <w:rFonts w:ascii="Arial" w:hAnsi="Arial" w:cs="Arial"/>
          <w:noProof w:val="0"/>
          <w:lang w:val="en-GB"/>
        </w:rPr>
      </w:pPr>
    </w:p>
    <w:p w14:paraId="179BAD2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REMUNERATION</w:t>
      </w:r>
    </w:p>
    <w:p w14:paraId="4A4DB40A" w14:textId="77777777" w:rsidR="00D22559" w:rsidRPr="0007092C" w:rsidRDefault="00D22559">
      <w:pPr>
        <w:pStyle w:val="Body"/>
        <w:spacing w:line="240" w:lineRule="exact"/>
        <w:rPr>
          <w:rFonts w:ascii="Arial" w:hAnsi="Arial" w:cs="Arial"/>
          <w:noProof w:val="0"/>
          <w:lang w:val="en-GB"/>
        </w:rPr>
      </w:pPr>
    </w:p>
    <w:p w14:paraId="2200B07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45</w:t>
      </w:r>
    </w:p>
    <w:p w14:paraId="0F7D7323" w14:textId="77777777" w:rsidR="00D22559" w:rsidRPr="0007092C" w:rsidRDefault="00D22559">
      <w:pPr>
        <w:pStyle w:val="Body"/>
        <w:spacing w:line="240" w:lineRule="exact"/>
        <w:rPr>
          <w:rFonts w:ascii="Arial" w:hAnsi="Arial" w:cs="Arial"/>
          <w:noProof w:val="0"/>
          <w:lang w:val="en-GB"/>
        </w:rPr>
      </w:pPr>
    </w:p>
    <w:p w14:paraId="5AB6ACE7"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The remuneration paid to the member of staff shall comprise:</w:t>
      </w:r>
    </w:p>
    <w:p w14:paraId="2D13F3A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p>
    <w:p w14:paraId="71784B4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t>basic salary;</w:t>
      </w:r>
    </w:p>
    <w:p w14:paraId="2EECC04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payment for overtime;</w:t>
      </w:r>
    </w:p>
    <w:p w14:paraId="4B9A3E3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3.</w:t>
      </w:r>
      <w:r w:rsidRPr="0007092C">
        <w:rPr>
          <w:rFonts w:ascii="Arial" w:hAnsi="Arial" w:cs="Arial"/>
          <w:noProof w:val="0"/>
          <w:lang w:val="en-GB"/>
        </w:rPr>
        <w:tab/>
        <w:t>family allowances;</w:t>
      </w:r>
    </w:p>
    <w:p w14:paraId="775086B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4.</w:t>
      </w:r>
      <w:r w:rsidRPr="0007092C">
        <w:rPr>
          <w:rFonts w:ascii="Arial" w:hAnsi="Arial" w:cs="Arial"/>
          <w:noProof w:val="0"/>
          <w:lang w:val="en-GB"/>
        </w:rPr>
        <w:tab/>
        <w:t>other allowances.</w:t>
      </w:r>
    </w:p>
    <w:p w14:paraId="674CD4B3" w14:textId="77777777" w:rsidR="00D22559" w:rsidRPr="0007092C" w:rsidRDefault="00D22559">
      <w:pPr>
        <w:pStyle w:val="Body"/>
        <w:spacing w:line="240" w:lineRule="exact"/>
        <w:rPr>
          <w:rFonts w:ascii="Arial" w:hAnsi="Arial" w:cs="Arial"/>
          <w:noProof w:val="0"/>
          <w:lang w:val="en-GB"/>
        </w:rPr>
      </w:pPr>
    </w:p>
    <w:p w14:paraId="0988B61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46</w:t>
      </w:r>
    </w:p>
    <w:p w14:paraId="5CBF3D44" w14:textId="77777777" w:rsidR="00D22559" w:rsidRPr="0007092C" w:rsidRDefault="00D22559">
      <w:pPr>
        <w:pStyle w:val="Body"/>
        <w:spacing w:line="240" w:lineRule="exact"/>
        <w:rPr>
          <w:rFonts w:ascii="Arial" w:hAnsi="Arial" w:cs="Arial"/>
          <w:noProof w:val="0"/>
          <w:lang w:val="en-GB"/>
        </w:rPr>
      </w:pPr>
    </w:p>
    <w:p w14:paraId="2F9E4587"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t>Payment of remuneration to members of staff shall be made on the fifteenth day of each month for the month then current.</w:t>
      </w:r>
    </w:p>
    <w:p w14:paraId="65DE0E21" w14:textId="77777777" w:rsidR="00D22559" w:rsidRPr="0007092C" w:rsidRDefault="00D22559">
      <w:pPr>
        <w:pStyle w:val="Body"/>
        <w:spacing w:line="240" w:lineRule="exact"/>
        <w:rPr>
          <w:rFonts w:ascii="Arial" w:hAnsi="Arial" w:cs="Arial"/>
          <w:noProof w:val="0"/>
          <w:lang w:val="en-GB"/>
        </w:rPr>
      </w:pPr>
    </w:p>
    <w:p w14:paraId="12D0E9C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Where remuneration is not due in respect of a complete month, the month shall be divided into thirtieths.</w:t>
      </w:r>
    </w:p>
    <w:p w14:paraId="73A505FA" w14:textId="77777777" w:rsidR="00D22559" w:rsidRPr="0007092C" w:rsidRDefault="00D22559">
      <w:pPr>
        <w:pStyle w:val="Body"/>
        <w:spacing w:line="240" w:lineRule="exact"/>
        <w:rPr>
          <w:rFonts w:ascii="Arial" w:hAnsi="Arial" w:cs="Arial"/>
          <w:noProof w:val="0"/>
          <w:lang w:val="en-GB"/>
        </w:rPr>
      </w:pPr>
    </w:p>
    <w:p w14:paraId="1CE338B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3.</w:t>
      </w:r>
      <w:r w:rsidRPr="0007092C">
        <w:rPr>
          <w:rFonts w:ascii="Arial" w:hAnsi="Arial" w:cs="Arial"/>
          <w:noProof w:val="0"/>
          <w:lang w:val="en-GB"/>
        </w:rPr>
        <w:tab/>
        <w:t>Where entitlement to family allowances and expatriation allowances commences after the date of entering the service, the member of staff shall receive these from the first day of the following month. On cessation of such entitlement, the member of staff shall receive the sum due up to the last day of the month in which entitlement ceases.</w:t>
      </w:r>
    </w:p>
    <w:p w14:paraId="54047A4F" w14:textId="77777777" w:rsidR="00D22559" w:rsidRPr="0007092C" w:rsidRDefault="00D22559">
      <w:pPr>
        <w:pStyle w:val="Body"/>
        <w:spacing w:line="240" w:lineRule="exact"/>
        <w:rPr>
          <w:rFonts w:ascii="Arial" w:hAnsi="Arial" w:cs="Arial"/>
          <w:noProof w:val="0"/>
          <w:lang w:val="en-GB"/>
        </w:rPr>
      </w:pPr>
    </w:p>
    <w:p w14:paraId="4AD505C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47</w:t>
      </w:r>
    </w:p>
    <w:p w14:paraId="694AD43E" w14:textId="77777777" w:rsidR="00D22559" w:rsidRPr="0007092C" w:rsidRDefault="00D22559">
      <w:pPr>
        <w:pStyle w:val="Body"/>
        <w:spacing w:line="240" w:lineRule="exact"/>
        <w:rPr>
          <w:rFonts w:ascii="Arial" w:hAnsi="Arial" w:cs="Arial"/>
          <w:noProof w:val="0"/>
          <w:lang w:val="en-GB"/>
        </w:rPr>
      </w:pPr>
    </w:p>
    <w:p w14:paraId="76BD368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t xml:space="preserve">A member of staff's remuneration shall be expressed in euro. </w:t>
      </w:r>
    </w:p>
    <w:p w14:paraId="53E1910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ab/>
        <w:t xml:space="preserve">The amount of remuneration shall be rounded off to the nearest euro cent above. </w:t>
      </w:r>
    </w:p>
    <w:p w14:paraId="0F85144F" w14:textId="77777777" w:rsidR="00D22559" w:rsidRPr="0007092C" w:rsidRDefault="00D22559">
      <w:pPr>
        <w:pStyle w:val="Body"/>
        <w:spacing w:line="240" w:lineRule="exact"/>
        <w:rPr>
          <w:rFonts w:ascii="Arial" w:hAnsi="Arial" w:cs="Arial"/>
          <w:noProof w:val="0"/>
          <w:lang w:val="en-GB"/>
        </w:rPr>
      </w:pPr>
    </w:p>
    <w:p w14:paraId="7F68C39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 xml:space="preserve">It shall be paid to the member of staff at the place and in the currency of the country where he carries out his duties. </w:t>
      </w:r>
    </w:p>
    <w:p w14:paraId="71251840" w14:textId="77777777" w:rsidR="00D22559" w:rsidRPr="0007092C" w:rsidRDefault="00D22559">
      <w:pPr>
        <w:pStyle w:val="Body"/>
        <w:spacing w:line="240" w:lineRule="exact"/>
        <w:rPr>
          <w:rFonts w:ascii="Arial" w:hAnsi="Arial" w:cs="Arial"/>
          <w:noProof w:val="0"/>
          <w:lang w:val="en-GB"/>
        </w:rPr>
      </w:pPr>
    </w:p>
    <w:p w14:paraId="372054B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ab/>
        <w:t xml:space="preserve">Remuneration paid in a currency other than the euro shall be calculated on the basis of the </w:t>
      </w:r>
      <w:r w:rsidRPr="0007092C">
        <w:rPr>
          <w:rFonts w:ascii="Arial" w:hAnsi="Arial" w:cs="Arial"/>
          <w:b/>
          <w:noProof w:val="0"/>
          <w:lang w:val="en-GB"/>
        </w:rPr>
        <w:t>EXCHANGE RATE</w:t>
      </w:r>
      <w:r w:rsidRPr="0007092C">
        <w:rPr>
          <w:rFonts w:ascii="Arial" w:hAnsi="Arial" w:cs="Arial"/>
          <w:noProof w:val="0"/>
          <w:lang w:val="en-GB"/>
        </w:rPr>
        <w:t xml:space="preserve"> applied for the remuneration of officials of the European Communities.</w:t>
      </w:r>
    </w:p>
    <w:p w14:paraId="6E5E1DD5" w14:textId="77777777" w:rsidR="00D22559" w:rsidRPr="0007092C" w:rsidRDefault="00D22559">
      <w:pPr>
        <w:pStyle w:val="Body"/>
        <w:spacing w:line="240" w:lineRule="exact"/>
        <w:rPr>
          <w:rFonts w:ascii="Arial" w:hAnsi="Arial" w:cs="Arial"/>
          <w:noProof w:val="0"/>
          <w:lang w:val="en-GB"/>
        </w:rPr>
      </w:pPr>
    </w:p>
    <w:p w14:paraId="2BAB672C" w14:textId="77777777" w:rsidR="00D22559" w:rsidRDefault="00D22559" w:rsidP="00344330">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3.</w:t>
      </w:r>
      <w:r w:rsidRPr="0007092C">
        <w:rPr>
          <w:rFonts w:ascii="Arial" w:hAnsi="Arial" w:cs="Arial"/>
          <w:noProof w:val="0"/>
          <w:lang w:val="en-GB"/>
        </w:rPr>
        <w:tab/>
        <w:t xml:space="preserve">A member of staff's remuneration shall be </w:t>
      </w:r>
      <w:r w:rsidRPr="0007092C">
        <w:rPr>
          <w:rFonts w:ascii="Arial" w:hAnsi="Arial" w:cs="Arial"/>
          <w:b/>
          <w:noProof w:val="0"/>
          <w:lang w:val="en-GB"/>
        </w:rPr>
        <w:t>WEIGHTED</w:t>
      </w:r>
      <w:r w:rsidRPr="0007092C">
        <w:rPr>
          <w:rFonts w:ascii="Arial" w:hAnsi="Arial" w:cs="Arial"/>
          <w:noProof w:val="0"/>
          <w:lang w:val="en-GB"/>
        </w:rPr>
        <w:t xml:space="preserve"> at a rate above, below or equal to 100%, as laid down and adjusted for officials of the European Communities. </w:t>
      </w:r>
    </w:p>
    <w:p w14:paraId="69A1C0F3" w14:textId="77777777" w:rsidR="00344330" w:rsidRPr="0007092C" w:rsidRDefault="00344330" w:rsidP="00344330">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p>
    <w:p w14:paraId="7D740C6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lastRenderedPageBreak/>
        <w:tab/>
        <w:t>The amounts laid down in these Regulations correspond to a weighting of 100%.</w:t>
      </w:r>
    </w:p>
    <w:p w14:paraId="680DD637" w14:textId="77777777" w:rsidR="00A72D8D" w:rsidRDefault="00A72D8D">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b/>
          <w:noProof w:val="0"/>
          <w:u w:val="single"/>
          <w:lang w:val="en-GB"/>
        </w:rPr>
      </w:pPr>
    </w:p>
    <w:p w14:paraId="75DFD85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48</w:t>
      </w:r>
    </w:p>
    <w:p w14:paraId="277C6691" w14:textId="77777777" w:rsidR="00D22559" w:rsidRPr="0007092C" w:rsidRDefault="00D22559">
      <w:pPr>
        <w:pStyle w:val="Body"/>
        <w:spacing w:line="240" w:lineRule="exact"/>
        <w:rPr>
          <w:rFonts w:ascii="Arial" w:hAnsi="Arial" w:cs="Arial"/>
          <w:noProof w:val="0"/>
          <w:lang w:val="en-GB"/>
        </w:rPr>
      </w:pPr>
    </w:p>
    <w:p w14:paraId="6A778909"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rPr>
          <w:rFonts w:ascii="Arial" w:hAnsi="Arial" w:cs="Arial"/>
          <w:noProof w:val="0"/>
          <w:lang w:val="en-GB"/>
        </w:rPr>
      </w:pPr>
      <w:r w:rsidRPr="0007092C">
        <w:rPr>
          <w:rFonts w:ascii="Arial" w:hAnsi="Arial" w:cs="Arial"/>
          <w:noProof w:val="0"/>
          <w:lang w:val="en-GB"/>
        </w:rPr>
        <w:t>The Board of Governors shall each year adjust the remuneration of members of staff, in conformity with the adjustment of the remuneration of officials of the European Communities.</w:t>
      </w:r>
    </w:p>
    <w:p w14:paraId="06D11F99" w14:textId="77777777" w:rsidR="00D22559" w:rsidRDefault="00D22559">
      <w:pPr>
        <w:pStyle w:val="Body"/>
        <w:spacing w:line="240" w:lineRule="exact"/>
        <w:jc w:val="center"/>
        <w:rPr>
          <w:rFonts w:ascii="Arial" w:hAnsi="Arial" w:cs="Arial"/>
          <w:noProof w:val="0"/>
          <w:lang w:val="en-GB"/>
        </w:rPr>
      </w:pPr>
    </w:p>
    <w:p w14:paraId="1FB5F7B1" w14:textId="77777777" w:rsidR="00A72D8D" w:rsidRPr="0007092C" w:rsidRDefault="00A72D8D">
      <w:pPr>
        <w:pStyle w:val="Body"/>
        <w:spacing w:line="240" w:lineRule="exact"/>
        <w:jc w:val="center"/>
        <w:rPr>
          <w:rFonts w:ascii="Arial" w:hAnsi="Arial" w:cs="Arial"/>
          <w:noProof w:val="0"/>
          <w:lang w:val="en-GB"/>
        </w:rPr>
      </w:pPr>
    </w:p>
    <w:p w14:paraId="22EC033D" w14:textId="77777777" w:rsidR="00D22559" w:rsidRPr="0007092C" w:rsidRDefault="00D22559">
      <w:pPr>
        <w:pStyle w:val="Body"/>
        <w:spacing w:line="240" w:lineRule="exact"/>
        <w:rPr>
          <w:rFonts w:ascii="Arial" w:hAnsi="Arial" w:cs="Arial"/>
          <w:noProof w:val="0"/>
          <w:lang w:val="en-GB"/>
        </w:rPr>
      </w:pPr>
    </w:p>
    <w:p w14:paraId="53450F0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Section 1 – BASIC SALARY</w:t>
      </w:r>
    </w:p>
    <w:p w14:paraId="1B5D7D05" w14:textId="77777777" w:rsidR="00D22559" w:rsidRPr="0007092C" w:rsidRDefault="00D22559">
      <w:pPr>
        <w:pStyle w:val="Body"/>
        <w:spacing w:line="240" w:lineRule="exact"/>
        <w:rPr>
          <w:rFonts w:ascii="Arial" w:hAnsi="Arial" w:cs="Arial"/>
          <w:noProof w:val="0"/>
          <w:lang w:val="en-GB"/>
        </w:rPr>
      </w:pPr>
    </w:p>
    <w:p w14:paraId="6C91F29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49</w:t>
      </w:r>
    </w:p>
    <w:p w14:paraId="36159461" w14:textId="77777777" w:rsidR="00D22559" w:rsidRPr="0007092C" w:rsidRDefault="00D22559">
      <w:pPr>
        <w:pStyle w:val="Body"/>
        <w:spacing w:line="240" w:lineRule="exact"/>
        <w:rPr>
          <w:rFonts w:ascii="Arial" w:hAnsi="Arial" w:cs="Arial"/>
          <w:noProof w:val="0"/>
          <w:lang w:val="en-GB"/>
        </w:rPr>
      </w:pPr>
    </w:p>
    <w:p w14:paraId="74EA262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t>In accordance with this chapter and save as expressly provided otherwise, a member of staff shall be entitled to the remuneration carried by his post and his step in the salary scale for such a post, a</w:t>
      </w:r>
      <w:r w:rsidR="00FD4A0A" w:rsidRPr="0007092C">
        <w:rPr>
          <w:rFonts w:ascii="Arial" w:hAnsi="Arial" w:cs="Arial"/>
          <w:noProof w:val="0"/>
          <w:lang w:val="en-GB"/>
        </w:rPr>
        <w:t>s laid down in Annex IV</w:t>
      </w:r>
      <w:r w:rsidRPr="0007092C">
        <w:rPr>
          <w:rFonts w:ascii="Arial" w:hAnsi="Arial" w:cs="Arial"/>
          <w:noProof w:val="0"/>
          <w:lang w:val="en-GB"/>
        </w:rPr>
        <w:t xml:space="preserve"> to these Regulations.</w:t>
      </w:r>
    </w:p>
    <w:p w14:paraId="55C77D7D" w14:textId="77777777" w:rsidR="00D22559" w:rsidRPr="0007092C" w:rsidRDefault="00D22559">
      <w:pPr>
        <w:pStyle w:val="Body"/>
        <w:spacing w:line="240" w:lineRule="exact"/>
        <w:rPr>
          <w:rFonts w:ascii="Arial" w:hAnsi="Arial" w:cs="Arial"/>
          <w:noProof w:val="0"/>
          <w:lang w:val="en-GB"/>
        </w:rPr>
      </w:pPr>
    </w:p>
    <w:p w14:paraId="6126090A" w14:textId="2B565907" w:rsidR="00D22559"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2. (a)</w:t>
      </w:r>
      <w:r w:rsidRPr="0007092C">
        <w:rPr>
          <w:rFonts w:ascii="Arial" w:hAnsi="Arial" w:cs="Arial"/>
          <w:noProof w:val="0"/>
          <w:lang w:val="en-GB"/>
        </w:rPr>
        <w:tab/>
        <w:t>The competent national authorities shall pay the national emoluments to the member of staff.</w:t>
      </w:r>
    </w:p>
    <w:p w14:paraId="2AA21D1D" w14:textId="2843A486" w:rsidR="003566AE" w:rsidRDefault="003566AE">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p>
    <w:p w14:paraId="21ED105F" w14:textId="11ECB7A3" w:rsidR="003566AE" w:rsidRDefault="003566AE" w:rsidP="003566AE">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Pr>
          <w:rFonts w:ascii="Arial" w:hAnsi="Arial" w:cs="Arial"/>
          <w:noProof w:val="0"/>
          <w:lang w:val="en-GB"/>
        </w:rPr>
        <w:tab/>
      </w:r>
      <w:r w:rsidRPr="003566AE">
        <w:rPr>
          <w:rFonts w:ascii="Arial" w:hAnsi="Arial" w:cs="Arial"/>
          <w:noProof w:val="0"/>
          <w:lang w:val="en-GB"/>
        </w:rPr>
        <w:t xml:space="preserve">A member of staff shall declare in full to the Director of the School all national emoluments received by him and shall supply supporting documents (pay slip) specifying all the components taken into account for calculation purposes, including compulsory social security deductions and taxes.  </w:t>
      </w:r>
    </w:p>
    <w:p w14:paraId="414DA71E" w14:textId="77777777" w:rsidR="003566AE" w:rsidRPr="003566AE" w:rsidRDefault="003566AE" w:rsidP="003566AE">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p>
    <w:p w14:paraId="1E99CBC1" w14:textId="057EE683" w:rsidR="003566AE" w:rsidRDefault="003566AE" w:rsidP="00857166">
      <w:pPr>
        <w:pStyle w:val="Body"/>
        <w:numPr>
          <w:ilvl w:val="0"/>
          <w:numId w:val="54"/>
        </w:numPr>
        <w:tabs>
          <w:tab w:val="clear" w:pos="720"/>
          <w:tab w:val="left" w:pos="705"/>
          <w:tab w:val="left" w:pos="1080"/>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1440" w:hanging="810"/>
        <w:rPr>
          <w:rFonts w:ascii="Arial" w:hAnsi="Arial" w:cs="Arial"/>
          <w:noProof w:val="0"/>
          <w:lang w:val="en-GB"/>
        </w:rPr>
      </w:pPr>
      <w:r>
        <w:rPr>
          <w:rFonts w:ascii="Arial" w:hAnsi="Arial" w:cs="Arial"/>
          <w:noProof w:val="0"/>
          <w:lang w:val="en-GB"/>
        </w:rPr>
        <w:t xml:space="preserve">   </w:t>
      </w:r>
      <w:r w:rsidR="00857166">
        <w:rPr>
          <w:rFonts w:ascii="Arial" w:hAnsi="Arial" w:cs="Arial"/>
          <w:noProof w:val="0"/>
          <w:lang w:val="en-GB"/>
        </w:rPr>
        <w:t xml:space="preserve">  </w:t>
      </w:r>
      <w:r w:rsidRPr="003566AE">
        <w:rPr>
          <w:rFonts w:ascii="Arial" w:hAnsi="Arial" w:cs="Arial"/>
          <w:noProof w:val="0"/>
          <w:lang w:val="en-GB"/>
        </w:rPr>
        <w:t>In accordance with Article 19, a member of staff shall supply to the</w:t>
      </w:r>
      <w:r w:rsidR="00857166">
        <w:rPr>
          <w:rFonts w:ascii="Arial" w:hAnsi="Arial" w:cs="Arial"/>
          <w:noProof w:val="0"/>
          <w:lang w:val="en-GB"/>
        </w:rPr>
        <w:t xml:space="preserve"> </w:t>
      </w:r>
      <w:r w:rsidRPr="003566AE">
        <w:rPr>
          <w:rFonts w:ascii="Arial" w:hAnsi="Arial" w:cs="Arial"/>
          <w:noProof w:val="0"/>
          <w:lang w:val="en-GB"/>
        </w:rPr>
        <w:t>Director of the School the pay slip drawn up by his seconding authority whenever any change is made to one of its components, within three months</w:t>
      </w:r>
      <w:r w:rsidR="00857166">
        <w:rPr>
          <w:rFonts w:ascii="Arial" w:hAnsi="Arial" w:cs="Arial"/>
          <w:noProof w:val="0"/>
          <w:lang w:val="en-GB"/>
        </w:rPr>
        <w:t xml:space="preserve"> </w:t>
      </w:r>
      <w:r w:rsidRPr="003566AE">
        <w:rPr>
          <w:rFonts w:ascii="Arial" w:hAnsi="Arial" w:cs="Arial"/>
          <w:noProof w:val="0"/>
          <w:lang w:val="en-GB"/>
        </w:rPr>
        <w:t xml:space="preserve">of its receipt.  </w:t>
      </w:r>
    </w:p>
    <w:p w14:paraId="7D720A87" w14:textId="77777777" w:rsidR="00857166" w:rsidRPr="003566AE" w:rsidRDefault="00857166" w:rsidP="00857166">
      <w:pPr>
        <w:pStyle w:val="Body"/>
        <w:tabs>
          <w:tab w:val="clear" w:pos="720"/>
          <w:tab w:val="left" w:pos="705"/>
          <w:tab w:val="left" w:pos="1080"/>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1440"/>
        <w:rPr>
          <w:rFonts w:ascii="Arial" w:hAnsi="Arial" w:cs="Arial"/>
          <w:noProof w:val="0"/>
          <w:lang w:val="en-GB"/>
        </w:rPr>
      </w:pPr>
    </w:p>
    <w:p w14:paraId="0D2A6A48" w14:textId="1B0AD9F3" w:rsidR="003566AE" w:rsidRDefault="003566AE" w:rsidP="00857166">
      <w:pPr>
        <w:pStyle w:val="Body"/>
        <w:tabs>
          <w:tab w:val="clear" w:pos="720"/>
          <w:tab w:val="left" w:pos="1350"/>
          <w:tab w:val="left" w:pos="1411"/>
          <w:tab w:val="left" w:pos="1440"/>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1440" w:hanging="856"/>
        <w:rPr>
          <w:rFonts w:ascii="Arial" w:hAnsi="Arial" w:cs="Arial"/>
          <w:noProof w:val="0"/>
          <w:lang w:val="en-GB"/>
        </w:rPr>
      </w:pPr>
      <w:r w:rsidRPr="003566AE">
        <w:rPr>
          <w:rFonts w:ascii="Arial" w:hAnsi="Arial" w:cs="Arial"/>
          <w:noProof w:val="0"/>
          <w:lang w:val="en-GB"/>
        </w:rPr>
        <w:t xml:space="preserve"> </w:t>
      </w:r>
      <w:r>
        <w:rPr>
          <w:rFonts w:ascii="Arial" w:hAnsi="Arial" w:cs="Arial"/>
          <w:noProof w:val="0"/>
          <w:lang w:val="en-GB"/>
        </w:rPr>
        <w:tab/>
      </w:r>
      <w:r w:rsidR="00857166">
        <w:rPr>
          <w:rFonts w:ascii="Arial" w:hAnsi="Arial" w:cs="Arial"/>
          <w:noProof w:val="0"/>
          <w:lang w:val="en-GB"/>
        </w:rPr>
        <w:t xml:space="preserve"> </w:t>
      </w:r>
      <w:r w:rsidRPr="003566AE">
        <w:rPr>
          <w:rFonts w:ascii="Arial" w:hAnsi="Arial" w:cs="Arial"/>
          <w:noProof w:val="0"/>
          <w:lang w:val="en-GB"/>
        </w:rPr>
        <w:t xml:space="preserve">Without prejudice to the application of Articles 75 et seq., a member of staff </w:t>
      </w:r>
      <w:r w:rsidR="00857166">
        <w:rPr>
          <w:rFonts w:ascii="Arial" w:hAnsi="Arial" w:cs="Arial"/>
          <w:noProof w:val="0"/>
          <w:lang w:val="en-GB"/>
        </w:rPr>
        <w:t xml:space="preserve">   </w:t>
      </w:r>
      <w:r w:rsidRPr="003566AE">
        <w:rPr>
          <w:rFonts w:ascii="Arial" w:hAnsi="Arial" w:cs="Arial"/>
          <w:noProof w:val="0"/>
          <w:lang w:val="en-GB"/>
        </w:rPr>
        <w:t>who fails to comply with the obligation referred to under (</w:t>
      </w:r>
      <w:proofErr w:type="spellStart"/>
      <w:r w:rsidRPr="003566AE">
        <w:rPr>
          <w:rFonts w:ascii="Arial" w:hAnsi="Arial" w:cs="Arial"/>
          <w:noProof w:val="0"/>
          <w:lang w:val="en-GB"/>
        </w:rPr>
        <w:t>i</w:t>
      </w:r>
      <w:proofErr w:type="spellEnd"/>
      <w:r w:rsidRPr="003566AE">
        <w:rPr>
          <w:rFonts w:ascii="Arial" w:hAnsi="Arial" w:cs="Arial"/>
          <w:noProof w:val="0"/>
          <w:lang w:val="en-GB"/>
        </w:rPr>
        <w:t xml:space="preserve">) will be subject to a retroactive regularisation of the calculation of his salary once the information has been passed on.  </w:t>
      </w:r>
    </w:p>
    <w:p w14:paraId="0A581154" w14:textId="77777777" w:rsidR="00857166" w:rsidRPr="003566AE" w:rsidRDefault="00857166" w:rsidP="00857166">
      <w:pPr>
        <w:pStyle w:val="Body"/>
        <w:tabs>
          <w:tab w:val="clear" w:pos="720"/>
          <w:tab w:val="left" w:pos="1350"/>
          <w:tab w:val="left" w:pos="1411"/>
          <w:tab w:val="left" w:pos="1440"/>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1440" w:hanging="856"/>
        <w:rPr>
          <w:rFonts w:ascii="Arial" w:hAnsi="Arial" w:cs="Arial"/>
          <w:noProof w:val="0"/>
          <w:lang w:val="en-GB"/>
        </w:rPr>
      </w:pPr>
    </w:p>
    <w:p w14:paraId="2F3C045B" w14:textId="6F9D7305" w:rsidR="003566AE" w:rsidRDefault="003566AE" w:rsidP="00857166">
      <w:pPr>
        <w:pStyle w:val="Body"/>
        <w:numPr>
          <w:ilvl w:val="0"/>
          <w:numId w:val="54"/>
        </w:numPr>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rPr>
          <w:rFonts w:ascii="Arial" w:hAnsi="Arial" w:cs="Arial"/>
          <w:noProof w:val="0"/>
          <w:lang w:val="en-GB"/>
        </w:rPr>
      </w:pPr>
      <w:r w:rsidRPr="003566AE">
        <w:rPr>
          <w:rFonts w:ascii="Arial" w:hAnsi="Arial" w:cs="Arial"/>
          <w:noProof w:val="0"/>
          <w:lang w:val="en-GB"/>
        </w:rPr>
        <w:t>A member of staff shall supply to the Director of the School</w:t>
      </w:r>
      <w:r w:rsidR="00857166">
        <w:rPr>
          <w:rFonts w:ascii="Arial" w:hAnsi="Arial" w:cs="Arial"/>
          <w:noProof w:val="0"/>
          <w:lang w:val="en-GB"/>
        </w:rPr>
        <w:t xml:space="preserve"> </w:t>
      </w:r>
      <w:r w:rsidRPr="003566AE">
        <w:rPr>
          <w:rFonts w:ascii="Arial" w:hAnsi="Arial" w:cs="Arial"/>
          <w:noProof w:val="0"/>
          <w:lang w:val="en-GB"/>
        </w:rPr>
        <w:t xml:space="preserve">every year the pay slip applicable for the national emoluments received during the month of August, no later than 30 September.   </w:t>
      </w:r>
    </w:p>
    <w:p w14:paraId="065266CE" w14:textId="77777777" w:rsidR="00857166" w:rsidRPr="003566AE" w:rsidRDefault="00857166" w:rsidP="00857166">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1424"/>
        <w:rPr>
          <w:rFonts w:ascii="Arial" w:hAnsi="Arial" w:cs="Arial"/>
          <w:noProof w:val="0"/>
          <w:lang w:val="en-GB"/>
        </w:rPr>
      </w:pPr>
    </w:p>
    <w:p w14:paraId="2C7FD361" w14:textId="14623071" w:rsidR="003566AE" w:rsidRDefault="003566AE" w:rsidP="00857166">
      <w:pPr>
        <w:pStyle w:val="Body"/>
        <w:tabs>
          <w:tab w:val="clear" w:pos="720"/>
          <w:tab w:val="left" w:pos="810"/>
          <w:tab w:val="left" w:pos="1411"/>
          <w:tab w:val="left" w:pos="1440"/>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1411" w:hanging="676"/>
        <w:rPr>
          <w:rFonts w:ascii="Arial" w:hAnsi="Arial" w:cs="Arial"/>
          <w:noProof w:val="0"/>
          <w:lang w:val="en-GB"/>
        </w:rPr>
      </w:pPr>
      <w:r w:rsidRPr="003566AE">
        <w:rPr>
          <w:rFonts w:ascii="Arial" w:hAnsi="Arial" w:cs="Arial"/>
          <w:noProof w:val="0"/>
          <w:lang w:val="en-GB"/>
        </w:rPr>
        <w:t xml:space="preserve"> </w:t>
      </w:r>
      <w:r w:rsidR="00857166">
        <w:rPr>
          <w:rFonts w:ascii="Arial" w:hAnsi="Arial" w:cs="Arial"/>
          <w:noProof w:val="0"/>
          <w:lang w:val="en-GB"/>
        </w:rPr>
        <w:tab/>
      </w:r>
      <w:r w:rsidR="00857166">
        <w:rPr>
          <w:rFonts w:ascii="Arial" w:hAnsi="Arial" w:cs="Arial"/>
          <w:noProof w:val="0"/>
          <w:lang w:val="en-GB"/>
        </w:rPr>
        <w:tab/>
      </w:r>
      <w:r w:rsidRPr="003566AE">
        <w:rPr>
          <w:rFonts w:ascii="Arial" w:hAnsi="Arial" w:cs="Arial"/>
          <w:noProof w:val="0"/>
          <w:lang w:val="en-GB"/>
        </w:rPr>
        <w:t xml:space="preserve">Without prejudice to the application of Articles 75 et seq., a member of staff who fails to comply with the obligation referred to under (ii) will be subject to the following cumulative consequences:  </w:t>
      </w:r>
    </w:p>
    <w:p w14:paraId="15E9106E" w14:textId="77777777" w:rsidR="00D34A26" w:rsidRPr="003566AE" w:rsidRDefault="00D34A26" w:rsidP="00857166">
      <w:pPr>
        <w:pStyle w:val="Body"/>
        <w:tabs>
          <w:tab w:val="clear" w:pos="720"/>
          <w:tab w:val="left" w:pos="810"/>
          <w:tab w:val="left" w:pos="1411"/>
          <w:tab w:val="left" w:pos="1440"/>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1411" w:hanging="676"/>
        <w:rPr>
          <w:rFonts w:ascii="Arial" w:hAnsi="Arial" w:cs="Arial"/>
          <w:noProof w:val="0"/>
          <w:lang w:val="en-GB"/>
        </w:rPr>
      </w:pPr>
    </w:p>
    <w:p w14:paraId="2CEC3076" w14:textId="69415254" w:rsidR="003566AE" w:rsidRPr="003566AE" w:rsidRDefault="00857166" w:rsidP="00D34A26">
      <w:pPr>
        <w:pStyle w:val="Body"/>
        <w:tabs>
          <w:tab w:val="clear" w:pos="720"/>
          <w:tab w:val="left" w:pos="450"/>
          <w:tab w:val="left" w:pos="676"/>
          <w:tab w:val="left" w:pos="1350"/>
          <w:tab w:val="left" w:pos="1411"/>
          <w:tab w:val="left" w:pos="1440"/>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1440" w:hanging="1381"/>
        <w:rPr>
          <w:rFonts w:ascii="Arial" w:hAnsi="Arial" w:cs="Arial"/>
          <w:noProof w:val="0"/>
          <w:lang w:val="en-GB"/>
        </w:rPr>
      </w:pPr>
      <w:r>
        <w:rPr>
          <w:rFonts w:ascii="Arial" w:hAnsi="Arial" w:cs="Arial"/>
          <w:noProof w:val="0"/>
          <w:lang w:val="en-GB"/>
        </w:rPr>
        <w:tab/>
      </w:r>
      <w:r>
        <w:rPr>
          <w:rFonts w:ascii="Arial" w:hAnsi="Arial" w:cs="Arial"/>
          <w:noProof w:val="0"/>
          <w:lang w:val="en-GB"/>
        </w:rPr>
        <w:tab/>
      </w:r>
      <w:r>
        <w:rPr>
          <w:rFonts w:ascii="Arial" w:hAnsi="Arial" w:cs="Arial"/>
          <w:noProof w:val="0"/>
          <w:lang w:val="en-GB"/>
        </w:rPr>
        <w:tab/>
      </w:r>
      <w:r w:rsidR="00D34A26">
        <w:rPr>
          <w:rFonts w:ascii="Arial" w:hAnsi="Arial" w:cs="Arial"/>
          <w:noProof w:val="0"/>
          <w:lang w:val="en-GB"/>
        </w:rPr>
        <w:tab/>
      </w:r>
      <w:r w:rsidR="003566AE" w:rsidRPr="003566AE">
        <w:rPr>
          <w:rFonts w:ascii="Arial" w:hAnsi="Arial" w:cs="Arial"/>
          <w:noProof w:val="0"/>
          <w:lang w:val="en-GB"/>
        </w:rPr>
        <w:t xml:space="preserve"> - in the event of failure to do so by 31 December of the same year, the monthly national tax taken into </w:t>
      </w:r>
      <w:r w:rsidR="00D80142">
        <w:rPr>
          <w:rFonts w:ascii="Arial" w:hAnsi="Arial" w:cs="Arial"/>
          <w:noProof w:val="0"/>
          <w:lang w:val="en-GB"/>
        </w:rPr>
        <w:t>account in point 2.(c) of this A</w:t>
      </w:r>
      <w:r w:rsidR="003566AE" w:rsidRPr="003566AE">
        <w:rPr>
          <w:rFonts w:ascii="Arial" w:hAnsi="Arial" w:cs="Arial"/>
          <w:noProof w:val="0"/>
          <w:lang w:val="en-GB"/>
        </w:rPr>
        <w:t xml:space="preserve">rticle will </w:t>
      </w:r>
      <w:r w:rsidR="003566AE" w:rsidRPr="003566AE">
        <w:rPr>
          <w:rFonts w:ascii="Arial" w:hAnsi="Arial" w:cs="Arial"/>
          <w:noProof w:val="0"/>
          <w:lang w:val="en-GB"/>
        </w:rPr>
        <w:lastRenderedPageBreak/>
        <w:t xml:space="preserve">provisionally be considered to be zero  as from the 1st January until the actual supply of the contentious pay slip;     </w:t>
      </w:r>
    </w:p>
    <w:p w14:paraId="574C05C1" w14:textId="77777777" w:rsidR="00D34A26" w:rsidRDefault="003566AE" w:rsidP="003566AE">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Pr>
          <w:rFonts w:ascii="Arial" w:hAnsi="Arial" w:cs="Arial"/>
          <w:noProof w:val="0"/>
          <w:lang w:val="en-GB"/>
        </w:rPr>
        <w:tab/>
      </w:r>
    </w:p>
    <w:p w14:paraId="460B6AFE" w14:textId="2D6577B2" w:rsidR="003566AE" w:rsidRDefault="00D34A26" w:rsidP="001F39BE">
      <w:pPr>
        <w:pStyle w:val="Body"/>
        <w:tabs>
          <w:tab w:val="clear" w:pos="720"/>
          <w:tab w:val="left" w:pos="1080"/>
          <w:tab w:val="left" w:pos="1411"/>
          <w:tab w:val="left" w:pos="1440"/>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1440" w:hanging="1216"/>
        <w:rPr>
          <w:rFonts w:ascii="Arial" w:hAnsi="Arial" w:cs="Arial"/>
          <w:noProof w:val="0"/>
          <w:lang w:val="en-GB"/>
        </w:rPr>
      </w:pPr>
      <w:r>
        <w:rPr>
          <w:rFonts w:ascii="Arial" w:hAnsi="Arial" w:cs="Arial"/>
          <w:noProof w:val="0"/>
          <w:lang w:val="en-GB"/>
        </w:rPr>
        <w:tab/>
      </w:r>
      <w:r>
        <w:rPr>
          <w:rFonts w:ascii="Arial" w:hAnsi="Arial" w:cs="Arial"/>
          <w:noProof w:val="0"/>
          <w:lang w:val="en-GB"/>
        </w:rPr>
        <w:tab/>
      </w:r>
      <w:r>
        <w:rPr>
          <w:rFonts w:ascii="Arial" w:hAnsi="Arial" w:cs="Arial"/>
          <w:noProof w:val="0"/>
          <w:lang w:val="en-GB"/>
        </w:rPr>
        <w:tab/>
      </w:r>
      <w:r w:rsidR="003566AE" w:rsidRPr="003566AE">
        <w:rPr>
          <w:rFonts w:ascii="Arial" w:hAnsi="Arial" w:cs="Arial"/>
          <w:noProof w:val="0"/>
          <w:lang w:val="en-GB"/>
        </w:rPr>
        <w:t xml:space="preserve"> - in the event of failure to do </w:t>
      </w:r>
      <w:r w:rsidR="00506C8B">
        <w:rPr>
          <w:rFonts w:ascii="Arial" w:hAnsi="Arial" w:cs="Arial"/>
          <w:noProof w:val="0"/>
          <w:lang w:val="en-GB"/>
        </w:rPr>
        <w:t xml:space="preserve">so </w:t>
      </w:r>
      <w:r w:rsidR="003566AE" w:rsidRPr="003566AE">
        <w:rPr>
          <w:rFonts w:ascii="Arial" w:hAnsi="Arial" w:cs="Arial"/>
          <w:noProof w:val="0"/>
          <w:lang w:val="en-GB"/>
        </w:rPr>
        <w:t xml:space="preserve">by 31 March of the following year, the eligibility for the payments referred to in point </w:t>
      </w:r>
      <w:proofErr w:type="gramStart"/>
      <w:r w:rsidR="003566AE" w:rsidRPr="003566AE">
        <w:rPr>
          <w:rFonts w:ascii="Arial" w:hAnsi="Arial" w:cs="Arial"/>
          <w:noProof w:val="0"/>
          <w:lang w:val="en-GB"/>
        </w:rPr>
        <w:t>2.(</w:t>
      </w:r>
      <w:proofErr w:type="gramEnd"/>
      <w:r w:rsidR="003566AE" w:rsidRPr="003566AE">
        <w:rPr>
          <w:rFonts w:ascii="Arial" w:hAnsi="Arial" w:cs="Arial"/>
          <w:noProof w:val="0"/>
          <w:lang w:val="en-GB"/>
        </w:rPr>
        <w:t>b) will be suspended as from the 1st April until the pay slip is actually</w:t>
      </w:r>
      <w:r w:rsidR="003729A9">
        <w:rPr>
          <w:rFonts w:ascii="Arial" w:hAnsi="Arial" w:cs="Arial"/>
          <w:noProof w:val="0"/>
          <w:lang w:val="en-GB"/>
        </w:rPr>
        <w:t xml:space="preserve"> </w:t>
      </w:r>
      <w:r w:rsidR="003566AE" w:rsidRPr="003566AE">
        <w:rPr>
          <w:rFonts w:ascii="Arial" w:hAnsi="Arial" w:cs="Arial"/>
          <w:noProof w:val="0"/>
          <w:lang w:val="en-GB"/>
        </w:rPr>
        <w:t xml:space="preserve">supplied.  </w:t>
      </w:r>
    </w:p>
    <w:p w14:paraId="62FD1BB3" w14:textId="175E3E99" w:rsidR="003566AE" w:rsidRDefault="003566AE">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Pr>
          <w:rFonts w:ascii="Arial" w:hAnsi="Arial" w:cs="Arial"/>
          <w:noProof w:val="0"/>
          <w:lang w:val="en-GB"/>
        </w:rPr>
        <w:tab/>
      </w:r>
    </w:p>
    <w:p w14:paraId="351D9D3E" w14:textId="0A005A5A" w:rsidR="003566AE" w:rsidRPr="003566AE" w:rsidRDefault="003566AE">
      <w:pPr>
        <w:ind w:left="676"/>
        <w:jc w:val="both"/>
        <w:rPr>
          <w:rFonts w:ascii="Arial" w:hAnsi="Arial" w:cs="Arial"/>
          <w:noProof w:val="0"/>
          <w:color w:val="000000"/>
          <w:sz w:val="24"/>
          <w:lang w:val="en-GB"/>
        </w:rPr>
      </w:pPr>
      <w:r w:rsidRPr="003566AE">
        <w:rPr>
          <w:rFonts w:ascii="Arial" w:hAnsi="Arial" w:cs="Arial"/>
          <w:noProof w:val="0"/>
          <w:color w:val="000000"/>
          <w:sz w:val="24"/>
          <w:lang w:val="en-GB"/>
        </w:rPr>
        <w:t>In case the request for communication of supporting documents by the School and failure by a member of staff to comply with the obligation referred to in (</w:t>
      </w:r>
      <w:proofErr w:type="spellStart"/>
      <w:r w:rsidRPr="003566AE">
        <w:rPr>
          <w:rFonts w:ascii="Arial" w:hAnsi="Arial" w:cs="Arial"/>
          <w:noProof w:val="0"/>
          <w:color w:val="000000"/>
          <w:sz w:val="24"/>
          <w:lang w:val="en-GB"/>
        </w:rPr>
        <w:t>i</w:t>
      </w:r>
      <w:proofErr w:type="spellEnd"/>
      <w:r w:rsidRPr="003566AE">
        <w:rPr>
          <w:rFonts w:ascii="Arial" w:hAnsi="Arial" w:cs="Arial"/>
          <w:noProof w:val="0"/>
          <w:color w:val="000000"/>
          <w:sz w:val="24"/>
          <w:lang w:val="en-GB"/>
        </w:rPr>
        <w:t xml:space="preserve">) and (ii), the five years period referred to in Article 73 of these Regulations does not apply.  </w:t>
      </w:r>
    </w:p>
    <w:p w14:paraId="1594367F" w14:textId="71FB617A" w:rsidR="003566AE" w:rsidRPr="0007092C" w:rsidRDefault="003566AE">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p>
    <w:p w14:paraId="0B359C4D" w14:textId="77777777" w:rsidR="00D22559" w:rsidRPr="0007092C" w:rsidRDefault="00D22559">
      <w:pPr>
        <w:pStyle w:val="Body"/>
        <w:spacing w:line="240" w:lineRule="exact"/>
        <w:rPr>
          <w:rFonts w:ascii="Arial" w:hAnsi="Arial" w:cs="Arial"/>
          <w:noProof w:val="0"/>
          <w:lang w:val="en-GB"/>
        </w:rPr>
      </w:pPr>
    </w:p>
    <w:p w14:paraId="22B9FD62" w14:textId="77777777" w:rsidR="00CD000D" w:rsidRPr="0007092C" w:rsidRDefault="00CD000D" w:rsidP="00C05DAD">
      <w:pPr>
        <w:tabs>
          <w:tab w:val="left" w:pos="676"/>
          <w:tab w:val="left" w:pos="705"/>
        </w:tabs>
        <w:ind w:left="709" w:hanging="425"/>
        <w:jc w:val="both"/>
        <w:rPr>
          <w:rFonts w:ascii="Arial" w:hAnsi="Arial" w:cs="Arial"/>
          <w:sz w:val="24"/>
          <w:szCs w:val="24"/>
          <w:lang w:val="en-GB"/>
        </w:rPr>
      </w:pPr>
      <w:r w:rsidRPr="0007092C">
        <w:rPr>
          <w:rFonts w:ascii="Arial" w:hAnsi="Arial" w:cs="Arial"/>
          <w:sz w:val="24"/>
          <w:szCs w:val="24"/>
          <w:lang w:val="en-GB"/>
        </w:rPr>
        <w:t>(b)</w:t>
      </w:r>
      <w:r w:rsidRPr="0007092C">
        <w:rPr>
          <w:rFonts w:ascii="Arial" w:hAnsi="Arial" w:cs="Arial"/>
          <w:sz w:val="24"/>
          <w:szCs w:val="24"/>
          <w:lang w:val="en-GB"/>
        </w:rPr>
        <w:tab/>
        <w:t xml:space="preserve">The School shall pay the difference between the remuneration provided for in these Regulations and the exchange value of all national emoluments, minus compulsory social security deductions. </w:t>
      </w:r>
      <w:r w:rsidR="00865ABE" w:rsidRPr="0007092C">
        <w:rPr>
          <w:rFonts w:ascii="Arial" w:hAnsi="Arial" w:cs="Arial"/>
          <w:noProof w:val="0"/>
          <w:sz w:val="24"/>
          <w:szCs w:val="24"/>
          <w:lang w:val="en-GB"/>
        </w:rPr>
        <w:t>The exchange value shall be converted into the currency of the country in which the member of staff performs his duties, on the basis of the exchange rates used for the salaries of officials of the European Communities</w:t>
      </w:r>
      <w:r w:rsidR="00865ABE" w:rsidRPr="0007092C">
        <w:rPr>
          <w:rFonts w:ascii="Arial" w:hAnsi="Arial" w:cs="Arial"/>
          <w:b/>
          <w:noProof w:val="0"/>
          <w:sz w:val="24"/>
          <w:szCs w:val="24"/>
          <w:lang w:val="en-GB"/>
        </w:rPr>
        <w:t>.</w:t>
      </w:r>
    </w:p>
    <w:p w14:paraId="543A500C" w14:textId="77777777" w:rsidR="003039F6" w:rsidRPr="0007092C" w:rsidRDefault="007E496F" w:rsidP="001F39BE">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709"/>
        <w:rPr>
          <w:rFonts w:ascii="Arial" w:hAnsi="Arial" w:cs="Arial"/>
          <w:b/>
          <w:noProof w:val="0"/>
          <w:szCs w:val="24"/>
          <w:lang w:val="en-GB"/>
        </w:rPr>
      </w:pPr>
      <w:r w:rsidRPr="0007092C">
        <w:rPr>
          <w:rFonts w:ascii="Arial" w:hAnsi="Arial" w:cs="Arial"/>
          <w:szCs w:val="24"/>
          <w:lang w:val="en-GB"/>
        </w:rPr>
        <w:t>These exchange rates shall be compared with the monthly exchange rates in force for  the implementation of the budget. Should there be a difference of 5% or more in one or more currencies compared with the exchange rates used hitherto, an adjustment shall be made from that month. Should the trigger threshold not be reached, the exchange rates shall be updated after six months at the latest.</w:t>
      </w:r>
    </w:p>
    <w:p w14:paraId="5C1DC61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 xml:space="preserve">If the exchange value is higher than the remuneration provided for in these Regulations for a calendar year, the member of staff concerned shall be entitled to the difference between the two sums. </w:t>
      </w:r>
    </w:p>
    <w:p w14:paraId="7D44F8C7" w14:textId="77777777" w:rsidR="00D22559" w:rsidRPr="0007092C" w:rsidRDefault="00D22559">
      <w:pPr>
        <w:pStyle w:val="Body"/>
        <w:spacing w:line="240" w:lineRule="exact"/>
        <w:rPr>
          <w:rFonts w:ascii="Arial" w:hAnsi="Arial" w:cs="Arial"/>
          <w:noProof w:val="0"/>
          <w:lang w:val="en-GB"/>
        </w:rPr>
      </w:pPr>
    </w:p>
    <w:p w14:paraId="5A08F2BC" w14:textId="31194DED"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 xml:space="preserve">   (c)</w:t>
      </w:r>
      <w:r w:rsidRPr="0007092C">
        <w:rPr>
          <w:rFonts w:ascii="Arial" w:hAnsi="Arial" w:cs="Arial"/>
          <w:noProof w:val="0"/>
          <w:lang w:val="en-GB"/>
        </w:rPr>
        <w:tab/>
        <w:t xml:space="preserve">Should </w:t>
      </w:r>
      <w:r w:rsidR="0000340C">
        <w:rPr>
          <w:rFonts w:ascii="Arial" w:hAnsi="Arial" w:cs="Arial"/>
          <w:noProof w:val="0"/>
          <w:lang w:val="en-GB"/>
        </w:rPr>
        <w:t xml:space="preserve">80% of </w:t>
      </w:r>
      <w:r w:rsidRPr="0007092C">
        <w:rPr>
          <w:rFonts w:ascii="Arial" w:hAnsi="Arial" w:cs="Arial"/>
          <w:noProof w:val="0"/>
          <w:lang w:val="en-GB"/>
        </w:rPr>
        <w:t xml:space="preserve">the </w:t>
      </w:r>
      <w:r w:rsidR="0000340C">
        <w:rPr>
          <w:rFonts w:ascii="Arial" w:hAnsi="Arial" w:cs="Arial"/>
          <w:noProof w:val="0"/>
          <w:lang w:val="en-GB"/>
        </w:rPr>
        <w:t xml:space="preserve">monthly </w:t>
      </w:r>
      <w:r w:rsidRPr="0007092C">
        <w:rPr>
          <w:rFonts w:ascii="Arial" w:hAnsi="Arial" w:cs="Arial"/>
          <w:noProof w:val="0"/>
          <w:lang w:val="en-GB"/>
        </w:rPr>
        <w:t xml:space="preserve">amount levied in taxes on the national salary be different from the amount which would be levied on the remuneration provided for in these Regulations pursuant to the regulations applicable to officials of the European Communities laying down conditions and procedures for applying the tax for the benefit of the Community, a </w:t>
      </w:r>
      <w:r w:rsidR="0082171C">
        <w:rPr>
          <w:rFonts w:ascii="Arial" w:hAnsi="Arial" w:cs="Arial"/>
          <w:noProof w:val="0"/>
          <w:lang w:val="en-GB"/>
        </w:rPr>
        <w:t xml:space="preserve">provisional </w:t>
      </w:r>
      <w:r w:rsidRPr="0007092C">
        <w:rPr>
          <w:rFonts w:ascii="Arial" w:hAnsi="Arial" w:cs="Arial"/>
          <w:noProof w:val="0"/>
          <w:lang w:val="en-GB"/>
        </w:rPr>
        <w:t>positive or negative adjustment, equal to the difference between the above two amounts, shall be made in order to ensure an equal salary for members of staff from different countries of origin.</w:t>
      </w:r>
    </w:p>
    <w:p w14:paraId="24550DA9" w14:textId="77777777" w:rsidR="00D22559" w:rsidRPr="0007092C" w:rsidRDefault="00D22559">
      <w:pPr>
        <w:pStyle w:val="Body"/>
        <w:spacing w:line="240" w:lineRule="exact"/>
        <w:rPr>
          <w:rFonts w:ascii="Arial" w:hAnsi="Arial" w:cs="Arial"/>
          <w:noProof w:val="0"/>
          <w:lang w:val="en-GB"/>
        </w:rPr>
      </w:pPr>
    </w:p>
    <w:p w14:paraId="4081E3CD" w14:textId="197411DC" w:rsidR="0082171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 xml:space="preserve">The final calculation of this adjustment shall be made on the basis of the tax </w:t>
      </w:r>
      <w:r w:rsidR="0082171C">
        <w:rPr>
          <w:rFonts w:ascii="Arial" w:hAnsi="Arial" w:cs="Arial"/>
          <w:noProof w:val="0"/>
          <w:lang w:val="en-GB"/>
        </w:rPr>
        <w:t>notice (notice of assessment)</w:t>
      </w:r>
      <w:r w:rsidRPr="0007092C">
        <w:rPr>
          <w:rFonts w:ascii="Arial" w:hAnsi="Arial" w:cs="Arial"/>
          <w:noProof w:val="0"/>
          <w:lang w:val="en-GB"/>
        </w:rPr>
        <w:t xml:space="preserve"> drawn up by the national tax authorities, disregarding income other than national salary but ensuring that any tax advantages reducing the amount of national tax payable are taken into consideration.</w:t>
      </w:r>
      <w:r w:rsidR="0082171C">
        <w:rPr>
          <w:rFonts w:ascii="Arial" w:hAnsi="Arial" w:cs="Arial"/>
          <w:noProof w:val="0"/>
          <w:lang w:val="en-GB"/>
        </w:rPr>
        <w:t xml:space="preserve"> </w:t>
      </w:r>
      <w:r w:rsidR="0082171C" w:rsidRPr="0082171C">
        <w:rPr>
          <w:rFonts w:ascii="Arial" w:hAnsi="Arial" w:cs="Arial"/>
          <w:noProof w:val="0"/>
          <w:lang w:val="en-GB"/>
        </w:rPr>
        <w:t xml:space="preserve">This tax notice shall be sent by the member of staff to the administration of the School within a maximum period of 30 working days of its receipt. </w:t>
      </w:r>
    </w:p>
    <w:p w14:paraId="14DDD6C1" w14:textId="77777777" w:rsidR="0082171C" w:rsidRPr="0082171C" w:rsidRDefault="0082171C" w:rsidP="0082171C">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p>
    <w:p w14:paraId="48B3B16B" w14:textId="6148280E" w:rsidR="0082171C" w:rsidRPr="0082171C" w:rsidRDefault="0082171C" w:rsidP="0082171C">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82171C">
        <w:rPr>
          <w:rFonts w:ascii="Arial" w:hAnsi="Arial" w:cs="Arial"/>
          <w:noProof w:val="0"/>
          <w:lang w:val="en-GB"/>
        </w:rPr>
        <w:t xml:space="preserve">   </w:t>
      </w:r>
      <w:r>
        <w:rPr>
          <w:rFonts w:ascii="Arial" w:hAnsi="Arial" w:cs="Arial"/>
          <w:noProof w:val="0"/>
          <w:lang w:val="en-GB"/>
        </w:rPr>
        <w:tab/>
      </w:r>
      <w:r w:rsidRPr="0082171C">
        <w:rPr>
          <w:rFonts w:ascii="Arial" w:hAnsi="Arial" w:cs="Arial"/>
          <w:noProof w:val="0"/>
          <w:lang w:val="en-GB"/>
        </w:rPr>
        <w:t>Should a member of staff fail to comply with the obligation to submit the tax notice (notice of assessment) for year N-3 referred to in the second paragraph of point 2.(c), the national</w:t>
      </w:r>
      <w:r>
        <w:rPr>
          <w:rFonts w:ascii="Arial" w:hAnsi="Arial" w:cs="Arial"/>
          <w:noProof w:val="0"/>
          <w:lang w:val="en-GB"/>
        </w:rPr>
        <w:t xml:space="preserve"> </w:t>
      </w:r>
      <w:r w:rsidRPr="0082171C">
        <w:rPr>
          <w:rFonts w:ascii="Arial" w:hAnsi="Arial" w:cs="Arial"/>
          <w:noProof w:val="0"/>
          <w:lang w:val="en-GB"/>
        </w:rPr>
        <w:t xml:space="preserve">tax deducted for that year N-3 will be regarded as zero1. </w:t>
      </w:r>
    </w:p>
    <w:p w14:paraId="30AA3E8C" w14:textId="77777777" w:rsidR="0082171C" w:rsidRPr="0082171C" w:rsidRDefault="0082171C" w:rsidP="0082171C">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82171C">
        <w:rPr>
          <w:rFonts w:ascii="Arial" w:hAnsi="Arial" w:cs="Arial"/>
          <w:noProof w:val="0"/>
          <w:lang w:val="en-GB"/>
        </w:rPr>
        <w:t xml:space="preserve"> </w:t>
      </w:r>
    </w:p>
    <w:p w14:paraId="6DF9CD6E" w14:textId="3E541D8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p>
    <w:p w14:paraId="234AE847" w14:textId="77777777" w:rsidR="00D22559" w:rsidRPr="0007092C" w:rsidRDefault="00D22559">
      <w:pPr>
        <w:pStyle w:val="Body"/>
        <w:spacing w:line="240" w:lineRule="exact"/>
        <w:rPr>
          <w:rFonts w:ascii="Arial" w:hAnsi="Arial" w:cs="Arial"/>
          <w:noProof w:val="0"/>
          <w:lang w:val="en-GB"/>
        </w:rPr>
      </w:pPr>
    </w:p>
    <w:p w14:paraId="0BBDB441" w14:textId="49CD09AB" w:rsidR="00D22559" w:rsidRDefault="002E7C7C" w:rsidP="00D3357D">
      <w:pPr>
        <w:pStyle w:val="Body"/>
        <w:numPr>
          <w:ilvl w:val="0"/>
          <w:numId w:val="49"/>
        </w:numPr>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hanging="720"/>
        <w:rPr>
          <w:rFonts w:ascii="Arial" w:hAnsi="Arial" w:cs="Arial"/>
          <w:noProof w:val="0"/>
          <w:lang w:val="en-GB"/>
        </w:rPr>
      </w:pPr>
      <w:r>
        <w:rPr>
          <w:rFonts w:ascii="Arial" w:hAnsi="Arial" w:cs="Arial"/>
          <w:noProof w:val="0"/>
          <w:lang w:val="en-GB"/>
        </w:rPr>
        <w:t>D</w:t>
      </w:r>
      <w:r w:rsidR="00D22559" w:rsidRPr="0007092C">
        <w:rPr>
          <w:rFonts w:ascii="Arial" w:hAnsi="Arial" w:cs="Arial"/>
          <w:noProof w:val="0"/>
          <w:lang w:val="en-GB"/>
        </w:rPr>
        <w:t xml:space="preserve">irectors </w:t>
      </w:r>
      <w:r w:rsidR="00CB3270">
        <w:rPr>
          <w:rFonts w:ascii="Arial" w:hAnsi="Arial" w:cs="Arial"/>
          <w:noProof w:val="0"/>
          <w:lang w:val="en-GB"/>
        </w:rPr>
        <w:t xml:space="preserve">and the Central Accounting Officer </w:t>
      </w:r>
      <w:r w:rsidR="00D22559" w:rsidRPr="0007092C">
        <w:rPr>
          <w:rFonts w:ascii="Arial" w:hAnsi="Arial" w:cs="Arial"/>
          <w:noProof w:val="0"/>
          <w:lang w:val="en-GB"/>
        </w:rPr>
        <w:t xml:space="preserve">shall qualify for a special allowance equal to 15% of their basic salary. </w:t>
      </w:r>
    </w:p>
    <w:p w14:paraId="59F8C567" w14:textId="77777777" w:rsidR="00D3357D" w:rsidRPr="0007092C" w:rsidRDefault="00D3357D" w:rsidP="00D3357D">
      <w:pPr>
        <w:pStyle w:val="Body"/>
        <w:tabs>
          <w:tab w:val="clear" w:pos="720"/>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720"/>
        <w:rPr>
          <w:rFonts w:ascii="Arial" w:hAnsi="Arial" w:cs="Arial"/>
          <w:noProof w:val="0"/>
          <w:lang w:val="en-GB"/>
        </w:rPr>
      </w:pPr>
    </w:p>
    <w:p w14:paraId="07B8C788" w14:textId="77777777" w:rsidR="00FD4A0A" w:rsidRPr="0007092C" w:rsidRDefault="00FD4A0A" w:rsidP="00FD4A0A">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360"/>
        <w:rPr>
          <w:rFonts w:ascii="Arial" w:hAnsi="Arial" w:cs="Arial"/>
          <w:noProof w:val="0"/>
          <w:lang w:val="en-GB"/>
        </w:rPr>
      </w:pPr>
    </w:p>
    <w:p w14:paraId="56CB5C6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rPr>
          <w:rFonts w:ascii="Arial" w:hAnsi="Arial" w:cs="Arial"/>
          <w:b/>
          <w:noProof w:val="0"/>
          <w:u w:val="single"/>
          <w:lang w:val="en-GB"/>
        </w:rPr>
      </w:pPr>
      <w:r w:rsidRPr="0007092C">
        <w:rPr>
          <w:rFonts w:ascii="Arial" w:hAnsi="Arial" w:cs="Arial"/>
          <w:b/>
          <w:noProof w:val="0"/>
          <w:u w:val="single"/>
          <w:lang w:val="en-GB"/>
        </w:rPr>
        <w:t>Article 50</w:t>
      </w:r>
    </w:p>
    <w:p w14:paraId="52A5F8B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rPr>
          <w:rFonts w:ascii="Arial" w:hAnsi="Arial" w:cs="Arial"/>
          <w:b/>
          <w:noProof w:val="0"/>
          <w:u w:val="single"/>
          <w:lang w:val="en-GB"/>
        </w:rPr>
      </w:pPr>
    </w:p>
    <w:p w14:paraId="4443A859" w14:textId="77777777" w:rsidR="00D22559" w:rsidRPr="00A72D8D"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709" w:hanging="709"/>
        <w:rPr>
          <w:rFonts w:ascii="Arial" w:hAnsi="Arial" w:cs="Arial"/>
          <w:bCs/>
          <w:noProof w:val="0"/>
          <w:lang w:val="en-GB"/>
        </w:rPr>
      </w:pPr>
      <w:r w:rsidRPr="0007092C">
        <w:rPr>
          <w:rFonts w:ascii="Arial" w:hAnsi="Arial" w:cs="Arial"/>
          <w:bCs/>
          <w:noProof w:val="0"/>
          <w:lang w:val="en-GB"/>
        </w:rPr>
        <w:t>1.</w:t>
      </w:r>
      <w:r w:rsidRPr="0007092C">
        <w:rPr>
          <w:rFonts w:ascii="Arial" w:hAnsi="Arial" w:cs="Arial"/>
          <w:b/>
          <w:noProof w:val="0"/>
          <w:lang w:val="en-GB"/>
        </w:rPr>
        <w:tab/>
      </w:r>
      <w:r w:rsidRPr="0007092C">
        <w:rPr>
          <w:rFonts w:ascii="Arial" w:hAnsi="Arial" w:cs="Arial"/>
          <w:bCs/>
          <w:noProof w:val="0"/>
          <w:lang w:val="en-GB"/>
        </w:rPr>
        <w:t xml:space="preserve"> A temporary measure regarding remuneration, to be known as </w:t>
      </w:r>
      <w:r w:rsidRPr="00A72D8D">
        <w:rPr>
          <w:rFonts w:ascii="Arial" w:hAnsi="Arial" w:cs="Arial"/>
          <w:bCs/>
          <w:noProof w:val="0"/>
          <w:lang w:val="en-GB"/>
        </w:rPr>
        <w:t>the ‘</w:t>
      </w:r>
      <w:r w:rsidR="002A451F" w:rsidRPr="00A72D8D">
        <w:rPr>
          <w:rFonts w:ascii="Arial" w:hAnsi="Arial" w:cs="Arial"/>
          <w:bCs/>
          <w:noProof w:val="0"/>
          <w:lang w:val="en-GB"/>
        </w:rPr>
        <w:t>solidarity</w:t>
      </w:r>
      <w:r w:rsidRPr="00A72D8D">
        <w:rPr>
          <w:rFonts w:ascii="Arial" w:hAnsi="Arial" w:cs="Arial"/>
          <w:bCs/>
          <w:noProof w:val="0"/>
          <w:lang w:val="en-GB"/>
        </w:rPr>
        <w:t xml:space="preserve"> levy’, shall be applied from 1 January 20</w:t>
      </w:r>
      <w:r w:rsidR="002A451F" w:rsidRPr="00A72D8D">
        <w:rPr>
          <w:rFonts w:ascii="Arial" w:hAnsi="Arial" w:cs="Arial"/>
          <w:bCs/>
          <w:noProof w:val="0"/>
          <w:lang w:val="en-GB"/>
        </w:rPr>
        <w:t>14</w:t>
      </w:r>
      <w:r w:rsidRPr="00A72D8D">
        <w:rPr>
          <w:rFonts w:ascii="Arial" w:hAnsi="Arial" w:cs="Arial"/>
          <w:bCs/>
          <w:noProof w:val="0"/>
          <w:lang w:val="en-GB"/>
        </w:rPr>
        <w:t xml:space="preserve"> to 31 December 20</w:t>
      </w:r>
      <w:r w:rsidR="002A451F" w:rsidRPr="00A72D8D">
        <w:rPr>
          <w:rFonts w:ascii="Arial" w:hAnsi="Arial" w:cs="Arial"/>
          <w:bCs/>
          <w:noProof w:val="0"/>
          <w:lang w:val="en-GB"/>
        </w:rPr>
        <w:t>23</w:t>
      </w:r>
      <w:r w:rsidRPr="00A72D8D">
        <w:rPr>
          <w:rFonts w:ascii="Arial" w:hAnsi="Arial" w:cs="Arial"/>
          <w:bCs/>
          <w:noProof w:val="0"/>
          <w:lang w:val="en-GB"/>
        </w:rPr>
        <w:t>.</w:t>
      </w:r>
    </w:p>
    <w:p w14:paraId="729E41AF" w14:textId="77777777" w:rsidR="00D22559" w:rsidRPr="00A72D8D"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709" w:hanging="709"/>
        <w:rPr>
          <w:rFonts w:ascii="Arial" w:hAnsi="Arial" w:cs="Arial"/>
          <w:bCs/>
          <w:noProof w:val="0"/>
          <w:lang w:val="en-GB"/>
        </w:rPr>
      </w:pPr>
    </w:p>
    <w:p w14:paraId="3C4AD13B" w14:textId="77777777" w:rsidR="00D22559" w:rsidRPr="0007092C" w:rsidRDefault="002A451F" w:rsidP="002A451F">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5" w:hanging="675"/>
        <w:rPr>
          <w:rFonts w:ascii="Arial" w:hAnsi="Arial" w:cs="Arial"/>
          <w:bCs/>
          <w:noProof w:val="0"/>
          <w:lang w:val="en-GB"/>
        </w:rPr>
      </w:pPr>
      <w:r w:rsidRPr="00A72D8D">
        <w:rPr>
          <w:rFonts w:ascii="Arial" w:hAnsi="Arial" w:cs="Arial"/>
          <w:bCs/>
          <w:noProof w:val="0"/>
          <w:lang w:val="en-GB"/>
        </w:rPr>
        <w:t xml:space="preserve">2. </w:t>
      </w:r>
      <w:r w:rsidRPr="00A72D8D">
        <w:rPr>
          <w:rFonts w:ascii="Arial" w:hAnsi="Arial" w:cs="Arial"/>
          <w:bCs/>
          <w:noProof w:val="0"/>
          <w:lang w:val="en-GB"/>
        </w:rPr>
        <w:tab/>
      </w:r>
      <w:r w:rsidR="00D22559" w:rsidRPr="00A72D8D">
        <w:rPr>
          <w:rFonts w:ascii="Arial" w:hAnsi="Arial" w:cs="Arial"/>
          <w:bCs/>
          <w:noProof w:val="0"/>
          <w:lang w:val="en-GB"/>
        </w:rPr>
        <w:t>The rate of this s</w:t>
      </w:r>
      <w:r w:rsidRPr="00A72D8D">
        <w:rPr>
          <w:rFonts w:ascii="Arial" w:hAnsi="Arial" w:cs="Arial"/>
          <w:bCs/>
          <w:noProof w:val="0"/>
          <w:lang w:val="en-GB"/>
        </w:rPr>
        <w:t>olidarity</w:t>
      </w:r>
      <w:r w:rsidR="00D22559" w:rsidRPr="00A72D8D">
        <w:rPr>
          <w:rFonts w:ascii="Arial" w:hAnsi="Arial" w:cs="Arial"/>
          <w:bCs/>
          <w:noProof w:val="0"/>
          <w:lang w:val="en-GB"/>
        </w:rPr>
        <w:t xml:space="preserve"> levy, which shall apply to the base defined in paragraph 3, shall be </w:t>
      </w:r>
      <w:r w:rsidRPr="00A72D8D">
        <w:rPr>
          <w:rFonts w:ascii="Arial" w:hAnsi="Arial" w:cs="Arial"/>
          <w:bCs/>
          <w:noProof w:val="0"/>
          <w:lang w:val="en-GB"/>
        </w:rPr>
        <w:t>6%.</w:t>
      </w:r>
      <w:r w:rsidR="00D22559" w:rsidRPr="0007092C">
        <w:rPr>
          <w:rFonts w:ascii="Arial" w:hAnsi="Arial" w:cs="Arial"/>
          <w:bCs/>
          <w:noProof w:val="0"/>
          <w:lang w:val="en-GB"/>
        </w:rPr>
        <w:tab/>
      </w:r>
    </w:p>
    <w:p w14:paraId="1D49AB9D" w14:textId="77777777" w:rsidR="00D22559" w:rsidRPr="0007092C" w:rsidRDefault="00D22559">
      <w:pPr>
        <w:pStyle w:val="Body"/>
        <w:tabs>
          <w:tab w:val="clear" w:pos="720"/>
          <w:tab w:val="left" w:pos="709"/>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before="120" w:line="280" w:lineRule="atLeast"/>
        <w:rPr>
          <w:rFonts w:ascii="Arial" w:hAnsi="Arial" w:cs="Arial"/>
          <w:bCs/>
          <w:noProof w:val="0"/>
          <w:lang w:val="en-GB"/>
        </w:rPr>
      </w:pPr>
    </w:p>
    <w:p w14:paraId="2E495E15" w14:textId="77777777" w:rsidR="00D22559" w:rsidRPr="0007092C" w:rsidRDefault="00D22559">
      <w:pPr>
        <w:pStyle w:val="Body"/>
        <w:tabs>
          <w:tab w:val="clear" w:pos="720"/>
          <w:tab w:val="clear" w:pos="2520"/>
          <w:tab w:val="clear" w:pos="7920"/>
          <w:tab w:val="clear" w:pos="9892"/>
        </w:tabs>
        <w:spacing w:line="280" w:lineRule="atLeast"/>
        <w:ind w:left="709" w:hanging="709"/>
        <w:rPr>
          <w:rFonts w:ascii="Arial" w:hAnsi="Arial" w:cs="Arial"/>
          <w:bCs/>
          <w:noProof w:val="0"/>
          <w:lang w:val="en-GB"/>
        </w:rPr>
      </w:pPr>
      <w:r w:rsidRPr="0007092C">
        <w:rPr>
          <w:rFonts w:ascii="Arial" w:hAnsi="Arial" w:cs="Arial"/>
          <w:bCs/>
          <w:noProof w:val="0"/>
          <w:lang w:val="en-GB"/>
        </w:rPr>
        <w:t xml:space="preserve">3. </w:t>
      </w:r>
      <w:r w:rsidRPr="0007092C">
        <w:rPr>
          <w:rFonts w:ascii="Arial" w:hAnsi="Arial" w:cs="Arial"/>
          <w:bCs/>
          <w:noProof w:val="0"/>
          <w:lang w:val="en-GB"/>
        </w:rPr>
        <w:tab/>
        <w:t>(a) The base for the special levy shall be the basic salary used to calculate remuneration, minus</w:t>
      </w:r>
    </w:p>
    <w:p w14:paraId="4FAB205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709" w:hanging="709"/>
        <w:rPr>
          <w:rFonts w:ascii="Arial" w:hAnsi="Arial" w:cs="Arial"/>
          <w:bCs/>
          <w:noProof w:val="0"/>
          <w:lang w:val="en-GB"/>
        </w:rPr>
      </w:pPr>
    </w:p>
    <w:p w14:paraId="7305C70F" w14:textId="77777777" w:rsidR="00D22559" w:rsidRPr="00A72D8D" w:rsidRDefault="00D22559" w:rsidP="0039358D">
      <w:pPr>
        <w:pStyle w:val="Body"/>
        <w:numPr>
          <w:ilvl w:val="0"/>
          <w:numId w:val="11"/>
        </w:numPr>
        <w:tabs>
          <w:tab w:val="clear" w:pos="720"/>
          <w:tab w:val="clear" w:pos="2520"/>
          <w:tab w:val="clear" w:pos="7920"/>
          <w:tab w:val="clear" w:pos="9892"/>
        </w:tabs>
        <w:spacing w:line="280" w:lineRule="atLeast"/>
        <w:rPr>
          <w:rFonts w:ascii="Arial" w:hAnsi="Arial" w:cs="Arial"/>
          <w:bCs/>
          <w:noProof w:val="0"/>
          <w:lang w:val="en-GB"/>
        </w:rPr>
      </w:pPr>
      <w:r w:rsidRPr="0007092C">
        <w:rPr>
          <w:rFonts w:ascii="Arial" w:hAnsi="Arial" w:cs="Arial"/>
          <w:bCs/>
          <w:noProof w:val="0"/>
          <w:lang w:val="en-GB"/>
        </w:rPr>
        <w:t xml:space="preserve">social security and pension contributions and the tax, before special levy, payable by an official of the Communities with the same basic salary and without dependants </w:t>
      </w:r>
      <w:r w:rsidR="00510E64" w:rsidRPr="0007092C">
        <w:rPr>
          <w:rFonts w:ascii="Arial" w:hAnsi="Arial"/>
          <w:bCs/>
          <w:noProof w:val="0"/>
          <w:lang w:val="en-GB"/>
        </w:rPr>
        <w:t>within the mea</w:t>
      </w:r>
      <w:r w:rsidR="001C6E14" w:rsidRPr="0007092C">
        <w:rPr>
          <w:rFonts w:ascii="Arial" w:hAnsi="Arial"/>
          <w:bCs/>
          <w:noProof w:val="0"/>
          <w:lang w:val="en-GB"/>
        </w:rPr>
        <w:t>ning of Article 2 of Annex VII</w:t>
      </w:r>
      <w:r w:rsidR="00510E64" w:rsidRPr="0007092C">
        <w:rPr>
          <w:rFonts w:ascii="Arial" w:hAnsi="Arial"/>
          <w:bCs/>
          <w:noProof w:val="0"/>
          <w:lang w:val="en-GB"/>
        </w:rPr>
        <w:t xml:space="preserve"> </w:t>
      </w:r>
      <w:r w:rsidR="00160E45" w:rsidRPr="0007092C">
        <w:rPr>
          <w:rFonts w:ascii="Arial" w:hAnsi="Arial" w:cs="Arial"/>
          <w:bCs/>
          <w:noProof w:val="0"/>
          <w:lang w:val="en-GB"/>
        </w:rPr>
        <w:t xml:space="preserve">of the Staff Regulations of </w:t>
      </w:r>
      <w:r w:rsidRPr="00A72D8D">
        <w:rPr>
          <w:rFonts w:ascii="Arial" w:hAnsi="Arial" w:cs="Arial"/>
          <w:bCs/>
          <w:noProof w:val="0"/>
          <w:lang w:val="en-GB"/>
        </w:rPr>
        <w:t xml:space="preserve">Officials </w:t>
      </w:r>
      <w:r w:rsidR="00581FA7">
        <w:rPr>
          <w:rFonts w:ascii="Arial" w:hAnsi="Arial" w:cs="Arial"/>
          <w:bCs/>
          <w:noProof w:val="0"/>
          <w:lang w:val="en-GB"/>
        </w:rPr>
        <w:t>of the European Union</w:t>
      </w:r>
    </w:p>
    <w:p w14:paraId="3FB26F87" w14:textId="77777777" w:rsidR="00D22559" w:rsidRPr="0007092C" w:rsidRDefault="00D22559">
      <w:pPr>
        <w:pStyle w:val="Body"/>
        <w:tabs>
          <w:tab w:val="clear" w:pos="720"/>
          <w:tab w:val="clear" w:pos="2520"/>
          <w:tab w:val="clear" w:pos="7920"/>
          <w:tab w:val="clear" w:pos="9892"/>
        </w:tabs>
        <w:spacing w:line="280" w:lineRule="atLeast"/>
        <w:ind w:left="709"/>
        <w:rPr>
          <w:rFonts w:ascii="Arial" w:hAnsi="Arial" w:cs="Arial"/>
          <w:bCs/>
          <w:noProof w:val="0"/>
          <w:lang w:val="en-GB"/>
        </w:rPr>
      </w:pPr>
    </w:p>
    <w:p w14:paraId="3B6D693B" w14:textId="77777777" w:rsidR="00D22559" w:rsidRPr="0007092C" w:rsidRDefault="00D22559">
      <w:pPr>
        <w:pStyle w:val="Body"/>
        <w:tabs>
          <w:tab w:val="clear" w:pos="720"/>
          <w:tab w:val="clear" w:pos="2520"/>
          <w:tab w:val="clear" w:pos="7920"/>
          <w:tab w:val="clear" w:pos="9892"/>
        </w:tabs>
        <w:spacing w:line="280" w:lineRule="atLeast"/>
        <w:ind w:left="1429"/>
        <w:rPr>
          <w:rFonts w:ascii="Arial" w:hAnsi="Arial" w:cs="Arial"/>
          <w:bCs/>
          <w:noProof w:val="0"/>
          <w:lang w:val="en-GB"/>
        </w:rPr>
      </w:pPr>
      <w:r w:rsidRPr="0007092C">
        <w:rPr>
          <w:rFonts w:ascii="Arial" w:hAnsi="Arial" w:cs="Arial"/>
          <w:bCs/>
          <w:noProof w:val="0"/>
          <w:lang w:val="en-GB"/>
        </w:rPr>
        <w:t>and</w:t>
      </w:r>
    </w:p>
    <w:p w14:paraId="6F6AD871" w14:textId="77777777" w:rsidR="00D22559" w:rsidRPr="0007092C" w:rsidRDefault="00D22559">
      <w:pPr>
        <w:pStyle w:val="Body"/>
        <w:tabs>
          <w:tab w:val="clear" w:pos="720"/>
          <w:tab w:val="clear" w:pos="2520"/>
          <w:tab w:val="clear" w:pos="7920"/>
          <w:tab w:val="clear" w:pos="9892"/>
        </w:tabs>
        <w:spacing w:line="280" w:lineRule="atLeast"/>
        <w:ind w:left="1418" w:firstLine="11"/>
        <w:rPr>
          <w:rFonts w:ascii="Arial" w:hAnsi="Arial" w:cs="Arial"/>
          <w:bCs/>
          <w:noProof w:val="0"/>
          <w:lang w:val="en-GB"/>
        </w:rPr>
      </w:pPr>
    </w:p>
    <w:p w14:paraId="70FE6959" w14:textId="77777777" w:rsidR="00D22559" w:rsidRPr="0007092C" w:rsidRDefault="00D22559" w:rsidP="0039358D">
      <w:pPr>
        <w:pStyle w:val="Body"/>
        <w:numPr>
          <w:ilvl w:val="0"/>
          <w:numId w:val="11"/>
        </w:numPr>
        <w:tabs>
          <w:tab w:val="clear" w:pos="720"/>
          <w:tab w:val="clear" w:pos="1429"/>
          <w:tab w:val="clear" w:pos="2520"/>
          <w:tab w:val="clear" w:pos="7920"/>
          <w:tab w:val="clear" w:pos="9892"/>
          <w:tab w:val="left" w:pos="1411"/>
          <w:tab w:val="left" w:pos="676"/>
          <w:tab w:val="left" w:pos="705"/>
        </w:tabs>
        <w:spacing w:line="280" w:lineRule="atLeast"/>
        <w:rPr>
          <w:rFonts w:ascii="Arial" w:hAnsi="Arial" w:cs="Arial"/>
          <w:bCs/>
          <w:noProof w:val="0"/>
          <w:lang w:val="en-GB"/>
        </w:rPr>
      </w:pPr>
      <w:r w:rsidRPr="0007092C">
        <w:rPr>
          <w:rFonts w:ascii="Arial" w:hAnsi="Arial" w:cs="Arial"/>
          <w:bCs/>
          <w:noProof w:val="0"/>
          <w:lang w:val="en-GB"/>
        </w:rPr>
        <w:t>an amount equal to the basic salary of an official in grade 1, step 1.</w:t>
      </w:r>
    </w:p>
    <w:p w14:paraId="6B1C76BD" w14:textId="77777777" w:rsidR="00D22559" w:rsidRPr="0007092C" w:rsidRDefault="00D22559">
      <w:pPr>
        <w:pStyle w:val="Body"/>
        <w:tabs>
          <w:tab w:val="clear" w:pos="720"/>
          <w:tab w:val="clear" w:pos="2520"/>
          <w:tab w:val="clear" w:pos="7920"/>
          <w:tab w:val="clear" w:pos="9892"/>
          <w:tab w:val="left" w:pos="1411"/>
          <w:tab w:val="left" w:pos="676"/>
          <w:tab w:val="left" w:pos="705"/>
        </w:tabs>
        <w:spacing w:line="280" w:lineRule="atLeast"/>
        <w:rPr>
          <w:rFonts w:ascii="Arial" w:hAnsi="Arial" w:cs="Arial"/>
          <w:bCs/>
          <w:noProof w:val="0"/>
          <w:lang w:val="en-GB"/>
        </w:rPr>
      </w:pPr>
    </w:p>
    <w:p w14:paraId="3E0410CB" w14:textId="77777777" w:rsidR="00D22559" w:rsidRPr="0007092C" w:rsidRDefault="00D22559">
      <w:pPr>
        <w:pStyle w:val="Body"/>
        <w:tabs>
          <w:tab w:val="clear" w:pos="720"/>
          <w:tab w:val="clear" w:pos="2520"/>
          <w:tab w:val="clear" w:pos="7920"/>
          <w:tab w:val="clear" w:pos="9892"/>
        </w:tabs>
        <w:spacing w:line="280" w:lineRule="atLeast"/>
        <w:ind w:left="709"/>
        <w:rPr>
          <w:rFonts w:ascii="Arial" w:hAnsi="Arial" w:cs="Arial"/>
          <w:bCs/>
          <w:noProof w:val="0"/>
          <w:lang w:val="en-GB"/>
        </w:rPr>
      </w:pPr>
      <w:r w:rsidRPr="0007092C">
        <w:rPr>
          <w:rFonts w:ascii="Arial" w:hAnsi="Arial" w:cs="Arial"/>
          <w:bCs/>
          <w:noProof w:val="0"/>
          <w:lang w:val="en-GB"/>
        </w:rPr>
        <w:t xml:space="preserve">(b) The components used to determine the base for </w:t>
      </w:r>
      <w:r w:rsidRPr="00700648">
        <w:rPr>
          <w:rFonts w:ascii="Arial" w:hAnsi="Arial" w:cs="Arial"/>
          <w:bCs/>
          <w:noProof w:val="0"/>
          <w:lang w:val="en-GB"/>
        </w:rPr>
        <w:t>the s</w:t>
      </w:r>
      <w:r w:rsidR="00924BE3" w:rsidRPr="00700648">
        <w:rPr>
          <w:rFonts w:ascii="Arial" w:hAnsi="Arial" w:cs="Arial"/>
          <w:bCs/>
          <w:noProof w:val="0"/>
          <w:lang w:val="en-GB"/>
        </w:rPr>
        <w:t>olidarity</w:t>
      </w:r>
      <w:r w:rsidRPr="00700648">
        <w:rPr>
          <w:rFonts w:ascii="Arial" w:hAnsi="Arial" w:cs="Arial"/>
          <w:bCs/>
          <w:noProof w:val="0"/>
          <w:lang w:val="en-GB"/>
        </w:rPr>
        <w:t xml:space="preserve"> levy</w:t>
      </w:r>
      <w:r w:rsidRPr="0007092C">
        <w:rPr>
          <w:rFonts w:ascii="Arial" w:hAnsi="Arial" w:cs="Arial"/>
          <w:bCs/>
          <w:noProof w:val="0"/>
          <w:lang w:val="en-GB"/>
        </w:rPr>
        <w:t xml:space="preserve"> shall be expressed in euro and weighted at 100. </w:t>
      </w:r>
    </w:p>
    <w:p w14:paraId="3D051762" w14:textId="77777777" w:rsidR="00D22559" w:rsidRPr="0007092C" w:rsidRDefault="00D22559">
      <w:pPr>
        <w:pStyle w:val="Body"/>
        <w:tabs>
          <w:tab w:val="clear" w:pos="720"/>
          <w:tab w:val="clear" w:pos="2520"/>
          <w:tab w:val="clear" w:pos="7920"/>
          <w:tab w:val="clear" w:pos="9892"/>
        </w:tabs>
        <w:spacing w:line="280" w:lineRule="atLeast"/>
        <w:ind w:left="709"/>
        <w:rPr>
          <w:rFonts w:ascii="Arial" w:hAnsi="Arial" w:cs="Arial"/>
          <w:bCs/>
          <w:noProof w:val="0"/>
          <w:lang w:val="en-GB"/>
        </w:rPr>
      </w:pPr>
    </w:p>
    <w:p w14:paraId="075EEA1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709" w:hanging="709"/>
        <w:rPr>
          <w:rFonts w:ascii="Arial" w:hAnsi="Arial" w:cs="Arial"/>
          <w:bCs/>
          <w:noProof w:val="0"/>
          <w:lang w:val="en-GB"/>
        </w:rPr>
      </w:pPr>
      <w:r w:rsidRPr="0007092C">
        <w:rPr>
          <w:rFonts w:ascii="Arial" w:hAnsi="Arial" w:cs="Arial"/>
          <w:bCs/>
          <w:noProof w:val="0"/>
          <w:lang w:val="en-GB"/>
        </w:rPr>
        <w:t xml:space="preserve">4. </w:t>
      </w:r>
      <w:r w:rsidRPr="0007092C">
        <w:rPr>
          <w:rFonts w:ascii="Arial" w:hAnsi="Arial" w:cs="Arial"/>
          <w:bCs/>
          <w:noProof w:val="0"/>
          <w:lang w:val="en-GB"/>
        </w:rPr>
        <w:tab/>
        <w:t xml:space="preserve">The </w:t>
      </w:r>
      <w:r w:rsidR="00924BE3" w:rsidRPr="00700648">
        <w:rPr>
          <w:rFonts w:ascii="Arial" w:hAnsi="Arial" w:cs="Arial"/>
          <w:bCs/>
          <w:noProof w:val="0"/>
          <w:lang w:val="en-GB"/>
        </w:rPr>
        <w:t>solidarity</w:t>
      </w:r>
      <w:r w:rsidRPr="0007092C">
        <w:rPr>
          <w:rFonts w:ascii="Arial" w:hAnsi="Arial" w:cs="Arial"/>
          <w:bCs/>
          <w:noProof w:val="0"/>
          <w:lang w:val="en-GB"/>
        </w:rPr>
        <w:t xml:space="preserve"> levy shall be deducted monthly at source; the proceeds shall be entered as revenue in the budget of the European Schools.</w:t>
      </w:r>
    </w:p>
    <w:p w14:paraId="5F462B0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rPr>
          <w:rFonts w:ascii="Arial" w:hAnsi="Arial" w:cs="Arial"/>
          <w:bCs/>
          <w:noProof w:val="0"/>
          <w:lang w:val="en-GB"/>
        </w:rPr>
      </w:pPr>
    </w:p>
    <w:p w14:paraId="21ED5C6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b/>
          <w:noProof w:val="0"/>
          <w:u w:val="single"/>
          <w:lang w:val="en-GB"/>
        </w:rPr>
      </w:pPr>
    </w:p>
    <w:p w14:paraId="29FE7904" w14:textId="77777777" w:rsidR="0095645F" w:rsidRPr="0007092C" w:rsidRDefault="0095645F">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b/>
          <w:noProof w:val="0"/>
          <w:u w:val="single"/>
          <w:lang w:val="en-GB"/>
        </w:rPr>
      </w:pPr>
    </w:p>
    <w:p w14:paraId="22755EA1" w14:textId="77777777" w:rsidR="00D22559" w:rsidRPr="0007092C" w:rsidRDefault="004337C4">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b/>
          <w:noProof w:val="0"/>
          <w:u w:val="single"/>
          <w:lang w:val="en-GB"/>
        </w:rPr>
      </w:pPr>
      <w:r>
        <w:rPr>
          <w:rFonts w:ascii="Arial" w:hAnsi="Arial" w:cs="Arial"/>
          <w:b/>
          <w:noProof w:val="0"/>
          <w:u w:val="single"/>
          <w:lang w:val="en-GB"/>
        </w:rPr>
        <w:br w:type="page"/>
      </w:r>
    </w:p>
    <w:p w14:paraId="0BBC079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lastRenderedPageBreak/>
        <w:t>Section 2 – OVERTIME AND REPLACEMENTS</w:t>
      </w:r>
    </w:p>
    <w:p w14:paraId="477C72DD" w14:textId="77777777" w:rsidR="00D22559" w:rsidRPr="0007092C" w:rsidRDefault="00D22559">
      <w:pPr>
        <w:pStyle w:val="Body"/>
        <w:spacing w:line="240" w:lineRule="exact"/>
        <w:rPr>
          <w:rFonts w:ascii="Arial" w:hAnsi="Arial" w:cs="Arial"/>
          <w:noProof w:val="0"/>
          <w:lang w:val="en-GB"/>
        </w:rPr>
      </w:pPr>
    </w:p>
    <w:p w14:paraId="0C4F72E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51</w:t>
      </w:r>
    </w:p>
    <w:p w14:paraId="5EF81A54" w14:textId="77777777" w:rsidR="00D22559" w:rsidRPr="0007092C" w:rsidRDefault="00D22559">
      <w:pPr>
        <w:pStyle w:val="Body"/>
        <w:spacing w:line="240" w:lineRule="exact"/>
        <w:rPr>
          <w:rFonts w:ascii="Arial" w:hAnsi="Arial" w:cs="Arial"/>
          <w:noProof w:val="0"/>
          <w:lang w:val="en-GB"/>
        </w:rPr>
      </w:pPr>
    </w:p>
    <w:p w14:paraId="6F16DF8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Payment for overtime and for the replacements referred to in Articles 3</w:t>
      </w:r>
      <w:r w:rsidR="00FD4A0A" w:rsidRPr="0007092C">
        <w:rPr>
          <w:rFonts w:ascii="Arial" w:hAnsi="Arial" w:cs="Arial"/>
          <w:noProof w:val="0"/>
          <w:lang w:val="en-GB"/>
        </w:rPr>
        <w:t xml:space="preserve">7 and 38 is laid down in Annex </w:t>
      </w:r>
      <w:r w:rsidRPr="0007092C">
        <w:rPr>
          <w:rFonts w:ascii="Arial" w:hAnsi="Arial" w:cs="Arial"/>
          <w:noProof w:val="0"/>
          <w:lang w:val="en-GB"/>
        </w:rPr>
        <w:t>V</w:t>
      </w:r>
      <w:r w:rsidR="00900D8F" w:rsidRPr="0007092C">
        <w:rPr>
          <w:rFonts w:ascii="Arial" w:hAnsi="Arial" w:cs="Arial"/>
          <w:noProof w:val="0"/>
          <w:lang w:val="en-GB"/>
        </w:rPr>
        <w:t>II</w:t>
      </w:r>
      <w:r w:rsidRPr="0007092C">
        <w:rPr>
          <w:rFonts w:ascii="Arial" w:hAnsi="Arial" w:cs="Arial"/>
          <w:noProof w:val="0"/>
          <w:lang w:val="en-GB"/>
        </w:rPr>
        <w:t>; the amount shall be adjusted on the occasion of the annual review of remuneration, as provided in Article 48.</w:t>
      </w:r>
    </w:p>
    <w:p w14:paraId="5B8953A5" w14:textId="77777777" w:rsidR="00D22559" w:rsidRPr="0007092C" w:rsidRDefault="00D22559">
      <w:pPr>
        <w:pStyle w:val="Body"/>
        <w:spacing w:line="240" w:lineRule="exact"/>
        <w:rPr>
          <w:rFonts w:ascii="Arial" w:hAnsi="Arial" w:cs="Arial"/>
          <w:noProof w:val="0"/>
          <w:lang w:val="en-GB"/>
        </w:rPr>
      </w:pPr>
    </w:p>
    <w:p w14:paraId="3E5ABD7A" w14:textId="77777777" w:rsidR="002E246E" w:rsidRDefault="00D22559" w:rsidP="00924BE3">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line="280" w:lineRule="atLeast"/>
        <w:rPr>
          <w:rFonts w:ascii="Arial" w:hAnsi="Arial" w:cs="Arial"/>
          <w:noProof w:val="0"/>
          <w:lang w:val="en-GB"/>
        </w:rPr>
      </w:pPr>
      <w:r w:rsidRPr="0007092C">
        <w:rPr>
          <w:rFonts w:ascii="Arial" w:hAnsi="Arial" w:cs="Arial"/>
          <w:noProof w:val="0"/>
          <w:lang w:val="en-GB"/>
        </w:rPr>
        <w:t xml:space="preserve">Payment for overtime shall be subject to the same criteria as those applied to the normal teaching load. </w:t>
      </w:r>
    </w:p>
    <w:p w14:paraId="3A23D7AC" w14:textId="77777777" w:rsidR="002E246E" w:rsidRDefault="002E246E">
      <w:pPr>
        <w:pStyle w:val="Body"/>
        <w:spacing w:line="240" w:lineRule="exact"/>
        <w:rPr>
          <w:rFonts w:ascii="Arial" w:hAnsi="Arial" w:cs="Arial"/>
          <w:noProof w:val="0"/>
          <w:lang w:val="en-GB"/>
        </w:rPr>
      </w:pPr>
    </w:p>
    <w:p w14:paraId="0C15BFF9" w14:textId="77777777" w:rsidR="002E246E" w:rsidRDefault="002E246E">
      <w:pPr>
        <w:pStyle w:val="Body"/>
        <w:spacing w:line="240" w:lineRule="exact"/>
        <w:rPr>
          <w:rFonts w:ascii="Arial" w:hAnsi="Arial" w:cs="Arial"/>
          <w:noProof w:val="0"/>
          <w:lang w:val="en-GB"/>
        </w:rPr>
      </w:pPr>
    </w:p>
    <w:p w14:paraId="397268CF" w14:textId="77777777" w:rsidR="002E246E" w:rsidRPr="0007092C" w:rsidRDefault="002E246E">
      <w:pPr>
        <w:pStyle w:val="Body"/>
        <w:spacing w:line="240" w:lineRule="exact"/>
        <w:rPr>
          <w:rFonts w:ascii="Arial" w:hAnsi="Arial" w:cs="Arial"/>
          <w:noProof w:val="0"/>
          <w:lang w:val="en-GB"/>
        </w:rPr>
      </w:pPr>
    </w:p>
    <w:p w14:paraId="752B8D4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Section 3 – FAMILY ALLOWANCES</w:t>
      </w:r>
    </w:p>
    <w:p w14:paraId="22D728CB" w14:textId="77777777" w:rsidR="00D22559" w:rsidRPr="0007092C" w:rsidRDefault="00D22559">
      <w:pPr>
        <w:pStyle w:val="Body"/>
        <w:spacing w:line="240" w:lineRule="exact"/>
        <w:rPr>
          <w:rFonts w:ascii="Arial" w:hAnsi="Arial" w:cs="Arial"/>
          <w:noProof w:val="0"/>
          <w:lang w:val="en-GB"/>
        </w:rPr>
      </w:pPr>
    </w:p>
    <w:p w14:paraId="3344CB7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52</w:t>
      </w:r>
    </w:p>
    <w:p w14:paraId="713F48C8" w14:textId="77777777" w:rsidR="00D22559" w:rsidRPr="0007092C" w:rsidRDefault="00D22559">
      <w:pPr>
        <w:pStyle w:val="Body"/>
        <w:spacing w:line="240" w:lineRule="exact"/>
        <w:rPr>
          <w:rFonts w:ascii="Arial" w:hAnsi="Arial" w:cs="Arial"/>
          <w:noProof w:val="0"/>
          <w:lang w:val="en-GB"/>
        </w:rPr>
      </w:pPr>
    </w:p>
    <w:p w14:paraId="23D820B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r>
      <w:r w:rsidRPr="0007092C">
        <w:rPr>
          <w:rFonts w:ascii="Arial" w:hAnsi="Arial" w:cs="Arial"/>
          <w:b/>
          <w:noProof w:val="0"/>
          <w:lang w:val="en-GB"/>
        </w:rPr>
        <w:t>FAMILY ALLOWANCES</w:t>
      </w:r>
      <w:r w:rsidRPr="0007092C">
        <w:rPr>
          <w:rFonts w:ascii="Arial" w:hAnsi="Arial" w:cs="Arial"/>
          <w:noProof w:val="0"/>
          <w:lang w:val="en-GB"/>
        </w:rPr>
        <w:t xml:space="preserve"> shall comprise:</w:t>
      </w:r>
    </w:p>
    <w:p w14:paraId="356BA9EE" w14:textId="77777777" w:rsidR="00D22559" w:rsidRPr="0007092C" w:rsidRDefault="00D22559">
      <w:pPr>
        <w:pStyle w:val="Body"/>
        <w:spacing w:line="240" w:lineRule="exact"/>
        <w:rPr>
          <w:rFonts w:ascii="Arial" w:hAnsi="Arial" w:cs="Arial"/>
          <w:noProof w:val="0"/>
          <w:lang w:val="en-GB"/>
        </w:rPr>
      </w:pPr>
    </w:p>
    <w:p w14:paraId="7E62D1B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ab/>
        <w:t>(a)  household allowance;</w:t>
      </w:r>
    </w:p>
    <w:p w14:paraId="3013896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ab/>
        <w:t>(b)  dependent child allowance;</w:t>
      </w:r>
    </w:p>
    <w:p w14:paraId="788A47D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ab/>
        <w:t>(c)  education allowance.</w:t>
      </w:r>
    </w:p>
    <w:p w14:paraId="6BF3221A" w14:textId="77777777" w:rsidR="00D22559" w:rsidRPr="0007092C" w:rsidRDefault="00D22559">
      <w:pPr>
        <w:pStyle w:val="Body"/>
        <w:spacing w:line="240" w:lineRule="exact"/>
        <w:rPr>
          <w:rFonts w:ascii="Arial" w:hAnsi="Arial" w:cs="Arial"/>
          <w:noProof w:val="0"/>
          <w:lang w:val="en-GB"/>
        </w:rPr>
      </w:pPr>
    </w:p>
    <w:p w14:paraId="69702A5E" w14:textId="77777777" w:rsidR="00D22559" w:rsidRPr="0007092C" w:rsidRDefault="00D22559">
      <w:pPr>
        <w:pStyle w:val="Body"/>
        <w:tabs>
          <w:tab w:val="clear" w:pos="720"/>
          <w:tab w:val="clear" w:pos="2520"/>
          <w:tab w:val="clear" w:pos="7920"/>
          <w:tab w:val="clear" w:pos="9892"/>
        </w:tabs>
        <w:spacing w:line="280" w:lineRule="atLeas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(a) A member of staff in receipt of the family allowances specified in paragraph 1. above shall declare allowances of like nature to which he or his spouse or dependent children are entitled. Such latter allowances shall be deducted from the family allowances paid by the School.</w:t>
      </w:r>
    </w:p>
    <w:p w14:paraId="0F1639C9" w14:textId="77777777" w:rsidR="00D22559" w:rsidRPr="0007092C" w:rsidRDefault="00D22559">
      <w:pPr>
        <w:pStyle w:val="Body"/>
        <w:spacing w:line="240" w:lineRule="exact"/>
        <w:rPr>
          <w:rFonts w:ascii="Arial" w:hAnsi="Arial" w:cs="Arial"/>
          <w:noProof w:val="0"/>
          <w:lang w:val="en-GB"/>
        </w:rPr>
      </w:pPr>
    </w:p>
    <w:p w14:paraId="62B37B2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 xml:space="preserve">   </w:t>
      </w:r>
      <w:r w:rsidRPr="0007092C">
        <w:rPr>
          <w:rFonts w:ascii="Arial" w:hAnsi="Arial" w:cs="Arial"/>
          <w:noProof w:val="0"/>
          <w:lang w:val="en-GB"/>
        </w:rPr>
        <w:tab/>
        <w:t>(b) In addition, a member of staff in receipt of dependent child allowance or education allowance shall declare the net annual remuneration of any dependent child in gainful employment. Such remuneration shall be deducted from the total of the aforementioned allowances paid by the School in respect of that child.</w:t>
      </w:r>
    </w:p>
    <w:p w14:paraId="1A879A26" w14:textId="77777777" w:rsidR="00D22559" w:rsidRPr="0007092C" w:rsidRDefault="00D22559">
      <w:pPr>
        <w:pStyle w:val="Body"/>
        <w:spacing w:line="240" w:lineRule="exact"/>
        <w:rPr>
          <w:rFonts w:ascii="Arial" w:hAnsi="Arial" w:cs="Arial"/>
          <w:noProof w:val="0"/>
          <w:lang w:val="en-GB"/>
        </w:rPr>
      </w:pPr>
    </w:p>
    <w:p w14:paraId="5F3172A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 xml:space="preserve">  </w:t>
      </w:r>
      <w:r w:rsidRPr="0007092C">
        <w:rPr>
          <w:rFonts w:ascii="Arial" w:hAnsi="Arial" w:cs="Arial"/>
          <w:noProof w:val="0"/>
          <w:lang w:val="en-GB"/>
        </w:rPr>
        <w:tab/>
        <w:t xml:space="preserve"> (c) To this end, the member of staff concerned shall make an annual declaration in September of the amount of such allowances from other sources and of other such remuneration, and shall provide supporting documents. Failing that, payment of the allowances specified in paragraph 1 above shall be suspended.</w:t>
      </w:r>
    </w:p>
    <w:p w14:paraId="070767A1" w14:textId="77777777" w:rsidR="00D22559" w:rsidRPr="0007092C" w:rsidRDefault="00D22559">
      <w:pPr>
        <w:pStyle w:val="Body"/>
        <w:spacing w:line="240" w:lineRule="exact"/>
        <w:rPr>
          <w:rFonts w:ascii="Arial" w:hAnsi="Arial" w:cs="Arial"/>
          <w:noProof w:val="0"/>
          <w:lang w:val="en-GB"/>
        </w:rPr>
      </w:pPr>
    </w:p>
    <w:p w14:paraId="421F367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 xml:space="preserve"> </w:t>
      </w:r>
      <w:r w:rsidRPr="0007092C">
        <w:rPr>
          <w:rFonts w:ascii="Arial" w:hAnsi="Arial" w:cs="Arial"/>
          <w:noProof w:val="0"/>
          <w:lang w:val="en-GB"/>
        </w:rPr>
        <w:tab/>
        <w:t xml:space="preserve"> (d) Where, by virtue of Articles 53(5), 54(7) or 55(3), family allowances are paid to a person other than the member of staff, that other person shall similarly declare allowances of like nature to which he is entitled. Such latter allowances, calculated on the basis of the exchange rates and weightings referred to in the above articles, shall be deducted from the family allowances paid by the School. </w:t>
      </w:r>
    </w:p>
    <w:p w14:paraId="427A8A0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p>
    <w:p w14:paraId="720D9A29" w14:textId="77777777" w:rsidR="00D11156" w:rsidRPr="0007092C" w:rsidRDefault="00D11156">
      <w:pPr>
        <w:pStyle w:val="Body"/>
        <w:spacing w:line="240" w:lineRule="exact"/>
        <w:rPr>
          <w:rFonts w:ascii="Arial" w:hAnsi="Arial" w:cs="Arial"/>
          <w:noProof w:val="0"/>
          <w:lang w:val="en-GB"/>
        </w:rPr>
      </w:pPr>
    </w:p>
    <w:p w14:paraId="0EE00784" w14:textId="77777777" w:rsidR="00D22559" w:rsidRPr="0007092C" w:rsidRDefault="00D22559">
      <w:pPr>
        <w:pageBreakBefore/>
        <w:rPr>
          <w:rFonts w:ascii="Arial" w:hAnsi="Arial" w:cs="Arial"/>
          <w:b/>
          <w:noProof w:val="0"/>
          <w:sz w:val="24"/>
          <w:szCs w:val="24"/>
          <w:u w:val="single"/>
          <w:lang w:val="en-GB"/>
        </w:rPr>
      </w:pPr>
      <w:r w:rsidRPr="0007092C">
        <w:rPr>
          <w:rFonts w:ascii="Arial" w:hAnsi="Arial" w:cs="Arial"/>
          <w:b/>
          <w:noProof w:val="0"/>
          <w:sz w:val="24"/>
          <w:szCs w:val="24"/>
          <w:u w:val="single"/>
          <w:lang w:val="en-GB"/>
        </w:rPr>
        <w:lastRenderedPageBreak/>
        <w:t>Article 53</w:t>
      </w:r>
    </w:p>
    <w:p w14:paraId="438D06BB" w14:textId="77777777" w:rsidR="00D22559" w:rsidRPr="0007092C" w:rsidRDefault="00D22559">
      <w:pPr>
        <w:pStyle w:val="Body"/>
        <w:tabs>
          <w:tab w:val="clear" w:pos="720"/>
          <w:tab w:val="clear" w:pos="2520"/>
          <w:tab w:val="clear" w:pos="7920"/>
          <w:tab w:val="clear" w:pos="9892"/>
        </w:tabs>
        <w:rPr>
          <w:rFonts w:ascii="Arial" w:hAnsi="Arial" w:cs="Arial"/>
          <w:b/>
          <w:noProof w:val="0"/>
          <w:szCs w:val="24"/>
          <w:lang w:val="en-GB"/>
        </w:rPr>
      </w:pPr>
    </w:p>
    <w:p w14:paraId="1447FB1E" w14:textId="77777777" w:rsidR="00D22559" w:rsidRPr="0007092C" w:rsidRDefault="00D22559">
      <w:pPr>
        <w:pStyle w:val="Body"/>
        <w:tabs>
          <w:tab w:val="clear" w:pos="720"/>
          <w:tab w:val="clear" w:pos="2520"/>
          <w:tab w:val="clear" w:pos="7920"/>
          <w:tab w:val="clear" w:pos="9892"/>
        </w:tabs>
        <w:ind w:left="709" w:hanging="709"/>
        <w:rPr>
          <w:rFonts w:ascii="Arial" w:hAnsi="Arial" w:cs="Arial"/>
          <w:bCs/>
          <w:noProof w:val="0"/>
          <w:szCs w:val="24"/>
          <w:lang w:val="en-GB"/>
        </w:rPr>
      </w:pPr>
      <w:r w:rsidRPr="0007092C">
        <w:rPr>
          <w:rFonts w:ascii="Arial" w:hAnsi="Arial" w:cs="Arial"/>
          <w:bCs/>
          <w:noProof w:val="0"/>
          <w:szCs w:val="24"/>
          <w:lang w:val="en-GB"/>
        </w:rPr>
        <w:t xml:space="preserve">1. </w:t>
      </w:r>
      <w:r w:rsidRPr="0007092C">
        <w:rPr>
          <w:rFonts w:ascii="Arial" w:hAnsi="Arial" w:cs="Arial"/>
          <w:bCs/>
          <w:noProof w:val="0"/>
          <w:szCs w:val="24"/>
          <w:lang w:val="en-GB"/>
        </w:rPr>
        <w:tab/>
        <w:t>The household allowance shall be set at a basic amount, plus 2% of the basic salary of the person entitled. The basic amount will be adjusted as part of the annual review of remuneratio</w:t>
      </w:r>
      <w:r w:rsidR="00900D8F" w:rsidRPr="0007092C">
        <w:rPr>
          <w:rFonts w:ascii="Arial" w:hAnsi="Arial" w:cs="Arial"/>
          <w:bCs/>
          <w:noProof w:val="0"/>
          <w:szCs w:val="24"/>
          <w:lang w:val="en-GB"/>
        </w:rPr>
        <w:t>n and will be set out in Annex IX</w:t>
      </w:r>
      <w:r w:rsidRPr="0007092C">
        <w:rPr>
          <w:rFonts w:ascii="Arial" w:hAnsi="Arial" w:cs="Arial"/>
          <w:bCs/>
          <w:noProof w:val="0"/>
          <w:szCs w:val="24"/>
          <w:lang w:val="en-GB"/>
        </w:rPr>
        <w:t xml:space="preserve"> to these Regulations.</w:t>
      </w:r>
    </w:p>
    <w:p w14:paraId="287976CE" w14:textId="77777777" w:rsidR="00D22559" w:rsidRPr="0007092C" w:rsidRDefault="00D22559">
      <w:pPr>
        <w:pStyle w:val="Body"/>
        <w:rPr>
          <w:rFonts w:ascii="Arial" w:hAnsi="Arial" w:cs="Arial"/>
          <w:b/>
          <w:noProof w:val="0"/>
          <w:szCs w:val="24"/>
          <w:lang w:val="en-GB"/>
        </w:rPr>
      </w:pPr>
    </w:p>
    <w:p w14:paraId="56CF8C8F" w14:textId="77777777" w:rsidR="00D22559" w:rsidRPr="0007092C" w:rsidRDefault="00D22559">
      <w:pPr>
        <w:pStyle w:val="Body"/>
        <w:tabs>
          <w:tab w:val="clear" w:pos="720"/>
          <w:tab w:val="clear" w:pos="2520"/>
          <w:tab w:val="clear" w:pos="7920"/>
          <w:tab w:val="clear" w:pos="9892"/>
        </w:tabs>
        <w:ind w:left="709" w:hanging="709"/>
        <w:rPr>
          <w:rFonts w:ascii="Arial" w:hAnsi="Arial" w:cs="Arial"/>
          <w:noProof w:val="0"/>
          <w:szCs w:val="24"/>
          <w:lang w:val="en-GB"/>
        </w:rPr>
      </w:pPr>
      <w:r w:rsidRPr="0007092C">
        <w:rPr>
          <w:rFonts w:ascii="Arial" w:hAnsi="Arial" w:cs="Arial"/>
          <w:noProof w:val="0"/>
          <w:szCs w:val="24"/>
          <w:lang w:val="en-GB"/>
        </w:rPr>
        <w:t xml:space="preserve">2. </w:t>
      </w:r>
      <w:r w:rsidRPr="0007092C">
        <w:rPr>
          <w:rFonts w:ascii="Arial" w:hAnsi="Arial" w:cs="Arial"/>
          <w:noProof w:val="0"/>
          <w:szCs w:val="24"/>
          <w:lang w:val="en-GB"/>
        </w:rPr>
        <w:tab/>
        <w:t>The household allowance shall be granted to:</w:t>
      </w:r>
    </w:p>
    <w:p w14:paraId="73502DFA" w14:textId="77777777" w:rsidR="00D22559" w:rsidRPr="0007092C" w:rsidRDefault="00D22559">
      <w:pPr>
        <w:pStyle w:val="Body"/>
        <w:tabs>
          <w:tab w:val="clear" w:pos="720"/>
          <w:tab w:val="clear" w:pos="2520"/>
          <w:tab w:val="clear" w:pos="7920"/>
          <w:tab w:val="clear" w:pos="9892"/>
        </w:tabs>
        <w:spacing w:before="120"/>
        <w:ind w:left="284"/>
        <w:rPr>
          <w:rFonts w:ascii="Arial" w:hAnsi="Arial" w:cs="Arial"/>
          <w:noProof w:val="0"/>
          <w:szCs w:val="24"/>
          <w:lang w:val="en-GB"/>
        </w:rPr>
      </w:pPr>
      <w:r w:rsidRPr="0007092C">
        <w:rPr>
          <w:rFonts w:ascii="Arial" w:hAnsi="Arial" w:cs="Arial"/>
          <w:noProof w:val="0"/>
          <w:szCs w:val="24"/>
          <w:lang w:val="en-GB"/>
        </w:rPr>
        <w:t>(a)</w:t>
      </w:r>
      <w:r w:rsidRPr="0007092C">
        <w:rPr>
          <w:rFonts w:ascii="Arial" w:hAnsi="Arial" w:cs="Arial"/>
          <w:noProof w:val="0"/>
          <w:szCs w:val="24"/>
          <w:lang w:val="en-GB"/>
        </w:rPr>
        <w:tab/>
        <w:t>a married member of staff,</w:t>
      </w:r>
    </w:p>
    <w:p w14:paraId="6600BC77" w14:textId="77777777" w:rsidR="00D22559" w:rsidRPr="0007092C" w:rsidRDefault="00D22559">
      <w:pPr>
        <w:pStyle w:val="Body"/>
        <w:tabs>
          <w:tab w:val="clear" w:pos="720"/>
          <w:tab w:val="clear" w:pos="2520"/>
          <w:tab w:val="clear" w:pos="7920"/>
          <w:tab w:val="clear" w:pos="9892"/>
        </w:tabs>
        <w:spacing w:before="120"/>
        <w:ind w:left="720" w:hanging="436"/>
        <w:rPr>
          <w:rFonts w:ascii="Arial" w:hAnsi="Arial" w:cs="Arial"/>
          <w:noProof w:val="0"/>
          <w:szCs w:val="24"/>
          <w:lang w:val="en-GB"/>
        </w:rPr>
      </w:pPr>
      <w:r w:rsidRPr="0007092C">
        <w:rPr>
          <w:rFonts w:ascii="Arial" w:hAnsi="Arial" w:cs="Arial"/>
          <w:noProof w:val="0"/>
          <w:szCs w:val="24"/>
          <w:lang w:val="en-GB"/>
        </w:rPr>
        <w:t>(b)</w:t>
      </w:r>
      <w:r w:rsidRPr="0007092C">
        <w:rPr>
          <w:rFonts w:ascii="Arial" w:hAnsi="Arial" w:cs="Arial"/>
          <w:noProof w:val="0"/>
          <w:szCs w:val="24"/>
          <w:lang w:val="en-GB"/>
        </w:rPr>
        <w:tab/>
        <w:t>a member of staff who is widowed, divorced, legally separated or unmarried and has one or more dependent children within the meaning of Article 54(2) and (3) of these Regulations;</w:t>
      </w:r>
    </w:p>
    <w:p w14:paraId="454B09C1" w14:textId="77777777" w:rsidR="00D22559" w:rsidRPr="0007092C" w:rsidRDefault="00D22559">
      <w:pPr>
        <w:pStyle w:val="Body"/>
        <w:tabs>
          <w:tab w:val="clear" w:pos="720"/>
          <w:tab w:val="clear" w:pos="2520"/>
          <w:tab w:val="clear" w:pos="7920"/>
          <w:tab w:val="clear" w:pos="9892"/>
        </w:tabs>
        <w:spacing w:before="120"/>
        <w:ind w:left="720" w:hanging="436"/>
        <w:rPr>
          <w:rFonts w:ascii="Arial" w:hAnsi="Arial" w:cs="Arial"/>
          <w:bCs/>
          <w:noProof w:val="0"/>
          <w:szCs w:val="24"/>
          <w:lang w:val="en-GB"/>
        </w:rPr>
      </w:pPr>
      <w:r w:rsidRPr="0007092C">
        <w:rPr>
          <w:rFonts w:ascii="Arial" w:hAnsi="Arial" w:cs="Arial"/>
          <w:bCs/>
          <w:noProof w:val="0"/>
          <w:szCs w:val="24"/>
          <w:lang w:val="en-GB"/>
        </w:rPr>
        <w:t>(c)</w:t>
      </w:r>
      <w:r w:rsidRPr="0007092C">
        <w:rPr>
          <w:rFonts w:ascii="Arial" w:hAnsi="Arial" w:cs="Arial"/>
          <w:bCs/>
          <w:noProof w:val="0"/>
          <w:szCs w:val="24"/>
          <w:lang w:val="en-GB"/>
        </w:rPr>
        <w:tab/>
        <w:t>a member of staff who is registered as a stable non-marital partner, provided that</w:t>
      </w:r>
    </w:p>
    <w:p w14:paraId="6AC219DC" w14:textId="77777777" w:rsidR="00D22559" w:rsidRPr="0007092C" w:rsidRDefault="00D22559">
      <w:pPr>
        <w:pStyle w:val="Body"/>
        <w:tabs>
          <w:tab w:val="clear" w:pos="720"/>
          <w:tab w:val="clear" w:pos="2520"/>
          <w:tab w:val="clear" w:pos="7920"/>
          <w:tab w:val="clear" w:pos="9892"/>
        </w:tabs>
        <w:spacing w:before="120"/>
        <w:ind w:left="709" w:firstLine="11"/>
        <w:rPr>
          <w:rFonts w:ascii="Arial" w:hAnsi="Arial" w:cs="Arial"/>
          <w:bCs/>
          <w:noProof w:val="0"/>
          <w:szCs w:val="24"/>
          <w:lang w:val="en-GB"/>
        </w:rPr>
      </w:pPr>
      <w:r w:rsidRPr="0007092C">
        <w:rPr>
          <w:rFonts w:ascii="Arial" w:hAnsi="Arial" w:cs="Arial"/>
          <w:bCs/>
          <w:noProof w:val="0"/>
          <w:szCs w:val="24"/>
          <w:lang w:val="en-GB"/>
        </w:rPr>
        <w:t>(</w:t>
      </w:r>
      <w:proofErr w:type="spellStart"/>
      <w:r w:rsidRPr="0007092C">
        <w:rPr>
          <w:rFonts w:ascii="Arial" w:hAnsi="Arial" w:cs="Arial"/>
          <w:bCs/>
          <w:noProof w:val="0"/>
          <w:szCs w:val="24"/>
          <w:lang w:val="en-GB"/>
        </w:rPr>
        <w:t>i</w:t>
      </w:r>
      <w:proofErr w:type="spellEnd"/>
      <w:r w:rsidRPr="0007092C">
        <w:rPr>
          <w:rFonts w:ascii="Arial" w:hAnsi="Arial" w:cs="Arial"/>
          <w:bCs/>
          <w:noProof w:val="0"/>
          <w:szCs w:val="24"/>
          <w:lang w:val="en-GB"/>
        </w:rPr>
        <w:t xml:space="preserve">) the couple produces a legal document recognised as such by a Member State, or any competent authority of a Member State, acknowledging their status as non-marital partners, </w:t>
      </w:r>
    </w:p>
    <w:p w14:paraId="33670A94" w14:textId="77777777" w:rsidR="00D22559" w:rsidRPr="0007092C" w:rsidRDefault="00D22559">
      <w:pPr>
        <w:pStyle w:val="Body"/>
        <w:tabs>
          <w:tab w:val="clear" w:pos="720"/>
          <w:tab w:val="clear" w:pos="2520"/>
          <w:tab w:val="clear" w:pos="7920"/>
          <w:tab w:val="clear" w:pos="9892"/>
        </w:tabs>
        <w:spacing w:before="120"/>
        <w:ind w:left="709"/>
        <w:rPr>
          <w:rFonts w:ascii="Arial" w:hAnsi="Arial" w:cs="Arial"/>
          <w:bCs/>
          <w:noProof w:val="0"/>
          <w:szCs w:val="24"/>
          <w:lang w:val="en-GB"/>
        </w:rPr>
      </w:pPr>
      <w:r w:rsidRPr="0007092C">
        <w:rPr>
          <w:rFonts w:ascii="Arial" w:hAnsi="Arial" w:cs="Arial"/>
          <w:bCs/>
          <w:noProof w:val="0"/>
          <w:szCs w:val="24"/>
          <w:lang w:val="en-GB"/>
        </w:rPr>
        <w:t xml:space="preserve">(ii) neither partner is in a marital relationship or in another non-marital partnership, </w:t>
      </w:r>
    </w:p>
    <w:p w14:paraId="130D9AB2" w14:textId="77777777" w:rsidR="00D22559" w:rsidRPr="0007092C" w:rsidRDefault="00D22559">
      <w:pPr>
        <w:pStyle w:val="Body"/>
        <w:tabs>
          <w:tab w:val="clear" w:pos="720"/>
          <w:tab w:val="clear" w:pos="2520"/>
          <w:tab w:val="clear" w:pos="7920"/>
          <w:tab w:val="clear" w:pos="9892"/>
        </w:tabs>
        <w:spacing w:before="120"/>
        <w:ind w:left="709" w:firstLine="11"/>
        <w:rPr>
          <w:rFonts w:ascii="Arial" w:hAnsi="Arial" w:cs="Arial"/>
          <w:bCs/>
          <w:noProof w:val="0"/>
          <w:szCs w:val="24"/>
          <w:lang w:val="en-GB"/>
        </w:rPr>
      </w:pPr>
      <w:r w:rsidRPr="0007092C">
        <w:rPr>
          <w:rFonts w:ascii="Arial" w:hAnsi="Arial" w:cs="Arial"/>
          <w:bCs/>
          <w:noProof w:val="0"/>
          <w:szCs w:val="24"/>
          <w:lang w:val="en-GB"/>
        </w:rPr>
        <w:t>(iii) the partners are not related in any of the following ways: parent, child, grandparent, grandchild, brother, sister, aunt, uncle, nephew, niece, son-in-law, daughter-in-law,</w:t>
      </w:r>
    </w:p>
    <w:p w14:paraId="0BF46AB8" w14:textId="77777777" w:rsidR="00D22559" w:rsidRPr="0007092C" w:rsidRDefault="00D22559">
      <w:pPr>
        <w:pStyle w:val="Body"/>
        <w:tabs>
          <w:tab w:val="clear" w:pos="720"/>
          <w:tab w:val="clear" w:pos="2520"/>
          <w:tab w:val="clear" w:pos="7920"/>
          <w:tab w:val="clear" w:pos="9892"/>
        </w:tabs>
        <w:spacing w:before="120"/>
        <w:ind w:left="709" w:firstLine="11"/>
        <w:rPr>
          <w:rFonts w:ascii="Arial" w:hAnsi="Arial" w:cs="Arial"/>
          <w:bCs/>
          <w:noProof w:val="0"/>
          <w:szCs w:val="24"/>
          <w:lang w:val="en-GB"/>
        </w:rPr>
      </w:pPr>
      <w:r w:rsidRPr="0007092C">
        <w:rPr>
          <w:rFonts w:ascii="Arial" w:hAnsi="Arial" w:cs="Arial"/>
          <w:bCs/>
          <w:noProof w:val="0"/>
          <w:szCs w:val="24"/>
          <w:lang w:val="en-GB"/>
        </w:rPr>
        <w:t xml:space="preserve">(iv) the couple has no access to legal marriage in a Member State; a couple shall be considered to have access to legal marriage for the purposes of this point only where the members of the couple meet all the conditions laid down by the legislation of a Member State permitting marriage of such a couple; </w:t>
      </w:r>
    </w:p>
    <w:p w14:paraId="3AAED655" w14:textId="77777777" w:rsidR="00D22559" w:rsidRPr="0007092C" w:rsidRDefault="00D22559">
      <w:pPr>
        <w:pStyle w:val="Body"/>
        <w:tabs>
          <w:tab w:val="clear" w:pos="720"/>
          <w:tab w:val="clear" w:pos="2520"/>
          <w:tab w:val="clear" w:pos="7920"/>
          <w:tab w:val="clear" w:pos="9892"/>
        </w:tabs>
        <w:spacing w:before="120"/>
        <w:ind w:left="709" w:hanging="425"/>
        <w:rPr>
          <w:rFonts w:ascii="Arial" w:hAnsi="Arial" w:cs="Arial"/>
          <w:bCs/>
          <w:noProof w:val="0"/>
          <w:szCs w:val="24"/>
          <w:lang w:val="en-GB"/>
        </w:rPr>
      </w:pPr>
      <w:r w:rsidRPr="0007092C">
        <w:rPr>
          <w:rFonts w:ascii="Arial" w:hAnsi="Arial" w:cs="Arial"/>
          <w:bCs/>
          <w:noProof w:val="0"/>
          <w:szCs w:val="24"/>
          <w:lang w:val="en-GB"/>
        </w:rPr>
        <w:t xml:space="preserve">(d) </w:t>
      </w:r>
      <w:r w:rsidRPr="0007092C">
        <w:rPr>
          <w:rFonts w:ascii="Arial" w:hAnsi="Arial" w:cs="Arial"/>
          <w:bCs/>
          <w:noProof w:val="0"/>
          <w:szCs w:val="24"/>
          <w:lang w:val="en-GB"/>
        </w:rPr>
        <w:tab/>
        <w:t>by special reasoned decision of the Secretary-General, based on supporting documents and on the recommendation of the Administrative Board, a member of staff who, while not fulfilling the conditions laid down in (a), (b) and (c) above, nevertheless actually assumes family responsibilities.</w:t>
      </w:r>
    </w:p>
    <w:p w14:paraId="60614B46" w14:textId="77777777" w:rsidR="00D22559" w:rsidRPr="0007092C" w:rsidRDefault="00D22559">
      <w:pPr>
        <w:pStyle w:val="Body"/>
        <w:tabs>
          <w:tab w:val="clear" w:pos="720"/>
          <w:tab w:val="clear" w:pos="2520"/>
          <w:tab w:val="clear" w:pos="7920"/>
          <w:tab w:val="clear" w:pos="9892"/>
        </w:tabs>
        <w:rPr>
          <w:rFonts w:ascii="Arial" w:hAnsi="Arial" w:cs="Arial"/>
          <w:bCs/>
          <w:noProof w:val="0"/>
          <w:szCs w:val="24"/>
          <w:lang w:val="en-GB"/>
        </w:rPr>
      </w:pPr>
    </w:p>
    <w:p w14:paraId="0F91B8D0" w14:textId="77777777" w:rsidR="00D22559" w:rsidRPr="0007092C" w:rsidRDefault="00D22559">
      <w:pPr>
        <w:pStyle w:val="Body"/>
        <w:tabs>
          <w:tab w:val="clear" w:pos="720"/>
          <w:tab w:val="clear" w:pos="2520"/>
          <w:tab w:val="clear" w:pos="7920"/>
          <w:tab w:val="clear" w:pos="9892"/>
        </w:tabs>
        <w:ind w:left="709" w:hanging="709"/>
        <w:rPr>
          <w:rFonts w:ascii="Arial" w:hAnsi="Arial" w:cs="Arial"/>
          <w:bCs/>
          <w:noProof w:val="0"/>
          <w:szCs w:val="24"/>
          <w:lang w:val="en-GB"/>
        </w:rPr>
      </w:pPr>
      <w:r w:rsidRPr="0007092C">
        <w:rPr>
          <w:rFonts w:ascii="Arial" w:hAnsi="Arial" w:cs="Arial"/>
          <w:bCs/>
          <w:noProof w:val="0"/>
          <w:szCs w:val="24"/>
          <w:lang w:val="en-GB"/>
        </w:rPr>
        <w:t xml:space="preserve">3. </w:t>
      </w:r>
      <w:r w:rsidRPr="0007092C">
        <w:rPr>
          <w:rFonts w:ascii="Arial" w:hAnsi="Arial" w:cs="Arial"/>
          <w:bCs/>
          <w:noProof w:val="0"/>
          <w:szCs w:val="24"/>
          <w:lang w:val="en-GB"/>
        </w:rPr>
        <w:tab/>
        <w:t>If the spouse of a member of staff is gainfully employed, with an annual income before deduction of tax, of more than the basic annual salary of an official in the second step of grade 3, weighted at the rate for the country where the spouse carries out his or her occupation, the member of staff entitled to the household allowance shall not receive this allowance save by special decision of the appointing authority. The member of staff shall, however, be entitled to the allowance where the married couple have one or more dependent children.</w:t>
      </w:r>
    </w:p>
    <w:p w14:paraId="646BCB1E" w14:textId="77777777" w:rsidR="00D22559" w:rsidRPr="0007092C" w:rsidRDefault="00D22559">
      <w:pPr>
        <w:pStyle w:val="Body"/>
        <w:tabs>
          <w:tab w:val="clear" w:pos="720"/>
          <w:tab w:val="clear" w:pos="2520"/>
          <w:tab w:val="clear" w:pos="7920"/>
          <w:tab w:val="clear" w:pos="9892"/>
        </w:tabs>
        <w:rPr>
          <w:rFonts w:ascii="Arial" w:hAnsi="Arial" w:cs="Arial"/>
          <w:b/>
          <w:noProof w:val="0"/>
          <w:szCs w:val="24"/>
          <w:lang w:val="en-GB"/>
        </w:rPr>
      </w:pPr>
    </w:p>
    <w:p w14:paraId="165C29A6" w14:textId="77777777" w:rsidR="00D22559" w:rsidRPr="00A550E8" w:rsidRDefault="00D22559" w:rsidP="00A550E8">
      <w:pPr>
        <w:pStyle w:val="Body"/>
        <w:tabs>
          <w:tab w:val="clear" w:pos="720"/>
          <w:tab w:val="clear" w:pos="2520"/>
          <w:tab w:val="clear" w:pos="7920"/>
          <w:tab w:val="clear" w:pos="9892"/>
        </w:tabs>
        <w:ind w:left="709" w:hanging="709"/>
        <w:rPr>
          <w:rFonts w:ascii="Arial" w:hAnsi="Arial" w:cs="Arial"/>
          <w:noProof w:val="0"/>
          <w:szCs w:val="24"/>
          <w:lang w:val="en-GB"/>
        </w:rPr>
      </w:pPr>
      <w:r w:rsidRPr="0007092C">
        <w:rPr>
          <w:rFonts w:ascii="Arial" w:hAnsi="Arial" w:cs="Arial"/>
          <w:noProof w:val="0"/>
          <w:szCs w:val="24"/>
          <w:lang w:val="en-GB"/>
        </w:rPr>
        <w:t xml:space="preserve">4. </w:t>
      </w:r>
      <w:r w:rsidRPr="0007092C">
        <w:rPr>
          <w:rFonts w:ascii="Arial" w:hAnsi="Arial" w:cs="Arial"/>
          <w:noProof w:val="0"/>
          <w:szCs w:val="24"/>
          <w:lang w:val="en-GB"/>
        </w:rPr>
        <w:tab/>
        <w:t>In cases where, under the foregoing provisions, a husband and wife employed in the service of the European Schools are both entitled to the household allowance, this shall be payable only to the person whose basic salary is the higher.</w:t>
      </w:r>
    </w:p>
    <w:p w14:paraId="68B6806C" w14:textId="77777777" w:rsidR="00D22559" w:rsidRPr="0007092C" w:rsidRDefault="00D22559">
      <w:pPr>
        <w:pStyle w:val="Body"/>
        <w:pageBreakBefore/>
        <w:tabs>
          <w:tab w:val="clear" w:pos="720"/>
          <w:tab w:val="clear" w:pos="2520"/>
          <w:tab w:val="clear" w:pos="7920"/>
          <w:tab w:val="clear" w:pos="9892"/>
        </w:tabs>
        <w:ind w:left="709" w:hanging="567"/>
        <w:rPr>
          <w:rFonts w:ascii="Arial" w:hAnsi="Arial" w:cs="Arial"/>
          <w:noProof w:val="0"/>
          <w:szCs w:val="24"/>
          <w:lang w:val="en-GB"/>
        </w:rPr>
      </w:pPr>
      <w:r w:rsidRPr="0007092C">
        <w:rPr>
          <w:rFonts w:ascii="Arial" w:hAnsi="Arial" w:cs="Arial"/>
          <w:noProof w:val="0"/>
          <w:szCs w:val="24"/>
          <w:lang w:val="en-GB"/>
        </w:rPr>
        <w:lastRenderedPageBreak/>
        <w:t xml:space="preserve">5. </w:t>
      </w:r>
      <w:r w:rsidRPr="0007092C">
        <w:rPr>
          <w:rFonts w:ascii="Arial" w:hAnsi="Arial" w:cs="Arial"/>
          <w:noProof w:val="0"/>
          <w:szCs w:val="24"/>
          <w:lang w:val="en-GB"/>
        </w:rPr>
        <w:tab/>
        <w:t>If the member of staff is entitled to the household allowance only by virtue of paragraph 2(b) and a person other than the member of staff has by law or by an order of court or of the competent administrative authority been given custody of all his dependent children within the meaning of Articles 54 (2) and (3) below, the household allowance shall be paid to that other person in the name and on behalf of the member of staff. This condition shall be deemed to be fulfilled in the case of dependent children who have reached their majority if such children have their normal residence with the other parent.</w:t>
      </w:r>
    </w:p>
    <w:p w14:paraId="3C699523" w14:textId="77777777" w:rsidR="00D22559" w:rsidRPr="0007092C" w:rsidRDefault="00D22559">
      <w:pPr>
        <w:pStyle w:val="Body"/>
        <w:tabs>
          <w:tab w:val="clear" w:pos="720"/>
          <w:tab w:val="clear" w:pos="2520"/>
          <w:tab w:val="clear" w:pos="7920"/>
          <w:tab w:val="clear" w:pos="9892"/>
        </w:tabs>
        <w:rPr>
          <w:rFonts w:ascii="Arial" w:hAnsi="Arial" w:cs="Arial"/>
          <w:noProof w:val="0"/>
          <w:szCs w:val="24"/>
          <w:lang w:val="en-GB"/>
        </w:rPr>
      </w:pPr>
    </w:p>
    <w:p w14:paraId="398B3AC1" w14:textId="77777777" w:rsidR="00D22559" w:rsidRPr="0007092C" w:rsidRDefault="00D22559">
      <w:pPr>
        <w:pStyle w:val="Body"/>
        <w:tabs>
          <w:tab w:val="clear" w:pos="720"/>
          <w:tab w:val="clear" w:pos="2520"/>
          <w:tab w:val="clear" w:pos="7920"/>
          <w:tab w:val="clear" w:pos="9892"/>
        </w:tabs>
        <w:ind w:left="709" w:hanging="709"/>
        <w:rPr>
          <w:rFonts w:ascii="Arial" w:hAnsi="Arial" w:cs="Arial"/>
          <w:bCs/>
          <w:noProof w:val="0"/>
          <w:szCs w:val="24"/>
          <w:lang w:val="en-GB"/>
        </w:rPr>
      </w:pPr>
      <w:r w:rsidRPr="0007092C">
        <w:rPr>
          <w:rFonts w:ascii="Arial" w:hAnsi="Arial" w:cs="Arial"/>
          <w:bCs/>
          <w:noProof w:val="0"/>
          <w:szCs w:val="24"/>
          <w:lang w:val="en-GB"/>
        </w:rPr>
        <w:t xml:space="preserve">6. </w:t>
      </w:r>
      <w:r w:rsidRPr="0007092C">
        <w:rPr>
          <w:rFonts w:ascii="Arial" w:hAnsi="Arial" w:cs="Arial"/>
          <w:bCs/>
          <w:noProof w:val="0"/>
          <w:szCs w:val="24"/>
          <w:lang w:val="en-GB"/>
        </w:rPr>
        <w:tab/>
        <w:t>If, however, the children of the member of staff are in the care of several different persons, the household allowance shall be divided among them according to the number of children in their care. These allowances shall be paid in the currency of the country in which that person is resident, calculated where applicable on the basis of the exchange rates used for the implementation of the general budget of the European Communities on 1 July of the year the current salaries were fixed. They shall be subject to the weighting for the country in question if it is inside the Communities or to a weighting equal to 100 if the country of residence is outside the Communities.</w:t>
      </w:r>
    </w:p>
    <w:p w14:paraId="2D59CC31" w14:textId="77777777" w:rsidR="00D22559" w:rsidRPr="0007092C" w:rsidRDefault="00D22559">
      <w:pPr>
        <w:pStyle w:val="Body"/>
        <w:tabs>
          <w:tab w:val="clear" w:pos="720"/>
          <w:tab w:val="clear" w:pos="2520"/>
          <w:tab w:val="clear" w:pos="7920"/>
          <w:tab w:val="clear" w:pos="9892"/>
        </w:tabs>
        <w:rPr>
          <w:rFonts w:ascii="Arial" w:hAnsi="Arial" w:cs="Arial"/>
          <w:bCs/>
          <w:noProof w:val="0"/>
          <w:szCs w:val="24"/>
          <w:lang w:val="en-GB"/>
        </w:rPr>
      </w:pPr>
    </w:p>
    <w:p w14:paraId="68FB319D" w14:textId="77777777" w:rsidR="00D22559" w:rsidRPr="0007092C" w:rsidRDefault="00D22559">
      <w:pPr>
        <w:pStyle w:val="Body"/>
        <w:tabs>
          <w:tab w:val="clear" w:pos="720"/>
          <w:tab w:val="clear" w:pos="2520"/>
          <w:tab w:val="clear" w:pos="7920"/>
          <w:tab w:val="clear" w:pos="9892"/>
        </w:tabs>
        <w:ind w:left="709" w:hanging="709"/>
        <w:rPr>
          <w:rFonts w:ascii="Arial" w:hAnsi="Arial" w:cs="Arial"/>
          <w:noProof w:val="0"/>
          <w:szCs w:val="24"/>
          <w:lang w:val="en-GB"/>
        </w:rPr>
      </w:pPr>
      <w:r w:rsidRPr="0007092C">
        <w:rPr>
          <w:rFonts w:ascii="Arial" w:hAnsi="Arial" w:cs="Arial"/>
          <w:bCs/>
          <w:noProof w:val="0"/>
          <w:szCs w:val="24"/>
          <w:lang w:val="en-GB"/>
        </w:rPr>
        <w:t xml:space="preserve">7. </w:t>
      </w:r>
      <w:r w:rsidRPr="0007092C">
        <w:rPr>
          <w:rFonts w:ascii="Arial" w:hAnsi="Arial" w:cs="Arial"/>
          <w:bCs/>
          <w:noProof w:val="0"/>
          <w:szCs w:val="24"/>
          <w:lang w:val="en-GB"/>
        </w:rPr>
        <w:tab/>
        <w:t>If the person eligible by virtue of the foregoing to receive the household allowance paid</w:t>
      </w:r>
      <w:r w:rsidRPr="0007092C">
        <w:rPr>
          <w:rFonts w:ascii="Arial" w:hAnsi="Arial" w:cs="Arial"/>
          <w:noProof w:val="0"/>
          <w:szCs w:val="24"/>
          <w:lang w:val="en-GB"/>
        </w:rPr>
        <w:t xml:space="preserve"> in the name of the member of staff is also eligible to receive this allowance by reason of his or her own status as member of staff, that person shall receive the higher of the two allowances only.</w:t>
      </w:r>
    </w:p>
    <w:p w14:paraId="07AB4E9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
          <w:noProof w:val="0"/>
          <w:u w:val="single"/>
          <w:lang w:val="en-GB"/>
        </w:rPr>
      </w:pPr>
    </w:p>
    <w:p w14:paraId="51F3E38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54</w:t>
      </w:r>
    </w:p>
    <w:p w14:paraId="146CB3F9" w14:textId="77777777" w:rsidR="00D22559" w:rsidRPr="0007092C" w:rsidRDefault="00D22559">
      <w:pPr>
        <w:pStyle w:val="Body"/>
        <w:spacing w:line="240" w:lineRule="exact"/>
        <w:rPr>
          <w:rFonts w:ascii="Arial" w:hAnsi="Arial" w:cs="Arial"/>
          <w:bCs/>
          <w:noProof w:val="0"/>
          <w:lang w:val="en-GB"/>
        </w:rPr>
      </w:pPr>
    </w:p>
    <w:p w14:paraId="2941099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noProof w:val="0"/>
          <w:lang w:val="en-GB"/>
        </w:rPr>
      </w:pPr>
      <w:r w:rsidRPr="0007092C">
        <w:rPr>
          <w:rFonts w:ascii="Arial" w:hAnsi="Arial" w:cs="Arial"/>
          <w:bCs/>
          <w:noProof w:val="0"/>
          <w:lang w:val="en-GB"/>
        </w:rPr>
        <w:t xml:space="preserve">1. </w:t>
      </w:r>
      <w:r w:rsidRPr="0007092C">
        <w:rPr>
          <w:rFonts w:ascii="Arial" w:hAnsi="Arial" w:cs="Arial"/>
          <w:bCs/>
          <w:noProof w:val="0"/>
          <w:lang w:val="en-GB"/>
        </w:rPr>
        <w:tab/>
        <w:t xml:space="preserve">In accordance with the provisions of (2) and (3) below, a member of staff shall receive a child allowance for each dependent child, the amount </w:t>
      </w:r>
      <w:r w:rsidR="00900D8F" w:rsidRPr="0007092C">
        <w:rPr>
          <w:rFonts w:ascii="Arial" w:hAnsi="Arial" w:cs="Arial"/>
          <w:bCs/>
          <w:noProof w:val="0"/>
          <w:lang w:val="en-GB"/>
        </w:rPr>
        <w:t>of which is laid down in Annex IX</w:t>
      </w:r>
      <w:r w:rsidRPr="0007092C">
        <w:rPr>
          <w:rFonts w:ascii="Arial" w:hAnsi="Arial" w:cs="Arial"/>
          <w:bCs/>
          <w:noProof w:val="0"/>
          <w:lang w:val="en-GB"/>
        </w:rPr>
        <w:t xml:space="preserve"> to these Regulations.</w:t>
      </w:r>
    </w:p>
    <w:p w14:paraId="3F1986D3" w14:textId="77777777" w:rsidR="00D22559" w:rsidRPr="0007092C" w:rsidRDefault="00D22559">
      <w:pPr>
        <w:pStyle w:val="Body"/>
        <w:spacing w:line="240" w:lineRule="exact"/>
        <w:rPr>
          <w:rFonts w:ascii="Arial" w:hAnsi="Arial" w:cs="Arial"/>
          <w:noProof w:val="0"/>
          <w:lang w:val="en-GB"/>
        </w:rPr>
      </w:pPr>
    </w:p>
    <w:p w14:paraId="5156237E" w14:textId="77777777" w:rsidR="00D22559" w:rsidRPr="0007092C" w:rsidRDefault="00D22559">
      <w:pPr>
        <w:pStyle w:val="Body"/>
        <w:tabs>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 xml:space="preserve">2. </w:t>
      </w:r>
      <w:r w:rsidRPr="0007092C">
        <w:rPr>
          <w:rFonts w:ascii="Arial" w:hAnsi="Arial" w:cs="Arial"/>
          <w:noProof w:val="0"/>
          <w:lang w:val="en-GB"/>
        </w:rPr>
        <w:tab/>
        <w:t>‘Dependent child’ means the legitimate, natural or adopted child of a member of staff, or of his spouse, who is actually being maintained by the member of staff.</w:t>
      </w:r>
    </w:p>
    <w:p w14:paraId="709C869E" w14:textId="77777777" w:rsidR="00D22559" w:rsidRPr="0007092C" w:rsidRDefault="00D22559">
      <w:pPr>
        <w:pStyle w:val="Body"/>
        <w:tabs>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p>
    <w:p w14:paraId="3FE5402D" w14:textId="77777777" w:rsidR="00D22559" w:rsidRPr="0007092C" w:rsidRDefault="00D22559">
      <w:pPr>
        <w:pStyle w:val="Body"/>
        <w:tabs>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ab/>
        <w:t>The same shall apply to a child for whom an application for adoption has been lodged and the adoption procedure started.</w:t>
      </w:r>
    </w:p>
    <w:p w14:paraId="58DBE406" w14:textId="77777777" w:rsidR="00D22559" w:rsidRPr="0007092C" w:rsidRDefault="00D22559">
      <w:pPr>
        <w:pStyle w:val="Body"/>
        <w:tabs>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p>
    <w:p w14:paraId="06C7A6AE" w14:textId="77777777" w:rsidR="00D22559" w:rsidRPr="0007092C" w:rsidRDefault="00D22559">
      <w:pPr>
        <w:pStyle w:val="Body"/>
        <w:tabs>
          <w:tab w:val="left" w:pos="676"/>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ab/>
        <w:t>Any child whom the official has a responsibility to maintain under a judicial decision based on Member States' legislation on the protection of minors shall be treated as a dependent child.</w:t>
      </w:r>
    </w:p>
    <w:p w14:paraId="3452154A" w14:textId="77777777" w:rsidR="00D22559" w:rsidRPr="0007092C" w:rsidRDefault="00D22559">
      <w:pPr>
        <w:pStyle w:val="Body"/>
        <w:tabs>
          <w:tab w:val="left" w:pos="676"/>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p>
    <w:p w14:paraId="4C07749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3.</w:t>
      </w:r>
      <w:r w:rsidRPr="0007092C">
        <w:rPr>
          <w:rFonts w:ascii="Arial" w:hAnsi="Arial" w:cs="Arial"/>
          <w:noProof w:val="0"/>
          <w:lang w:val="en-GB"/>
        </w:rPr>
        <w:tab/>
        <w:t>The allowance shall be granted:</w:t>
      </w:r>
    </w:p>
    <w:p w14:paraId="55100A3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p>
    <w:p w14:paraId="6363A4A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ab/>
        <w:t>(a) automatically for children under 18 years of age;</w:t>
      </w:r>
    </w:p>
    <w:p w14:paraId="00B0BD57"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p>
    <w:p w14:paraId="175C733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ab/>
        <w:t>(b) on application, with supporting evidence, by the member of staff for children between 18 and 26 who are receiving educational or vocational training.</w:t>
      </w:r>
    </w:p>
    <w:p w14:paraId="50BC0EA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p>
    <w:p w14:paraId="598BA2B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 xml:space="preserve">4. </w:t>
      </w:r>
      <w:r w:rsidRPr="0007092C">
        <w:rPr>
          <w:rFonts w:ascii="Arial" w:hAnsi="Arial" w:cs="Arial"/>
          <w:noProof w:val="0"/>
          <w:lang w:val="en-GB"/>
        </w:rPr>
        <w:tab/>
        <w:t>The dependent child allowance may be doubled by a special reasoned decision of the Secretary-General based on medical documents establishing that the child is suffering from a mental or physical handicap which involves the member of staff in heavy expenditure.</w:t>
      </w:r>
    </w:p>
    <w:p w14:paraId="5CEEB19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p>
    <w:p w14:paraId="4C2060B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 xml:space="preserve">5. </w:t>
      </w:r>
      <w:r w:rsidRPr="0007092C">
        <w:rPr>
          <w:rFonts w:ascii="Arial" w:hAnsi="Arial" w:cs="Arial"/>
          <w:noProof w:val="0"/>
          <w:lang w:val="en-GB"/>
        </w:rPr>
        <w:tab/>
        <w:t xml:space="preserve">Any person whom the member of staff has a legal responsibility to maintain and whose maintenance involves heavy expenditure may, exceptionally, be treated as if he were a dependent child by special reasoned decision of the </w:t>
      </w:r>
      <w:r w:rsidRPr="0007092C">
        <w:rPr>
          <w:rFonts w:ascii="Arial" w:hAnsi="Arial" w:cs="Arial"/>
          <w:bCs/>
          <w:iCs/>
          <w:noProof w:val="0"/>
          <w:lang w:val="en-GB"/>
        </w:rPr>
        <w:t xml:space="preserve">Secretary-General, </w:t>
      </w:r>
      <w:r w:rsidRPr="0007092C">
        <w:rPr>
          <w:rFonts w:ascii="Arial" w:hAnsi="Arial" w:cs="Arial"/>
          <w:noProof w:val="0"/>
          <w:lang w:val="en-GB"/>
        </w:rPr>
        <w:t>based on supporting documents.</w:t>
      </w:r>
    </w:p>
    <w:p w14:paraId="112A814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p>
    <w:p w14:paraId="26AD665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 xml:space="preserve">6. </w:t>
      </w:r>
      <w:r w:rsidRPr="0007092C">
        <w:rPr>
          <w:rFonts w:ascii="Arial" w:hAnsi="Arial" w:cs="Arial"/>
          <w:noProof w:val="0"/>
          <w:lang w:val="en-GB"/>
        </w:rPr>
        <w:tab/>
        <w:t>Payment of the allowance in respect of a child prevented by serious illness or invalidity from earning a livelihood shall continue throughout the period of that illness or invalidity, irrespective of age.</w:t>
      </w:r>
    </w:p>
    <w:p w14:paraId="653CF02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p>
    <w:p w14:paraId="6DD4DC8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 xml:space="preserve">7. </w:t>
      </w:r>
      <w:r w:rsidRPr="0007092C">
        <w:rPr>
          <w:rFonts w:ascii="Arial" w:hAnsi="Arial" w:cs="Arial"/>
          <w:noProof w:val="0"/>
          <w:lang w:val="en-GB"/>
        </w:rPr>
        <w:tab/>
        <w:t>Not more than one dependent child allowance shall be paid in respect of any one dependent child within the meaning of this Article.</w:t>
      </w:r>
    </w:p>
    <w:p w14:paraId="1A1C3BC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p>
    <w:p w14:paraId="482CE40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bCs/>
          <w:noProof w:val="0"/>
          <w:lang w:val="en-GB"/>
        </w:rPr>
      </w:pPr>
      <w:r w:rsidRPr="0007092C">
        <w:rPr>
          <w:rFonts w:ascii="Arial" w:hAnsi="Arial" w:cs="Arial"/>
          <w:noProof w:val="0"/>
          <w:lang w:val="en-GB"/>
        </w:rPr>
        <w:t xml:space="preserve">8. </w:t>
      </w:r>
      <w:r w:rsidRPr="0007092C">
        <w:rPr>
          <w:rFonts w:ascii="Arial" w:hAnsi="Arial" w:cs="Arial"/>
          <w:noProof w:val="0"/>
          <w:lang w:val="en-GB"/>
        </w:rPr>
        <w:tab/>
        <w:t>If custody of the dependent child within the meaning of paragraphs 2 and 3 has been entrusted by law or by an order of court or of the competent administrative authority to another person, the dependent child allowance shall be paid to that person in the name and on behalf of the member of staff.</w:t>
      </w:r>
      <w:r w:rsidRPr="0007092C">
        <w:rPr>
          <w:rFonts w:ascii="Arial" w:hAnsi="Arial" w:cs="Arial"/>
          <w:b/>
          <w:noProof w:val="0"/>
          <w:lang w:val="en-GB"/>
        </w:rPr>
        <w:t xml:space="preserve"> </w:t>
      </w:r>
      <w:r w:rsidRPr="0007092C">
        <w:rPr>
          <w:rFonts w:ascii="Arial" w:hAnsi="Arial" w:cs="Arial"/>
          <w:bCs/>
          <w:noProof w:val="0"/>
          <w:lang w:val="en-GB"/>
        </w:rPr>
        <w:t xml:space="preserve">These allowances shall be paid in the currency of the country in which that person is resident, calculated where applicable on the basis of the exchange rates used for the implementation of the general budget of the European Communities on 1 July of the year the current salaries were fixed. They shall be subject to the weighting for the country in question if it is inside the Communities or to a weighting equal to 100 if the country of residence is outside the Communities. </w:t>
      </w:r>
    </w:p>
    <w:p w14:paraId="7D34D1F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b/>
          <w:noProof w:val="0"/>
          <w:lang w:val="en-GB"/>
        </w:rPr>
      </w:pPr>
    </w:p>
    <w:p w14:paraId="6E688A89" w14:textId="77777777" w:rsidR="0098000D" w:rsidRDefault="00D22559" w:rsidP="0098000D">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b/>
          <w:noProof w:val="0"/>
          <w:u w:val="single"/>
          <w:lang w:val="en-GB"/>
        </w:rPr>
      </w:pPr>
      <w:r w:rsidRPr="0007092C">
        <w:rPr>
          <w:rFonts w:ascii="Arial" w:hAnsi="Arial" w:cs="Arial"/>
          <w:b/>
          <w:noProof w:val="0"/>
          <w:u w:val="single"/>
          <w:lang w:val="en-GB"/>
        </w:rPr>
        <w:t>Article 55</w:t>
      </w:r>
    </w:p>
    <w:p w14:paraId="3B978974" w14:textId="77777777" w:rsidR="007A1FC0" w:rsidRDefault="007A1FC0" w:rsidP="0098000D">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b/>
          <w:noProof w:val="0"/>
          <w:u w:val="single"/>
          <w:lang w:val="en-GB"/>
        </w:rPr>
      </w:pPr>
    </w:p>
    <w:p w14:paraId="3F80FF55" w14:textId="77777777" w:rsidR="0098000D" w:rsidRPr="007A1FC0" w:rsidRDefault="00D22559" w:rsidP="0039358D">
      <w:pPr>
        <w:pStyle w:val="Body"/>
        <w:numPr>
          <w:ilvl w:val="0"/>
          <w:numId w:val="44"/>
        </w:numPr>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rPr>
          <w:rFonts w:ascii="Arial" w:hAnsi="Arial" w:cs="Arial"/>
          <w:b/>
          <w:noProof w:val="0"/>
          <w:u w:val="single"/>
          <w:lang w:val="en-GB"/>
        </w:rPr>
      </w:pPr>
      <w:r w:rsidRPr="0007092C">
        <w:rPr>
          <w:rFonts w:ascii="Arial" w:hAnsi="Arial" w:cs="Arial"/>
          <w:noProof w:val="0"/>
          <w:lang w:val="en-GB"/>
        </w:rPr>
        <w:t>Subject to the conditions laid down in the general implementing provisions for Officials of the Communities, a member of staff shall receive an education allowance equal to the actual education costs incurred by him up to a maxim</w:t>
      </w:r>
      <w:r w:rsidR="00900D8F" w:rsidRPr="0007092C">
        <w:rPr>
          <w:rFonts w:ascii="Arial" w:hAnsi="Arial" w:cs="Arial"/>
          <w:noProof w:val="0"/>
          <w:lang w:val="en-GB"/>
        </w:rPr>
        <w:t>um amount, laid down  in Annex IX</w:t>
      </w:r>
      <w:r w:rsidRPr="0007092C">
        <w:rPr>
          <w:rFonts w:ascii="Arial" w:hAnsi="Arial" w:cs="Arial"/>
          <w:noProof w:val="0"/>
          <w:lang w:val="en-GB"/>
        </w:rPr>
        <w:t>, for each dependent child, within the meaning of Article 54(2) of these Regulations, who is at least five years old and in regular full-time attendance at a primary or secondary school which charges fees or at an establishment of higher education. The requirement of attendance at a school which charges fees shall not apply to the reimbursement of the cost of school transport</w:t>
      </w:r>
      <w:r w:rsidRPr="0007092C">
        <w:rPr>
          <w:rFonts w:ascii="Arial" w:hAnsi="Arial" w:cs="Arial"/>
          <w:b/>
          <w:noProof w:val="0"/>
          <w:lang w:val="en-GB"/>
        </w:rPr>
        <w:t xml:space="preserve">. </w:t>
      </w:r>
    </w:p>
    <w:p w14:paraId="52D031B3" w14:textId="77777777" w:rsidR="007A1FC0" w:rsidRPr="007A1FC0" w:rsidRDefault="007A1FC0" w:rsidP="007A1FC0">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720"/>
        <w:rPr>
          <w:rFonts w:ascii="Arial" w:hAnsi="Arial" w:cs="Arial"/>
          <w:b/>
          <w:noProof w:val="0"/>
          <w:u w:val="single"/>
          <w:lang w:val="en-GB"/>
        </w:rPr>
      </w:pPr>
    </w:p>
    <w:p w14:paraId="180F875B" w14:textId="77777777" w:rsidR="0098000D" w:rsidRPr="007A1FC0" w:rsidRDefault="00D22559" w:rsidP="0039358D">
      <w:pPr>
        <w:pStyle w:val="Body"/>
        <w:numPr>
          <w:ilvl w:val="0"/>
          <w:numId w:val="44"/>
        </w:numPr>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rPr>
          <w:rFonts w:ascii="Arial" w:hAnsi="Arial" w:cs="Arial"/>
          <w:b/>
          <w:noProof w:val="0"/>
          <w:u w:val="single"/>
          <w:lang w:val="en-GB"/>
        </w:rPr>
      </w:pPr>
      <w:r w:rsidRPr="007A1FC0">
        <w:rPr>
          <w:rFonts w:ascii="Arial" w:hAnsi="Arial" w:cs="Arial"/>
          <w:bCs/>
          <w:noProof w:val="0"/>
          <w:lang w:val="en-GB"/>
        </w:rPr>
        <w:t xml:space="preserve">Entitlement to this allowance commences on the first day of the month in which the child begins to attend a primary educational establishment and shall cease at the end of the month in which </w:t>
      </w:r>
      <w:r w:rsidR="0098000D" w:rsidRPr="007A1FC0">
        <w:rPr>
          <w:rFonts w:ascii="Arial" w:hAnsi="Arial" w:cs="Arial"/>
          <w:bCs/>
          <w:noProof w:val="0"/>
          <w:lang w:val="en-GB"/>
        </w:rPr>
        <w:t>the child reaches the age of 26, whatever is the earliest.</w:t>
      </w:r>
    </w:p>
    <w:p w14:paraId="26C8740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bCs/>
          <w:noProof w:val="0"/>
          <w:lang w:val="en-GB"/>
        </w:rPr>
      </w:pPr>
    </w:p>
    <w:p w14:paraId="7318967F" w14:textId="77777777" w:rsidR="00D22559" w:rsidRDefault="00D22559" w:rsidP="0039358D">
      <w:pPr>
        <w:pStyle w:val="Body"/>
        <w:numPr>
          <w:ilvl w:val="0"/>
          <w:numId w:val="49"/>
        </w:numPr>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rPr>
          <w:rFonts w:ascii="Arial" w:hAnsi="Arial" w:cs="Arial"/>
          <w:bCs/>
          <w:noProof w:val="0"/>
          <w:lang w:val="en-GB"/>
        </w:rPr>
      </w:pPr>
      <w:r w:rsidRPr="0007092C">
        <w:rPr>
          <w:rFonts w:ascii="Arial" w:hAnsi="Arial" w:cs="Arial"/>
          <w:bCs/>
          <w:noProof w:val="0"/>
          <w:lang w:val="en-GB"/>
        </w:rPr>
        <w:lastRenderedPageBreak/>
        <w:t>The allowance paid shall be subject to a ceiling of twice the maximum prescribed in the first subparagraph</w:t>
      </w:r>
      <w:r w:rsidR="0098000D">
        <w:rPr>
          <w:rFonts w:ascii="Arial" w:hAnsi="Arial" w:cs="Arial"/>
          <w:bCs/>
          <w:noProof w:val="0"/>
          <w:lang w:val="en-GB"/>
        </w:rPr>
        <w:t xml:space="preserve"> for</w:t>
      </w:r>
      <w:r w:rsidRPr="0007092C">
        <w:rPr>
          <w:rFonts w:ascii="Arial" w:hAnsi="Arial" w:cs="Arial"/>
          <w:bCs/>
          <w:noProof w:val="0"/>
          <w:lang w:val="en-GB"/>
        </w:rPr>
        <w:t>:</w:t>
      </w:r>
    </w:p>
    <w:p w14:paraId="11527170" w14:textId="77777777" w:rsidR="0098000D" w:rsidRPr="0007092C" w:rsidRDefault="0098000D" w:rsidP="0098000D">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720"/>
        <w:rPr>
          <w:rFonts w:ascii="Arial" w:hAnsi="Arial" w:cs="Arial"/>
          <w:bCs/>
          <w:noProof w:val="0"/>
          <w:lang w:val="en-GB"/>
        </w:rPr>
      </w:pPr>
    </w:p>
    <w:p w14:paraId="22D68D5D" w14:textId="77777777" w:rsidR="0098000D" w:rsidRPr="007A1FC0" w:rsidRDefault="00D22559" w:rsidP="0039358D">
      <w:pPr>
        <w:pStyle w:val="Body"/>
        <w:numPr>
          <w:ilvl w:val="0"/>
          <w:numId w:val="43"/>
        </w:numPr>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rPr>
          <w:rFonts w:ascii="Arial" w:hAnsi="Arial" w:cs="Arial"/>
          <w:bCs/>
          <w:noProof w:val="0"/>
          <w:lang w:val="en-GB"/>
        </w:rPr>
      </w:pPr>
      <w:r w:rsidRPr="0007092C">
        <w:rPr>
          <w:rFonts w:ascii="Arial" w:hAnsi="Arial" w:cs="Arial"/>
          <w:b/>
          <w:noProof w:val="0"/>
          <w:lang w:val="en-GB"/>
        </w:rPr>
        <w:tab/>
      </w:r>
      <w:r w:rsidR="0098000D" w:rsidRPr="0007092C">
        <w:rPr>
          <w:rFonts w:ascii="Arial" w:hAnsi="Arial" w:cs="Arial"/>
          <w:bCs/>
          <w:noProof w:val="0"/>
          <w:lang w:val="en-GB"/>
        </w:rPr>
        <w:t>for a member of staff whose place of employment is at least 50 km from</w:t>
      </w:r>
      <w:r w:rsidR="0098000D" w:rsidRPr="007A1FC0">
        <w:rPr>
          <w:rFonts w:ascii="Arial" w:hAnsi="Arial" w:cs="Arial"/>
          <w:bCs/>
          <w:noProof w:val="0"/>
          <w:lang w:val="en-GB"/>
        </w:rPr>
        <w:t>, either</w:t>
      </w:r>
    </w:p>
    <w:p w14:paraId="1BF9DAB1" w14:textId="77777777" w:rsidR="0098000D" w:rsidRPr="007A1FC0" w:rsidRDefault="0098000D" w:rsidP="0039358D">
      <w:pPr>
        <w:pStyle w:val="Body"/>
        <w:numPr>
          <w:ilvl w:val="1"/>
          <w:numId w:val="43"/>
        </w:numPr>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rPr>
          <w:rFonts w:ascii="Arial" w:hAnsi="Arial" w:cs="Arial"/>
          <w:bCs/>
          <w:noProof w:val="0"/>
          <w:lang w:val="en-GB"/>
        </w:rPr>
      </w:pPr>
      <w:r w:rsidRPr="007A1FC0">
        <w:rPr>
          <w:rFonts w:ascii="Arial" w:hAnsi="Arial" w:cs="Arial"/>
          <w:bCs/>
          <w:noProof w:val="0"/>
          <w:lang w:val="en-GB"/>
        </w:rPr>
        <w:t xml:space="preserve">an European School, or </w:t>
      </w:r>
    </w:p>
    <w:p w14:paraId="5B476ABA" w14:textId="77777777" w:rsidR="0098000D" w:rsidRDefault="0098000D" w:rsidP="0039358D">
      <w:pPr>
        <w:pStyle w:val="Body"/>
        <w:numPr>
          <w:ilvl w:val="1"/>
          <w:numId w:val="43"/>
        </w:numPr>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rPr>
          <w:rFonts w:ascii="Arial" w:hAnsi="Arial" w:cs="Arial"/>
          <w:bCs/>
          <w:noProof w:val="0"/>
          <w:lang w:val="en-GB"/>
        </w:rPr>
      </w:pPr>
      <w:r>
        <w:rPr>
          <w:rFonts w:ascii="Arial" w:hAnsi="Arial" w:cs="Arial"/>
          <w:bCs/>
          <w:noProof w:val="0"/>
          <w:lang w:val="en-GB"/>
        </w:rPr>
        <w:t xml:space="preserve">an </w:t>
      </w:r>
      <w:r w:rsidRPr="0007092C">
        <w:rPr>
          <w:rFonts w:ascii="Arial" w:hAnsi="Arial" w:cs="Arial"/>
          <w:bCs/>
          <w:noProof w:val="0"/>
          <w:lang w:val="en-GB"/>
        </w:rPr>
        <w:t>educational establishment working in his language which the child attends for imperative educational reasons duly supported by evidence;</w:t>
      </w:r>
    </w:p>
    <w:p w14:paraId="5DD644C6" w14:textId="77777777" w:rsidR="00D22559" w:rsidRPr="0007092C" w:rsidRDefault="0024590E" w:rsidP="0039358D">
      <w:pPr>
        <w:pStyle w:val="Body"/>
        <w:numPr>
          <w:ilvl w:val="0"/>
          <w:numId w:val="43"/>
        </w:numPr>
        <w:tabs>
          <w:tab w:val="clear" w:pos="720"/>
          <w:tab w:val="left" w:pos="1276"/>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rPr>
          <w:rFonts w:ascii="Arial" w:hAnsi="Arial" w:cs="Arial"/>
          <w:bCs/>
          <w:noProof w:val="0"/>
          <w:lang w:val="en-GB"/>
        </w:rPr>
      </w:pPr>
      <w:r>
        <w:rPr>
          <w:rFonts w:ascii="Arial" w:hAnsi="Arial" w:cs="Arial"/>
          <w:bCs/>
          <w:noProof w:val="0"/>
          <w:lang w:val="en-GB"/>
        </w:rPr>
        <w:t xml:space="preserve">  </w:t>
      </w:r>
      <w:r w:rsidR="00D22559" w:rsidRPr="0007092C">
        <w:rPr>
          <w:rFonts w:ascii="Arial" w:hAnsi="Arial" w:cs="Arial"/>
          <w:bCs/>
          <w:noProof w:val="0"/>
          <w:lang w:val="en-GB"/>
        </w:rPr>
        <w:t>for a member of staff whose place of emplo</w:t>
      </w:r>
      <w:r>
        <w:rPr>
          <w:rFonts w:ascii="Arial" w:hAnsi="Arial" w:cs="Arial"/>
          <w:bCs/>
          <w:noProof w:val="0"/>
          <w:lang w:val="en-GB"/>
        </w:rPr>
        <w:t xml:space="preserve">yment is at least 50 km from an  </w:t>
      </w:r>
      <w:r w:rsidR="00D22559" w:rsidRPr="0007092C">
        <w:rPr>
          <w:rFonts w:ascii="Arial" w:hAnsi="Arial" w:cs="Arial"/>
          <w:bCs/>
          <w:noProof w:val="0"/>
          <w:lang w:val="en-GB"/>
        </w:rPr>
        <w:t>establishment of higher education in the country of which he is a national or working in his language, provided that the child actually attends an establishment of higher education at least 50 km from the place of employment and the member of staff is entitled to the expatriation allowance; the latter condition shall not apply if there is no such establishment in the country of which the member of staff is a national</w:t>
      </w:r>
      <w:r w:rsidR="00D22559" w:rsidRPr="0007092C">
        <w:rPr>
          <w:rFonts w:ascii="Arial" w:hAnsi="Arial" w:cs="Arial"/>
          <w:b/>
          <w:noProof w:val="0"/>
          <w:lang w:val="en-GB"/>
        </w:rPr>
        <w:t xml:space="preserve"> </w:t>
      </w:r>
      <w:r w:rsidR="00D22559" w:rsidRPr="0007092C">
        <w:rPr>
          <w:rFonts w:ascii="Arial" w:hAnsi="Arial" w:cs="Arial"/>
          <w:bCs/>
          <w:noProof w:val="0"/>
          <w:lang w:val="en-GB"/>
        </w:rPr>
        <w:t>or where the child attends a higher education establishment in a country other than that of the member of staff's place of employment.</w:t>
      </w:r>
    </w:p>
    <w:p w14:paraId="00194CA8" w14:textId="77777777" w:rsidR="00D22559" w:rsidRPr="0007092C" w:rsidRDefault="00D22559">
      <w:pPr>
        <w:pStyle w:val="Body"/>
        <w:tabs>
          <w:tab w:val="clear" w:pos="720"/>
          <w:tab w:val="left" w:pos="676"/>
          <w:tab w:val="left" w:pos="705"/>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bCs/>
          <w:noProof w:val="0"/>
          <w:lang w:val="en-GB"/>
        </w:rPr>
      </w:pPr>
    </w:p>
    <w:p w14:paraId="659E6BA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bCs/>
          <w:noProof w:val="0"/>
          <w:lang w:val="en-GB"/>
        </w:rPr>
      </w:pPr>
      <w:r w:rsidRPr="0007092C">
        <w:rPr>
          <w:rFonts w:ascii="Arial" w:hAnsi="Arial" w:cs="Arial"/>
          <w:bCs/>
          <w:noProof w:val="0"/>
          <w:lang w:val="en-GB"/>
        </w:rPr>
        <w:t xml:space="preserve">4. </w:t>
      </w:r>
      <w:r w:rsidRPr="0007092C">
        <w:rPr>
          <w:rFonts w:ascii="Arial" w:hAnsi="Arial" w:cs="Arial"/>
          <w:bCs/>
          <w:noProof w:val="0"/>
          <w:lang w:val="en-GB"/>
        </w:rPr>
        <w:tab/>
        <w:t xml:space="preserve">The requirements of attendance at a school that charges fees shall not apply to payments under paragraph 3. </w:t>
      </w:r>
    </w:p>
    <w:p w14:paraId="0994960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bCs/>
          <w:noProof w:val="0"/>
          <w:lang w:val="en-GB"/>
        </w:rPr>
      </w:pPr>
    </w:p>
    <w:p w14:paraId="244B452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bCs/>
          <w:noProof w:val="0"/>
          <w:lang w:val="en-GB"/>
        </w:rPr>
      </w:pPr>
      <w:r w:rsidRPr="0007092C">
        <w:rPr>
          <w:rFonts w:ascii="Arial" w:hAnsi="Arial" w:cs="Arial"/>
          <w:bCs/>
          <w:noProof w:val="0"/>
          <w:lang w:val="en-GB"/>
        </w:rPr>
        <w:t>5.</w:t>
      </w:r>
      <w:r w:rsidRPr="0007092C">
        <w:rPr>
          <w:rFonts w:ascii="Arial" w:hAnsi="Arial" w:cs="Arial"/>
          <w:bCs/>
          <w:noProof w:val="0"/>
          <w:lang w:val="en-GB"/>
        </w:rPr>
        <w:tab/>
        <w:t>If custody of the child in respect of whom the education allowance is paid has been entrusted by law or by an order of court or of the competent administrative authority to another person, the education allowance shall be paid to that person in the name and on behalf of the member of staff. In such case, the distance of at least 50 km referred to in the preceding paragraph shall be calculated from the place of residence of the person having custody of the child.</w:t>
      </w:r>
      <w:r w:rsidRPr="0007092C">
        <w:rPr>
          <w:rFonts w:ascii="Arial" w:hAnsi="Arial" w:cs="Arial"/>
          <w:b/>
          <w:noProof w:val="0"/>
          <w:lang w:val="en-GB"/>
        </w:rPr>
        <w:t xml:space="preserve"> </w:t>
      </w:r>
      <w:r w:rsidRPr="0007092C">
        <w:rPr>
          <w:rFonts w:ascii="Arial" w:hAnsi="Arial" w:cs="Arial"/>
          <w:bCs/>
          <w:noProof w:val="0"/>
          <w:lang w:val="en-GB"/>
        </w:rPr>
        <w:t>These allowances shall be paid in the currency of the country in which that person is resident, calculated where applicable on the basis of the exchange rates used for the implementation of the general budget of the European Communities on 1 July of the year the current salaries were fixed. They shall be subject to the weighting for the country in question if it is inside the Communities or to a weighting equal to 100 if the country of residence is outside the Communities.</w:t>
      </w:r>
    </w:p>
    <w:p w14:paraId="76A9E4F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bCs/>
          <w:noProof w:val="0"/>
          <w:lang w:val="en-GB"/>
        </w:rPr>
      </w:pPr>
    </w:p>
    <w:p w14:paraId="6EC240E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bCs/>
          <w:noProof w:val="0"/>
          <w:lang w:val="en-GB"/>
        </w:rPr>
      </w:pPr>
      <w:r w:rsidRPr="0007092C">
        <w:rPr>
          <w:rFonts w:ascii="Arial" w:hAnsi="Arial" w:cs="Arial"/>
          <w:bCs/>
          <w:noProof w:val="0"/>
          <w:lang w:val="en-GB"/>
        </w:rPr>
        <w:t xml:space="preserve">6. </w:t>
      </w:r>
      <w:r w:rsidRPr="0007092C">
        <w:rPr>
          <w:rFonts w:ascii="Arial" w:hAnsi="Arial" w:cs="Arial"/>
          <w:bCs/>
          <w:noProof w:val="0"/>
          <w:lang w:val="en-GB"/>
        </w:rPr>
        <w:tab/>
        <w:t xml:space="preserve">For each dependent child within the meaning of Article 54(2) of these Regulations who is less than five years old or is not yet in regular full-time attendance at a primary or secondary school, the amount of this allowance per month </w:t>
      </w:r>
      <w:r w:rsidR="00A817B3" w:rsidRPr="0007092C">
        <w:rPr>
          <w:rFonts w:ascii="Arial" w:hAnsi="Arial" w:cs="Arial"/>
          <w:bCs/>
          <w:noProof w:val="0"/>
          <w:lang w:val="en-GB"/>
        </w:rPr>
        <w:t>is fixed and set out in Annex IX</w:t>
      </w:r>
      <w:r w:rsidRPr="0007092C">
        <w:rPr>
          <w:rFonts w:ascii="Arial" w:hAnsi="Arial" w:cs="Arial"/>
          <w:bCs/>
          <w:noProof w:val="0"/>
          <w:lang w:val="en-GB"/>
        </w:rPr>
        <w:t>. Paragraph 5 shall apply.</w:t>
      </w:r>
    </w:p>
    <w:p w14:paraId="2D40E85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b/>
          <w:noProof w:val="0"/>
          <w:lang w:val="en-GB"/>
        </w:rPr>
      </w:pPr>
    </w:p>
    <w:p w14:paraId="2E1D0B6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bCs/>
          <w:noProof w:val="0"/>
          <w:lang w:val="en-GB"/>
        </w:rPr>
      </w:pPr>
      <w:r w:rsidRPr="0007092C">
        <w:rPr>
          <w:rFonts w:ascii="Arial" w:hAnsi="Arial" w:cs="Arial"/>
          <w:bCs/>
          <w:noProof w:val="0"/>
          <w:lang w:val="en-GB"/>
        </w:rPr>
        <w:t>7.</w:t>
      </w:r>
      <w:r w:rsidRPr="0007092C">
        <w:rPr>
          <w:rFonts w:ascii="Arial" w:hAnsi="Arial" w:cs="Arial"/>
          <w:bCs/>
          <w:noProof w:val="0"/>
          <w:lang w:val="en-GB"/>
        </w:rPr>
        <w:tab/>
        <w:t>Members of staff shall be exempt from the payment of school fees for their children enrolled in the European Schools.</w:t>
      </w:r>
    </w:p>
    <w:p w14:paraId="2B4BF737" w14:textId="77777777" w:rsidR="00D22559"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b/>
          <w:noProof w:val="0"/>
          <w:lang w:val="en-GB"/>
        </w:rPr>
      </w:pPr>
    </w:p>
    <w:p w14:paraId="1C57CFAD" w14:textId="77777777" w:rsidR="002E246E" w:rsidRPr="0007092C" w:rsidRDefault="000B5EE0">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b/>
          <w:noProof w:val="0"/>
          <w:lang w:val="en-GB"/>
        </w:rPr>
      </w:pPr>
      <w:r>
        <w:rPr>
          <w:rFonts w:ascii="Arial" w:hAnsi="Arial" w:cs="Arial"/>
          <w:b/>
          <w:noProof w:val="0"/>
          <w:lang w:val="en-GB"/>
        </w:rPr>
        <w:br w:type="page"/>
      </w:r>
    </w:p>
    <w:p w14:paraId="6FC6D964" w14:textId="77777777" w:rsidR="00D22559" w:rsidRPr="0007092C" w:rsidRDefault="00D22559">
      <w:pPr>
        <w:pStyle w:val="Body"/>
        <w:spacing w:line="240" w:lineRule="exact"/>
        <w:rPr>
          <w:rFonts w:ascii="Arial" w:hAnsi="Arial" w:cs="Arial"/>
          <w:noProof w:val="0"/>
          <w:lang w:val="en-GB"/>
        </w:rPr>
      </w:pPr>
    </w:p>
    <w:p w14:paraId="3A8EBE5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Section 4 – OTHER ALLOWANCES</w:t>
      </w:r>
    </w:p>
    <w:p w14:paraId="11294143" w14:textId="77777777" w:rsidR="00D22559" w:rsidRPr="0007092C" w:rsidRDefault="00D22559">
      <w:pPr>
        <w:pStyle w:val="Body"/>
        <w:spacing w:line="240" w:lineRule="exact"/>
        <w:rPr>
          <w:rFonts w:ascii="Arial" w:hAnsi="Arial" w:cs="Arial"/>
          <w:noProof w:val="0"/>
          <w:lang w:val="en-GB"/>
        </w:rPr>
      </w:pPr>
    </w:p>
    <w:p w14:paraId="76B9748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56</w:t>
      </w:r>
    </w:p>
    <w:p w14:paraId="43B7C93D" w14:textId="77777777" w:rsidR="00D22559" w:rsidRPr="0007092C" w:rsidRDefault="00D22559">
      <w:pPr>
        <w:pStyle w:val="Body"/>
        <w:spacing w:line="240" w:lineRule="exact"/>
        <w:rPr>
          <w:rFonts w:ascii="Arial" w:hAnsi="Arial" w:cs="Arial"/>
          <w:noProof w:val="0"/>
          <w:lang w:val="en-GB"/>
        </w:rPr>
      </w:pPr>
    </w:p>
    <w:p w14:paraId="7CB0088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t xml:space="preserve">Members of staff appointed, seconded or assigned to the School by governments other than that of the country in which the School is situated shall be paid </w:t>
      </w:r>
      <w:r w:rsidR="007F425D" w:rsidRPr="007F425D">
        <w:rPr>
          <w:rFonts w:ascii="Arial" w:hAnsi="Arial" w:cs="Arial"/>
          <w:noProof w:val="0"/>
          <w:lang w:val="en-GB"/>
        </w:rPr>
        <w:t>an</w:t>
      </w:r>
      <w:r w:rsidRPr="0007092C">
        <w:rPr>
          <w:rFonts w:ascii="Arial" w:hAnsi="Arial" w:cs="Arial"/>
          <w:b/>
          <w:noProof w:val="0"/>
          <w:lang w:val="en-GB"/>
        </w:rPr>
        <w:t xml:space="preserve"> EXPATRIATION ALLOWANCE</w:t>
      </w:r>
      <w:r w:rsidRPr="0007092C">
        <w:rPr>
          <w:rFonts w:ascii="Arial" w:hAnsi="Arial" w:cs="Arial"/>
          <w:noProof w:val="0"/>
          <w:lang w:val="en-GB"/>
        </w:rPr>
        <w:t xml:space="preserve"> equal to 16% of the total amount of the basic salary, plus household allowance and dependent child allowance to which they are entitled. The expatriation allowance shall not be less than</w:t>
      </w:r>
      <w:r w:rsidR="00A817B3" w:rsidRPr="0007092C">
        <w:rPr>
          <w:rFonts w:ascii="Arial" w:hAnsi="Arial" w:cs="Arial"/>
          <w:noProof w:val="0"/>
          <w:lang w:val="en-GB"/>
        </w:rPr>
        <w:t xml:space="preserve"> the amount laid down in Annex IX</w:t>
      </w:r>
      <w:r w:rsidRPr="0007092C">
        <w:rPr>
          <w:rFonts w:ascii="Arial" w:hAnsi="Arial" w:cs="Arial"/>
          <w:noProof w:val="0"/>
          <w:lang w:val="en-GB"/>
        </w:rPr>
        <w:t>.</w:t>
      </w:r>
    </w:p>
    <w:p w14:paraId="08449F1B" w14:textId="77777777" w:rsidR="00D22559" w:rsidRPr="0007092C" w:rsidRDefault="00D22559">
      <w:pPr>
        <w:pStyle w:val="Body"/>
        <w:spacing w:line="240" w:lineRule="exact"/>
        <w:rPr>
          <w:rFonts w:ascii="Arial" w:hAnsi="Arial" w:cs="Arial"/>
          <w:noProof w:val="0"/>
          <w:lang w:val="en-GB"/>
        </w:rPr>
      </w:pPr>
    </w:p>
    <w:p w14:paraId="4B9883C8" w14:textId="77777777" w:rsidR="00657243" w:rsidRDefault="00964BB1" w:rsidP="00EC5727">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720"/>
        <w:rPr>
          <w:rFonts w:ascii="Arial" w:hAnsi="Arial" w:cs="Arial"/>
          <w:noProof w:val="0"/>
          <w:lang w:val="en-GB"/>
        </w:rPr>
      </w:pPr>
      <w:r>
        <w:rPr>
          <w:rFonts w:ascii="Arial" w:hAnsi="Arial" w:cs="Arial"/>
          <w:noProof w:val="0"/>
          <w:lang w:val="en-GB"/>
        </w:rPr>
        <w:t xml:space="preserve">2. </w:t>
      </w:r>
      <w:r w:rsidR="00D22559" w:rsidRPr="0007092C">
        <w:rPr>
          <w:rFonts w:ascii="Arial" w:hAnsi="Arial" w:cs="Arial"/>
          <w:noProof w:val="0"/>
          <w:lang w:val="en-GB"/>
        </w:rPr>
        <w:t xml:space="preserve">This provision shall not apply to members of staff who </w:t>
      </w:r>
      <w:r w:rsidR="00657243" w:rsidRPr="00657243">
        <w:rPr>
          <w:rFonts w:ascii="Arial" w:hAnsi="Arial" w:cs="Arial"/>
          <w:noProof w:val="0"/>
          <w:lang w:val="en-GB"/>
        </w:rPr>
        <w:t xml:space="preserve">during the five years ending six months before they entered the service did habitually reside or carry on their main occupation within the European </w:t>
      </w:r>
      <w:r w:rsidR="00ED64F2">
        <w:rPr>
          <w:rFonts w:ascii="Arial" w:hAnsi="Arial" w:cs="Arial"/>
          <w:noProof w:val="0"/>
          <w:lang w:val="en-GB"/>
        </w:rPr>
        <w:t>territory of the State</w:t>
      </w:r>
      <w:r w:rsidR="00657243" w:rsidRPr="00657243">
        <w:rPr>
          <w:rFonts w:ascii="Arial" w:hAnsi="Arial" w:cs="Arial"/>
          <w:noProof w:val="0"/>
          <w:lang w:val="en-GB"/>
        </w:rPr>
        <w:t xml:space="preserve"> where the School is situated. For the purpose of this provision, circumstances arising from work carried out in the service of their government shall not be taken into account.</w:t>
      </w:r>
    </w:p>
    <w:p w14:paraId="3504799B" w14:textId="77777777" w:rsidR="00354B35" w:rsidRDefault="00354B35" w:rsidP="00354B35">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rPr>
          <w:rFonts w:ascii="Arial" w:hAnsi="Arial" w:cs="Arial"/>
          <w:noProof w:val="0"/>
          <w:lang w:val="en-GB"/>
        </w:rPr>
      </w:pPr>
    </w:p>
    <w:p w14:paraId="07BA0302" w14:textId="77777777" w:rsidR="00354B35" w:rsidRPr="00B57099" w:rsidRDefault="00354B35" w:rsidP="00354B35">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rPr>
          <w:rFonts w:ascii="Arial" w:hAnsi="Arial" w:cs="Arial"/>
          <w:b/>
          <w:noProof w:val="0"/>
          <w:u w:val="single"/>
          <w:lang w:val="en-GB"/>
        </w:rPr>
      </w:pPr>
      <w:r w:rsidRPr="00B57099">
        <w:rPr>
          <w:rFonts w:ascii="Arial" w:hAnsi="Arial" w:cs="Arial"/>
          <w:b/>
          <w:noProof w:val="0"/>
          <w:u w:val="single"/>
          <w:lang w:val="en-GB"/>
        </w:rPr>
        <w:t>Article 56 bis</w:t>
      </w:r>
    </w:p>
    <w:p w14:paraId="06121316" w14:textId="77777777" w:rsidR="00354B35" w:rsidRDefault="00354B35" w:rsidP="00354B35">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rPr>
          <w:rFonts w:ascii="Arial" w:hAnsi="Arial" w:cs="Arial"/>
          <w:noProof w:val="0"/>
          <w:lang w:val="en-GB"/>
        </w:rPr>
      </w:pPr>
    </w:p>
    <w:p w14:paraId="7E72DEAC" w14:textId="77777777" w:rsidR="00D32CB3" w:rsidRDefault="00B57099" w:rsidP="00B57099">
      <w:pPr>
        <w:pStyle w:val="Body"/>
        <w:tabs>
          <w:tab w:val="left" w:pos="0"/>
          <w:tab w:val="left" w:pos="676"/>
          <w:tab w:val="left" w:pos="900"/>
          <w:tab w:val="left" w:pos="117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5" w:hanging="675"/>
        <w:rPr>
          <w:rFonts w:ascii="Arial" w:hAnsi="Arial" w:cs="Arial"/>
          <w:szCs w:val="24"/>
          <w:lang w:val="en-GB"/>
        </w:rPr>
      </w:pPr>
      <w:r>
        <w:rPr>
          <w:rFonts w:ascii="Arial" w:hAnsi="Arial" w:cs="Arial"/>
          <w:szCs w:val="24"/>
          <w:lang w:val="en-GB"/>
        </w:rPr>
        <w:t xml:space="preserve">1. </w:t>
      </w:r>
      <w:r>
        <w:rPr>
          <w:rFonts w:ascii="Arial" w:hAnsi="Arial" w:cs="Arial"/>
          <w:szCs w:val="24"/>
          <w:lang w:val="en-GB"/>
        </w:rPr>
        <w:tab/>
      </w:r>
      <w:r w:rsidR="00D32CB3" w:rsidRPr="00D32CB3">
        <w:rPr>
          <w:rFonts w:ascii="Arial" w:hAnsi="Arial" w:cs="Arial"/>
          <w:szCs w:val="24"/>
          <w:lang w:val="en-GB"/>
        </w:rPr>
        <w:t>Where the difference between the monthly national e</w:t>
      </w:r>
      <w:r w:rsidR="00D32CB3">
        <w:rPr>
          <w:rFonts w:ascii="Arial" w:hAnsi="Arial" w:cs="Arial"/>
          <w:szCs w:val="24"/>
          <w:lang w:val="en-GB"/>
        </w:rPr>
        <w:t xml:space="preserve">molument referred to in Article </w:t>
      </w:r>
      <w:r w:rsidR="00D32CB3" w:rsidRPr="00D32CB3">
        <w:rPr>
          <w:rFonts w:ascii="Arial" w:hAnsi="Arial" w:cs="Arial"/>
          <w:szCs w:val="24"/>
          <w:lang w:val="en-GB"/>
        </w:rPr>
        <w:t xml:space="preserve">49.2 and the basic salary referred to in Article 49.1 of these Service Regulations is lower than € 1.000 per month, the member of staff shall be entitled to a </w:t>
      </w:r>
      <w:r w:rsidR="00D32CB3" w:rsidRPr="00F2619B">
        <w:rPr>
          <w:rFonts w:ascii="Arial" w:hAnsi="Arial" w:cs="Arial"/>
          <w:b/>
          <w:szCs w:val="24"/>
          <w:lang w:val="en-GB"/>
        </w:rPr>
        <w:t>COMPENSATION ALLOWANCE</w:t>
      </w:r>
      <w:r w:rsidR="00D32CB3" w:rsidRPr="00D32CB3">
        <w:rPr>
          <w:rFonts w:ascii="Arial" w:hAnsi="Arial" w:cs="Arial"/>
          <w:szCs w:val="24"/>
          <w:lang w:val="en-GB"/>
        </w:rPr>
        <w:t xml:space="preserve"> up to € 1.000. This allowance shall warrant a minimum difference of € 1.000 between the monthly national emolument and the basic salary and a potential expatriation allowance as referred to in Article 56 of these Service Regulations.</w:t>
      </w:r>
    </w:p>
    <w:p w14:paraId="17D568B8" w14:textId="77777777" w:rsidR="00964BB1" w:rsidRPr="00D32CB3" w:rsidRDefault="00964BB1" w:rsidP="00B57099">
      <w:pPr>
        <w:pStyle w:val="Body"/>
        <w:tabs>
          <w:tab w:val="left" w:pos="0"/>
          <w:tab w:val="left" w:pos="676"/>
          <w:tab w:val="left" w:pos="900"/>
          <w:tab w:val="left" w:pos="117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5" w:hanging="675"/>
        <w:rPr>
          <w:rFonts w:ascii="Arial" w:hAnsi="Arial" w:cs="Arial"/>
          <w:szCs w:val="24"/>
          <w:lang w:val="en-GB"/>
        </w:rPr>
      </w:pPr>
    </w:p>
    <w:p w14:paraId="711F149C" w14:textId="77777777" w:rsidR="00D32CB3" w:rsidRPr="00D32CB3" w:rsidRDefault="00D32CB3" w:rsidP="00B5709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szCs w:val="24"/>
          <w:lang w:val="en-GB"/>
        </w:rPr>
      </w:pPr>
      <w:r w:rsidRPr="00D32CB3">
        <w:rPr>
          <w:rFonts w:ascii="Arial" w:hAnsi="Arial" w:cs="Arial"/>
          <w:szCs w:val="24"/>
          <w:lang w:val="en-GB"/>
        </w:rPr>
        <w:t>2.</w:t>
      </w:r>
      <w:r w:rsidRPr="00D32CB3">
        <w:rPr>
          <w:rFonts w:ascii="Arial" w:hAnsi="Arial" w:cs="Arial"/>
          <w:szCs w:val="24"/>
          <w:lang w:val="en-GB"/>
        </w:rPr>
        <w:tab/>
        <w:t>The allowance shall be paid once per year at the end of the school year and will not be offset with other allowances or payments.</w:t>
      </w:r>
    </w:p>
    <w:p w14:paraId="5066A699" w14:textId="77777777" w:rsidR="00D22559" w:rsidRPr="0007092C" w:rsidRDefault="00D22559">
      <w:pPr>
        <w:pStyle w:val="Body"/>
        <w:spacing w:line="240" w:lineRule="exact"/>
        <w:rPr>
          <w:rFonts w:ascii="Arial" w:hAnsi="Arial" w:cs="Arial"/>
          <w:noProof w:val="0"/>
          <w:lang w:val="en-GB"/>
        </w:rPr>
      </w:pPr>
    </w:p>
    <w:p w14:paraId="0D12143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57</w:t>
      </w:r>
    </w:p>
    <w:p w14:paraId="099EA3FB" w14:textId="77777777" w:rsidR="00D22559" w:rsidRPr="0007092C" w:rsidRDefault="00D22559">
      <w:pPr>
        <w:pStyle w:val="Body"/>
        <w:spacing w:line="240" w:lineRule="exact"/>
        <w:rPr>
          <w:rFonts w:ascii="Arial" w:hAnsi="Arial" w:cs="Arial"/>
          <w:noProof w:val="0"/>
          <w:lang w:val="en-GB"/>
        </w:rPr>
      </w:pPr>
    </w:p>
    <w:p w14:paraId="26057C6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1. (a)</w:t>
      </w:r>
      <w:r w:rsidRPr="0007092C">
        <w:rPr>
          <w:rFonts w:ascii="Arial" w:hAnsi="Arial" w:cs="Arial"/>
          <w:noProof w:val="0"/>
          <w:lang w:val="en-GB"/>
        </w:rPr>
        <w:tab/>
        <w:t xml:space="preserve">An </w:t>
      </w:r>
      <w:r w:rsidRPr="0007092C">
        <w:rPr>
          <w:rFonts w:ascii="Arial" w:hAnsi="Arial" w:cs="Arial"/>
          <w:b/>
          <w:noProof w:val="0"/>
          <w:lang w:val="en-GB"/>
        </w:rPr>
        <w:t>INSTALLATION ALLOWANCE</w:t>
      </w:r>
      <w:r w:rsidRPr="0007092C">
        <w:rPr>
          <w:rFonts w:ascii="Arial" w:hAnsi="Arial" w:cs="Arial"/>
          <w:noProof w:val="0"/>
          <w:lang w:val="en-GB"/>
        </w:rPr>
        <w:t xml:space="preserve"> equal to one month's or two months' basic salary, subject to the conditions laid down in point 2., shall be paid to a seconded member of staff who furnishes evidence of having been obliged to change his place of residence and of having actually settled at his place of employment in order to comply with Article 21 of these Regulations.</w:t>
      </w:r>
    </w:p>
    <w:p w14:paraId="3B830377" w14:textId="77777777" w:rsidR="00D22559" w:rsidRPr="0007092C" w:rsidRDefault="00D22559">
      <w:pPr>
        <w:pStyle w:val="Body"/>
        <w:spacing w:line="240" w:lineRule="exact"/>
        <w:rPr>
          <w:rFonts w:ascii="Arial" w:hAnsi="Arial" w:cs="Arial"/>
          <w:noProof w:val="0"/>
          <w:lang w:val="en-GB"/>
        </w:rPr>
      </w:pPr>
    </w:p>
    <w:p w14:paraId="2C28C9F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 xml:space="preserve">   (b)</w:t>
      </w:r>
      <w:r w:rsidRPr="0007092C">
        <w:rPr>
          <w:rFonts w:ascii="Arial" w:hAnsi="Arial" w:cs="Arial"/>
          <w:noProof w:val="0"/>
          <w:lang w:val="en-GB"/>
        </w:rPr>
        <w:tab/>
        <w:t>The allowance shall be paid in two instalments, on production of documents establishing the fact that the member of staff has actually settled at his place of employment:</w:t>
      </w:r>
    </w:p>
    <w:p w14:paraId="33D8EB7D" w14:textId="77777777" w:rsidR="00D22559" w:rsidRPr="0007092C" w:rsidRDefault="00D22559">
      <w:pPr>
        <w:pStyle w:val="Body"/>
        <w:spacing w:line="240" w:lineRule="exact"/>
        <w:rPr>
          <w:rFonts w:ascii="Arial" w:hAnsi="Arial" w:cs="Arial"/>
          <w:noProof w:val="0"/>
          <w:lang w:val="en-GB"/>
        </w:rPr>
      </w:pPr>
    </w:p>
    <w:p w14:paraId="23CEDD5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ab/>
        <w:t>-  the first, at the time of installation,</w:t>
      </w:r>
    </w:p>
    <w:p w14:paraId="520D747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ab/>
        <w:t xml:space="preserve">-  the second, at the beginning of the second year of service. </w:t>
      </w:r>
    </w:p>
    <w:p w14:paraId="693B0094" w14:textId="77777777" w:rsidR="00D22559" w:rsidRPr="0007092C" w:rsidRDefault="00D22559">
      <w:pPr>
        <w:pStyle w:val="Body"/>
        <w:spacing w:line="240" w:lineRule="exact"/>
        <w:rPr>
          <w:rFonts w:ascii="Arial" w:hAnsi="Arial" w:cs="Arial"/>
          <w:noProof w:val="0"/>
          <w:lang w:val="en-GB"/>
        </w:rPr>
      </w:pPr>
    </w:p>
    <w:p w14:paraId="179222C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lastRenderedPageBreak/>
        <w:tab/>
        <w:t>The allowance shall be paid in a lump sum where a member of staff is transferred in the interests of the service.</w:t>
      </w:r>
    </w:p>
    <w:p w14:paraId="5C4E0809" w14:textId="77777777" w:rsidR="00D22559" w:rsidRPr="0007092C" w:rsidRDefault="00D22559">
      <w:pPr>
        <w:pStyle w:val="Body"/>
        <w:spacing w:line="240" w:lineRule="exact"/>
        <w:rPr>
          <w:rFonts w:ascii="Arial" w:hAnsi="Arial" w:cs="Arial"/>
          <w:noProof w:val="0"/>
          <w:lang w:val="en-GB"/>
        </w:rPr>
      </w:pPr>
    </w:p>
    <w:p w14:paraId="38971AE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An installation allowance shall be payable on the following terms:</w:t>
      </w:r>
    </w:p>
    <w:p w14:paraId="17EF333C" w14:textId="77777777" w:rsidR="00D22559" w:rsidRPr="0007092C" w:rsidRDefault="00D22559">
      <w:pPr>
        <w:pStyle w:val="Body"/>
        <w:spacing w:line="240" w:lineRule="exact"/>
        <w:rPr>
          <w:rFonts w:ascii="Arial" w:hAnsi="Arial" w:cs="Arial"/>
          <w:noProof w:val="0"/>
          <w:lang w:val="en-GB"/>
        </w:rPr>
      </w:pPr>
    </w:p>
    <w:p w14:paraId="4E8D4430" w14:textId="77777777" w:rsidR="00D22559" w:rsidRPr="0007092C" w:rsidRDefault="00D22559">
      <w:pPr>
        <w:pStyle w:val="Body"/>
        <w:tabs>
          <w:tab w:val="left" w:pos="676"/>
          <w:tab w:val="left" w:pos="1123"/>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1123"/>
          <w:tab w:val="left" w:pos="1411"/>
          <w:tab w:val="left" w:pos="2116"/>
        </w:tabs>
        <w:spacing w:line="280" w:lineRule="atLeast"/>
        <w:ind w:left="1123" w:hanging="447"/>
        <w:rPr>
          <w:rFonts w:ascii="Arial" w:hAnsi="Arial" w:cs="Arial"/>
          <w:noProof w:val="0"/>
          <w:lang w:val="en-GB"/>
        </w:rPr>
      </w:pPr>
      <w:r w:rsidRPr="0007092C">
        <w:rPr>
          <w:rFonts w:ascii="Arial" w:hAnsi="Arial" w:cs="Arial"/>
          <w:noProof w:val="0"/>
          <w:lang w:val="en-GB"/>
        </w:rPr>
        <w:t>(a)</w:t>
      </w:r>
      <w:r w:rsidRPr="0007092C">
        <w:rPr>
          <w:rFonts w:ascii="Arial" w:hAnsi="Arial" w:cs="Arial"/>
          <w:noProof w:val="0"/>
          <w:lang w:val="en-GB"/>
        </w:rPr>
        <w:tab/>
        <w:t>two months' basic salary, to a member of staff who is entitled to the household allowance and who furnishes evidence that he has actually settled with his family at the place where he is employed, provided that the installation takes place within the periods laid down in Article 62(4) of these Regulations;</w:t>
      </w:r>
    </w:p>
    <w:p w14:paraId="1C7DB28B" w14:textId="77777777" w:rsidR="00D22559" w:rsidRPr="0007092C" w:rsidRDefault="00D22559">
      <w:pPr>
        <w:pStyle w:val="Body"/>
        <w:spacing w:line="240" w:lineRule="exact"/>
        <w:rPr>
          <w:rFonts w:ascii="Arial" w:hAnsi="Arial" w:cs="Arial"/>
          <w:noProof w:val="0"/>
          <w:lang w:val="en-GB"/>
        </w:rPr>
      </w:pPr>
    </w:p>
    <w:p w14:paraId="1D372E74" w14:textId="77777777" w:rsidR="00D22559" w:rsidRPr="0007092C" w:rsidRDefault="00D22559">
      <w:pPr>
        <w:pStyle w:val="Body"/>
        <w:tabs>
          <w:tab w:val="left" w:pos="676"/>
          <w:tab w:val="left" w:pos="1123"/>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1123"/>
          <w:tab w:val="left" w:pos="1411"/>
          <w:tab w:val="left" w:pos="2116"/>
        </w:tabs>
        <w:spacing w:line="280" w:lineRule="atLeast"/>
        <w:ind w:left="1123" w:hanging="447"/>
        <w:rPr>
          <w:rFonts w:ascii="Arial" w:hAnsi="Arial" w:cs="Arial"/>
          <w:noProof w:val="0"/>
          <w:lang w:val="en-GB"/>
        </w:rPr>
      </w:pPr>
      <w:r w:rsidRPr="0007092C">
        <w:rPr>
          <w:rFonts w:ascii="Arial" w:hAnsi="Arial" w:cs="Arial"/>
          <w:noProof w:val="0"/>
          <w:lang w:val="en-GB"/>
        </w:rPr>
        <w:t>(b)</w:t>
      </w:r>
      <w:r w:rsidRPr="0007092C">
        <w:rPr>
          <w:rFonts w:ascii="Arial" w:hAnsi="Arial" w:cs="Arial"/>
          <w:noProof w:val="0"/>
          <w:lang w:val="en-GB"/>
        </w:rPr>
        <w:tab/>
        <w:t xml:space="preserve">one month's basic salary, to a member of staff who is not entitled to the household allowance or whose family does not settle at his place of employment. </w:t>
      </w:r>
    </w:p>
    <w:p w14:paraId="68FDD534" w14:textId="77777777" w:rsidR="00D22559" w:rsidRPr="0007092C" w:rsidRDefault="00D22559">
      <w:pPr>
        <w:pStyle w:val="Body"/>
        <w:spacing w:line="240" w:lineRule="exact"/>
        <w:rPr>
          <w:rFonts w:ascii="Arial" w:hAnsi="Arial" w:cs="Arial"/>
          <w:noProof w:val="0"/>
          <w:lang w:val="en-GB"/>
        </w:rPr>
      </w:pPr>
    </w:p>
    <w:p w14:paraId="6CE92D8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3. (a)</w:t>
      </w:r>
      <w:r w:rsidRPr="0007092C">
        <w:rPr>
          <w:rFonts w:ascii="Arial" w:hAnsi="Arial" w:cs="Arial"/>
          <w:noProof w:val="0"/>
          <w:lang w:val="en-GB"/>
        </w:rPr>
        <w:tab/>
        <w:t>A member of staff in receipt of installation allowances shall declare immediately allowances of like nature to which he or his spouse are entitled. Such latter allowances shall be deducted from the installation allowance paid by the School.</w:t>
      </w:r>
    </w:p>
    <w:p w14:paraId="488403EF" w14:textId="77777777" w:rsidR="00D22559" w:rsidRPr="0007092C" w:rsidRDefault="00D22559">
      <w:pPr>
        <w:pStyle w:val="Body"/>
        <w:spacing w:line="240" w:lineRule="exact"/>
        <w:rPr>
          <w:rFonts w:ascii="Arial" w:hAnsi="Arial" w:cs="Arial"/>
          <w:noProof w:val="0"/>
          <w:lang w:val="en-GB"/>
        </w:rPr>
      </w:pPr>
    </w:p>
    <w:p w14:paraId="0B97BFB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 xml:space="preserve">   </w:t>
      </w:r>
      <w:r w:rsidR="00565BE5">
        <w:rPr>
          <w:rFonts w:ascii="Arial" w:hAnsi="Arial" w:cs="Arial"/>
          <w:noProof w:val="0"/>
          <w:lang w:val="en-GB"/>
        </w:rPr>
        <w:t xml:space="preserve"> </w:t>
      </w:r>
      <w:r w:rsidRPr="0007092C">
        <w:rPr>
          <w:rFonts w:ascii="Arial" w:hAnsi="Arial" w:cs="Arial"/>
          <w:noProof w:val="0"/>
          <w:lang w:val="en-GB"/>
        </w:rPr>
        <w:t>(b)</w:t>
      </w:r>
      <w:r w:rsidRPr="0007092C">
        <w:rPr>
          <w:rFonts w:ascii="Arial" w:hAnsi="Arial" w:cs="Arial"/>
          <w:noProof w:val="0"/>
          <w:lang w:val="en-GB"/>
        </w:rPr>
        <w:tab/>
        <w:t>In cases where a husband and wife employed in the service of the European Schools are both entitled to the installation allowance, this shall be payable only to the person whose basic salary is the higher.</w:t>
      </w:r>
    </w:p>
    <w:p w14:paraId="57A2ABCA" w14:textId="77777777" w:rsidR="00D22559" w:rsidRPr="0007092C" w:rsidRDefault="00D22559">
      <w:pPr>
        <w:pStyle w:val="Body"/>
        <w:spacing w:line="240" w:lineRule="exact"/>
        <w:rPr>
          <w:rFonts w:ascii="Arial" w:hAnsi="Arial" w:cs="Arial"/>
          <w:noProof w:val="0"/>
          <w:lang w:val="en-GB"/>
        </w:rPr>
      </w:pPr>
    </w:p>
    <w:p w14:paraId="16A55C3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4.</w:t>
      </w:r>
      <w:r w:rsidRPr="0007092C">
        <w:rPr>
          <w:rFonts w:ascii="Arial" w:hAnsi="Arial" w:cs="Arial"/>
          <w:noProof w:val="0"/>
          <w:lang w:val="en-GB"/>
        </w:rPr>
        <w:tab/>
        <w:t>The installation allowance shall be calculated by reference to the member of staff's marital status and salary on the date of his taking up his appointment and, where applicable, on the date of his transfer to a new place of employment.</w:t>
      </w:r>
    </w:p>
    <w:p w14:paraId="60CEAEA6" w14:textId="77777777" w:rsidR="00D22559" w:rsidRPr="0007092C" w:rsidRDefault="00D22559">
      <w:pPr>
        <w:pStyle w:val="Body"/>
        <w:spacing w:line="240" w:lineRule="exact"/>
        <w:rPr>
          <w:rFonts w:ascii="Arial" w:hAnsi="Arial" w:cs="Arial"/>
          <w:noProof w:val="0"/>
          <w:lang w:val="en-GB"/>
        </w:rPr>
      </w:pPr>
    </w:p>
    <w:p w14:paraId="740EF0E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ab/>
        <w:t>The installation allowance shall be paid on production of documents establishing the fact that the member of staff has settled at his place of employment as, where applicable, has his family, if he is entitled to the household allowance.</w:t>
      </w:r>
    </w:p>
    <w:p w14:paraId="7C3C4BD1" w14:textId="77777777" w:rsidR="00D22559" w:rsidRPr="0007092C" w:rsidRDefault="00D22559">
      <w:pPr>
        <w:pStyle w:val="Body"/>
        <w:spacing w:line="240" w:lineRule="exact"/>
        <w:rPr>
          <w:rFonts w:ascii="Arial" w:hAnsi="Arial" w:cs="Arial"/>
          <w:noProof w:val="0"/>
          <w:lang w:val="en-GB"/>
        </w:rPr>
      </w:pPr>
    </w:p>
    <w:p w14:paraId="30358DD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5.</w:t>
      </w:r>
      <w:r w:rsidRPr="0007092C">
        <w:rPr>
          <w:rFonts w:ascii="Arial" w:hAnsi="Arial" w:cs="Arial"/>
          <w:noProof w:val="0"/>
          <w:lang w:val="en-GB"/>
        </w:rPr>
        <w:tab/>
        <w:t xml:space="preserve">A member of staff who on recruitment has received an installation allowance and who, before the minimum period of five school years has elapsed, has resigned and whose service has thus been terminated within the meaning of Article 31 or has been relieved of his duties following resignation within the meaning of Article 75(3) (c), shall, on leaving the service, refund part of the allowance, in proportion to the unexpired portion of that five- year period. </w:t>
      </w:r>
    </w:p>
    <w:p w14:paraId="118EF66E" w14:textId="77777777" w:rsidR="00D22559" w:rsidRPr="0007092C" w:rsidRDefault="00D22559">
      <w:pPr>
        <w:pStyle w:val="Body"/>
        <w:spacing w:line="240" w:lineRule="exact"/>
        <w:rPr>
          <w:rFonts w:ascii="Arial" w:hAnsi="Arial" w:cs="Arial"/>
          <w:noProof w:val="0"/>
          <w:lang w:val="en-GB"/>
        </w:rPr>
      </w:pPr>
    </w:p>
    <w:p w14:paraId="34908977"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ab/>
        <w:t>Should a member of staff resign for compelling personal or family reasons, the Secretary-General may decide to forgo the refund.</w:t>
      </w:r>
    </w:p>
    <w:p w14:paraId="27F67A37" w14:textId="77777777" w:rsidR="00D22559" w:rsidRPr="0007092C" w:rsidRDefault="00D22559">
      <w:pPr>
        <w:pStyle w:val="Body"/>
        <w:spacing w:line="240" w:lineRule="exact"/>
        <w:rPr>
          <w:rFonts w:ascii="Arial" w:hAnsi="Arial" w:cs="Arial"/>
          <w:noProof w:val="0"/>
          <w:lang w:val="en-GB"/>
        </w:rPr>
      </w:pPr>
    </w:p>
    <w:p w14:paraId="35BB5D9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58</w:t>
      </w:r>
    </w:p>
    <w:p w14:paraId="7002E40A" w14:textId="77777777" w:rsidR="00D22559" w:rsidRPr="0007092C" w:rsidRDefault="00D22559">
      <w:pPr>
        <w:pStyle w:val="Body"/>
        <w:spacing w:line="240" w:lineRule="exact"/>
        <w:rPr>
          <w:rFonts w:ascii="Arial" w:hAnsi="Arial" w:cs="Arial"/>
          <w:noProof w:val="0"/>
          <w:lang w:val="en-GB"/>
        </w:rPr>
      </w:pPr>
    </w:p>
    <w:p w14:paraId="39F3409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1.(a)</w:t>
      </w:r>
      <w:r w:rsidRPr="0007092C">
        <w:rPr>
          <w:rFonts w:ascii="Arial" w:hAnsi="Arial" w:cs="Arial"/>
          <w:noProof w:val="0"/>
          <w:lang w:val="en-GB"/>
        </w:rPr>
        <w:tab/>
        <w:t xml:space="preserve">A </w:t>
      </w:r>
      <w:r w:rsidRPr="0007092C">
        <w:rPr>
          <w:rFonts w:ascii="Arial" w:hAnsi="Arial" w:cs="Arial"/>
          <w:b/>
          <w:noProof w:val="0"/>
          <w:lang w:val="en-GB"/>
        </w:rPr>
        <w:t>RESETTLEMENT ALLOWANCE</w:t>
      </w:r>
      <w:r w:rsidRPr="0007092C">
        <w:rPr>
          <w:rFonts w:ascii="Arial" w:hAnsi="Arial" w:cs="Arial"/>
          <w:noProof w:val="0"/>
          <w:lang w:val="en-GB"/>
        </w:rPr>
        <w:t>, of an amount calculated on the basis of the provisions for the installation allowance referred to in Article 57(1)(a), in accordance with the procedures laid down in Article 57(2) of these Regulations, shall be paid to a member of staff on termination of service.</w:t>
      </w:r>
    </w:p>
    <w:p w14:paraId="44014BCD" w14:textId="77777777" w:rsidR="00D22559" w:rsidRPr="0007092C" w:rsidRDefault="00D22559">
      <w:pPr>
        <w:pStyle w:val="Body"/>
        <w:spacing w:line="240" w:lineRule="exact"/>
        <w:rPr>
          <w:rFonts w:ascii="Arial" w:hAnsi="Arial" w:cs="Arial"/>
          <w:noProof w:val="0"/>
          <w:lang w:val="en-GB"/>
        </w:rPr>
      </w:pPr>
    </w:p>
    <w:p w14:paraId="00C5CFB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 xml:space="preserve">   (b)</w:t>
      </w:r>
      <w:r w:rsidRPr="0007092C">
        <w:rPr>
          <w:rFonts w:ascii="Arial" w:hAnsi="Arial" w:cs="Arial"/>
          <w:noProof w:val="0"/>
          <w:lang w:val="en-GB"/>
        </w:rPr>
        <w:tab/>
        <w:t>This allowance shall be paid in a lump sum.</w:t>
      </w:r>
    </w:p>
    <w:p w14:paraId="3FBF5E73" w14:textId="77777777" w:rsidR="00D22559" w:rsidRPr="0007092C" w:rsidRDefault="00D22559">
      <w:pPr>
        <w:pStyle w:val="Body"/>
        <w:spacing w:line="240" w:lineRule="exact"/>
        <w:rPr>
          <w:rFonts w:ascii="Arial" w:hAnsi="Arial" w:cs="Arial"/>
          <w:noProof w:val="0"/>
          <w:lang w:val="en-GB"/>
        </w:rPr>
      </w:pPr>
    </w:p>
    <w:p w14:paraId="2B9744F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s>
        <w:spacing w:line="280" w:lineRule="atLeast"/>
        <w:ind w:left="676" w:hanging="676"/>
        <w:rPr>
          <w:rFonts w:ascii="Arial" w:hAnsi="Arial" w:cs="Arial"/>
          <w:noProof w:val="0"/>
          <w:lang w:val="en-GB"/>
        </w:rPr>
      </w:pPr>
      <w:r w:rsidRPr="0007092C">
        <w:rPr>
          <w:rFonts w:ascii="Arial" w:hAnsi="Arial" w:cs="Arial"/>
          <w:noProof w:val="0"/>
          <w:lang w:val="en-GB"/>
        </w:rPr>
        <w:t xml:space="preserve">   (c)</w:t>
      </w:r>
      <w:r w:rsidRPr="0007092C">
        <w:rPr>
          <w:rFonts w:ascii="Arial" w:hAnsi="Arial" w:cs="Arial"/>
          <w:noProof w:val="0"/>
          <w:lang w:val="en-GB"/>
        </w:rPr>
        <w:tab/>
        <w:t>The resettlement allowance shall be weighted at the rate fixed for the place where the member of staff was last employed.</w:t>
      </w:r>
    </w:p>
    <w:p w14:paraId="653E495E" w14:textId="77777777" w:rsidR="00D22559" w:rsidRPr="0007092C" w:rsidRDefault="00D22559">
      <w:pPr>
        <w:pStyle w:val="Body"/>
        <w:spacing w:line="240" w:lineRule="exact"/>
        <w:rPr>
          <w:rFonts w:ascii="Arial" w:hAnsi="Arial" w:cs="Arial"/>
          <w:noProof w:val="0"/>
          <w:lang w:val="en-GB"/>
        </w:rPr>
      </w:pPr>
    </w:p>
    <w:p w14:paraId="2191827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after="120" w:line="280" w:lineRule="atLeas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A member of staff who leaves the School:</w:t>
      </w:r>
    </w:p>
    <w:p w14:paraId="6647484D"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 w:val="left" w:pos="2116"/>
        </w:tabs>
        <w:spacing w:after="120" w:line="280" w:lineRule="atLeast"/>
        <w:ind w:left="950" w:hanging="274"/>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at the end of the fifth school year at the earliest</w:t>
      </w:r>
    </w:p>
    <w:p w14:paraId="57ADA4D6"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 w:val="left" w:pos="2116"/>
        </w:tabs>
        <w:spacing w:after="120" w:line="280" w:lineRule="atLeast"/>
        <w:ind w:left="950" w:hanging="274"/>
        <w:rPr>
          <w:rFonts w:ascii="Arial" w:hAnsi="Arial" w:cs="Arial"/>
          <w:noProof w:val="0"/>
          <w:lang w:val="en-GB"/>
        </w:rPr>
      </w:pPr>
      <w:r w:rsidRPr="0007092C">
        <w:rPr>
          <w:rFonts w:ascii="Arial" w:hAnsi="Arial" w:cs="Arial"/>
          <w:noProof w:val="0"/>
          <w:lang w:val="en-GB"/>
        </w:rPr>
        <w:tab/>
      </w:r>
      <w:r w:rsidRPr="0007092C">
        <w:rPr>
          <w:rFonts w:ascii="Arial" w:hAnsi="Arial" w:cs="Arial"/>
          <w:noProof w:val="0"/>
          <w:lang w:val="en-GB"/>
        </w:rPr>
        <w:tab/>
      </w:r>
      <w:r w:rsidRPr="0007092C">
        <w:rPr>
          <w:rFonts w:ascii="Arial" w:hAnsi="Arial" w:cs="Arial"/>
          <w:noProof w:val="0"/>
          <w:lang w:val="en-GB"/>
        </w:rPr>
        <w:tab/>
      </w:r>
      <w:r w:rsidRPr="0007092C">
        <w:rPr>
          <w:rFonts w:ascii="Arial" w:hAnsi="Arial" w:cs="Arial"/>
          <w:noProof w:val="0"/>
          <w:lang w:val="en-GB"/>
        </w:rPr>
        <w:tab/>
      </w:r>
      <w:r w:rsidRPr="0007092C">
        <w:rPr>
          <w:rFonts w:ascii="Arial" w:hAnsi="Arial" w:cs="Arial"/>
          <w:noProof w:val="0"/>
          <w:lang w:val="en-GB"/>
        </w:rPr>
        <w:tab/>
      </w:r>
      <w:r w:rsidRPr="0007092C">
        <w:rPr>
          <w:rFonts w:ascii="Arial" w:hAnsi="Arial" w:cs="Arial"/>
          <w:noProof w:val="0"/>
          <w:lang w:val="en-GB"/>
        </w:rPr>
        <w:tab/>
        <w:t>and</w:t>
      </w:r>
    </w:p>
    <w:p w14:paraId="3B99910A"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 w:val="left" w:pos="2116"/>
        </w:tabs>
        <w:spacing w:after="120" w:line="280" w:lineRule="atLeast"/>
        <w:ind w:left="950" w:hanging="274"/>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for reasons other than termination of service following the removal from post referred to in Article 75(3) (c) of these Regulations</w:t>
      </w:r>
    </w:p>
    <w:p w14:paraId="0D5E0AAC" w14:textId="77777777" w:rsidR="00D22559" w:rsidRPr="0007092C" w:rsidRDefault="00D22559">
      <w:pPr>
        <w:pStyle w:val="Body"/>
        <w:tabs>
          <w:tab w:val="clear" w:pos="720"/>
          <w:tab w:val="left" w:pos="705"/>
          <w:tab w:val="left" w:pos="993"/>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after="120" w:line="280" w:lineRule="atLeast"/>
        <w:ind w:left="709"/>
        <w:rPr>
          <w:rFonts w:ascii="Arial" w:hAnsi="Arial" w:cs="Arial"/>
          <w:noProof w:val="0"/>
          <w:lang w:val="en-GB"/>
        </w:rPr>
      </w:pPr>
      <w:r w:rsidRPr="0007092C">
        <w:rPr>
          <w:rFonts w:ascii="Arial" w:hAnsi="Arial" w:cs="Arial"/>
          <w:noProof w:val="0"/>
          <w:lang w:val="en-GB"/>
        </w:rPr>
        <w:t>shall qualify for the resettlement allowance.</w:t>
      </w:r>
    </w:p>
    <w:p w14:paraId="6BCC1A62" w14:textId="77777777" w:rsidR="00D22559" w:rsidRPr="0007092C" w:rsidRDefault="00D22559">
      <w:pPr>
        <w:pStyle w:val="Body"/>
        <w:spacing w:line="240" w:lineRule="exact"/>
        <w:rPr>
          <w:rFonts w:ascii="Arial" w:hAnsi="Arial" w:cs="Arial"/>
          <w:noProof w:val="0"/>
          <w:lang w:val="en-GB"/>
        </w:rPr>
      </w:pPr>
    </w:p>
    <w:p w14:paraId="101D20C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3. (a)</w:t>
      </w:r>
      <w:r w:rsidRPr="0007092C">
        <w:rPr>
          <w:rFonts w:ascii="Arial" w:hAnsi="Arial" w:cs="Arial"/>
          <w:noProof w:val="0"/>
          <w:lang w:val="en-GB"/>
        </w:rPr>
        <w:tab/>
        <w:t>A member of staff in receipt of resettlement allowance shall declare immediately allowances of like nature to which he or his spouse are entitled. Such latter allowances shall be deducted from the resettlement allowance paid by the School.</w:t>
      </w:r>
    </w:p>
    <w:p w14:paraId="487E6F65" w14:textId="77777777" w:rsidR="00D22559" w:rsidRPr="0007092C" w:rsidRDefault="00D22559">
      <w:pPr>
        <w:pStyle w:val="Body"/>
        <w:spacing w:line="240" w:lineRule="exact"/>
        <w:rPr>
          <w:rFonts w:ascii="Arial" w:hAnsi="Arial" w:cs="Arial"/>
          <w:noProof w:val="0"/>
          <w:lang w:val="en-GB"/>
        </w:rPr>
      </w:pPr>
    </w:p>
    <w:p w14:paraId="3584430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 xml:space="preserve">   (b)</w:t>
      </w:r>
      <w:r w:rsidRPr="0007092C">
        <w:rPr>
          <w:rFonts w:ascii="Arial" w:hAnsi="Arial" w:cs="Arial"/>
          <w:noProof w:val="0"/>
          <w:lang w:val="en-GB"/>
        </w:rPr>
        <w:tab/>
        <w:t>In cases where a husband and wife employed in the service of the European Schools are both entitled to the resettlement allowance, this shall be payable only to the person whose basic salary is the higher.</w:t>
      </w:r>
    </w:p>
    <w:p w14:paraId="2E0BDBAD" w14:textId="77777777" w:rsidR="00D22559" w:rsidRPr="0007092C" w:rsidRDefault="00D22559">
      <w:pPr>
        <w:pStyle w:val="Body"/>
        <w:spacing w:line="240" w:lineRule="exact"/>
        <w:rPr>
          <w:rFonts w:ascii="Arial" w:hAnsi="Arial" w:cs="Arial"/>
          <w:noProof w:val="0"/>
          <w:lang w:val="en-GB"/>
        </w:rPr>
      </w:pPr>
    </w:p>
    <w:p w14:paraId="17F752E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4.</w:t>
      </w:r>
      <w:r w:rsidRPr="0007092C">
        <w:rPr>
          <w:rFonts w:ascii="Arial" w:hAnsi="Arial" w:cs="Arial"/>
          <w:noProof w:val="0"/>
          <w:lang w:val="en-GB"/>
        </w:rPr>
        <w:tab/>
        <w:t>The requirement as to length of service laid down in point 2. above shall not apply in cases of redundancy.</w:t>
      </w:r>
    </w:p>
    <w:p w14:paraId="0634B766" w14:textId="77777777" w:rsidR="00D22559" w:rsidRPr="0007092C" w:rsidRDefault="00D22559">
      <w:pPr>
        <w:pStyle w:val="Body"/>
        <w:spacing w:line="240" w:lineRule="exact"/>
        <w:rPr>
          <w:rFonts w:ascii="Arial" w:hAnsi="Arial" w:cs="Arial"/>
          <w:noProof w:val="0"/>
          <w:lang w:val="en-GB"/>
        </w:rPr>
      </w:pPr>
    </w:p>
    <w:p w14:paraId="2F6C761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5.</w:t>
      </w:r>
      <w:r w:rsidRPr="0007092C">
        <w:rPr>
          <w:rFonts w:ascii="Arial" w:hAnsi="Arial" w:cs="Arial"/>
          <w:noProof w:val="0"/>
          <w:lang w:val="en-GB"/>
        </w:rPr>
        <w:tab/>
        <w:t xml:space="preserve">In the event of the death of an established member of staff, the resettlement allowance shall be paid to the surviving spouse or, in the absence of such a person, to the dependants within the meaning of Article 54, even if the requirement as to length of service laid down in point 2 above is not satisfied. </w:t>
      </w:r>
    </w:p>
    <w:p w14:paraId="6EFBD088" w14:textId="77777777" w:rsidR="00D22559" w:rsidRPr="0007092C" w:rsidRDefault="00D22559">
      <w:pPr>
        <w:pStyle w:val="Body"/>
        <w:spacing w:line="240" w:lineRule="exact"/>
        <w:rPr>
          <w:rFonts w:ascii="Arial" w:hAnsi="Arial" w:cs="Arial"/>
          <w:noProof w:val="0"/>
          <w:lang w:val="en-GB"/>
        </w:rPr>
      </w:pPr>
    </w:p>
    <w:p w14:paraId="4D7BF2B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6.</w:t>
      </w:r>
      <w:r w:rsidRPr="0007092C">
        <w:rPr>
          <w:rFonts w:ascii="Arial" w:hAnsi="Arial" w:cs="Arial"/>
          <w:noProof w:val="0"/>
          <w:lang w:val="en-GB"/>
        </w:rPr>
        <w:tab/>
        <w:t>The resettlement allowance shall be calculated by reference to the member of staff's marital status and salary at the date of termination of service.</w:t>
      </w:r>
    </w:p>
    <w:p w14:paraId="271BDD8E" w14:textId="77777777" w:rsidR="00D22559" w:rsidRPr="0007092C" w:rsidRDefault="00D22559">
      <w:pPr>
        <w:pStyle w:val="Body"/>
        <w:spacing w:line="240" w:lineRule="exact"/>
        <w:rPr>
          <w:rFonts w:ascii="Arial" w:hAnsi="Arial" w:cs="Arial"/>
          <w:noProof w:val="0"/>
          <w:lang w:val="en-GB"/>
        </w:rPr>
      </w:pPr>
    </w:p>
    <w:p w14:paraId="730F607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7.</w:t>
      </w:r>
      <w:r w:rsidRPr="0007092C">
        <w:rPr>
          <w:rFonts w:ascii="Arial" w:hAnsi="Arial" w:cs="Arial"/>
          <w:noProof w:val="0"/>
          <w:lang w:val="en-GB"/>
        </w:rPr>
        <w:tab/>
        <w:t xml:space="preserve">The resettlement allowance shall be paid against evidence that the member of staff and his family or, where the member of staff has died, his family only, have </w:t>
      </w:r>
      <w:r w:rsidR="006F2730">
        <w:rPr>
          <w:rFonts w:ascii="Arial" w:hAnsi="Arial" w:cs="Arial"/>
          <w:noProof w:val="0"/>
          <w:lang w:val="en-GB"/>
        </w:rPr>
        <w:t>changed the place of residence.</w:t>
      </w:r>
    </w:p>
    <w:p w14:paraId="2FF45A7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before="120" w:line="280" w:lineRule="atLeast"/>
        <w:ind w:left="676" w:firstLine="33"/>
        <w:jc w:val="left"/>
        <w:rPr>
          <w:rFonts w:ascii="Arial" w:hAnsi="Arial" w:cs="Arial"/>
          <w:noProof w:val="0"/>
          <w:lang w:val="en-GB"/>
        </w:rPr>
      </w:pPr>
      <w:r w:rsidRPr="0007092C">
        <w:rPr>
          <w:rFonts w:ascii="Arial" w:hAnsi="Arial" w:cs="Arial"/>
          <w:noProof w:val="0"/>
          <w:lang w:val="en-GB"/>
        </w:rPr>
        <w:t>Resettlement of a member of staff or of the family of a deceased member of sta</w:t>
      </w:r>
      <w:r w:rsidR="000D42CB">
        <w:rPr>
          <w:rFonts w:ascii="Arial" w:hAnsi="Arial" w:cs="Arial"/>
          <w:noProof w:val="0"/>
          <w:lang w:val="en-GB"/>
        </w:rPr>
        <w:t>ff shall take place within one year</w:t>
      </w:r>
      <w:r w:rsidRPr="0007092C">
        <w:rPr>
          <w:rFonts w:ascii="Arial" w:hAnsi="Arial" w:cs="Arial"/>
          <w:noProof w:val="0"/>
          <w:lang w:val="en-GB"/>
        </w:rPr>
        <w:t xml:space="preserve"> of the date of termination of his service.</w:t>
      </w:r>
    </w:p>
    <w:p w14:paraId="4C3F921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before="120" w:line="280" w:lineRule="atLeast"/>
        <w:ind w:left="676" w:hanging="676"/>
        <w:jc w:val="center"/>
        <w:rPr>
          <w:rFonts w:ascii="Arial" w:hAnsi="Arial" w:cs="Arial"/>
          <w:noProof w:val="0"/>
          <w:lang w:val="en-GB"/>
        </w:rPr>
      </w:pPr>
      <w:r w:rsidRPr="0007092C">
        <w:rPr>
          <w:rFonts w:ascii="Arial" w:hAnsi="Arial" w:cs="Arial"/>
          <w:b/>
          <w:noProof w:val="0"/>
          <w:u w:val="single"/>
          <w:lang w:val="en-GB"/>
        </w:rPr>
        <w:br w:type="page"/>
      </w:r>
      <w:r w:rsidRPr="0007092C">
        <w:rPr>
          <w:rFonts w:ascii="Arial" w:hAnsi="Arial" w:cs="Arial"/>
          <w:b/>
          <w:noProof w:val="0"/>
          <w:u w:val="single"/>
          <w:lang w:val="en-GB"/>
        </w:rPr>
        <w:lastRenderedPageBreak/>
        <w:t>CHAPTER II</w:t>
      </w:r>
    </w:p>
    <w:p w14:paraId="3DD3ACA2" w14:textId="77777777" w:rsidR="00D22559" w:rsidRPr="0007092C" w:rsidRDefault="00D22559">
      <w:pPr>
        <w:pStyle w:val="Body"/>
        <w:spacing w:line="240" w:lineRule="exact"/>
        <w:rPr>
          <w:rFonts w:ascii="Arial" w:hAnsi="Arial" w:cs="Arial"/>
          <w:noProof w:val="0"/>
          <w:lang w:val="en-GB"/>
        </w:rPr>
      </w:pPr>
    </w:p>
    <w:p w14:paraId="7C92927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REIMBURSEMENT OF EXPENDITURE</w:t>
      </w:r>
    </w:p>
    <w:p w14:paraId="1E0B1590" w14:textId="77777777" w:rsidR="00D22559" w:rsidRPr="0007092C" w:rsidRDefault="00D22559">
      <w:pPr>
        <w:pStyle w:val="Body"/>
        <w:spacing w:line="240" w:lineRule="exact"/>
        <w:rPr>
          <w:rFonts w:ascii="Arial" w:hAnsi="Arial" w:cs="Arial"/>
          <w:noProof w:val="0"/>
          <w:lang w:val="en-GB"/>
        </w:rPr>
      </w:pPr>
    </w:p>
    <w:p w14:paraId="2A46FFD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left"/>
        <w:rPr>
          <w:rFonts w:ascii="Arial" w:hAnsi="Arial" w:cs="Arial"/>
          <w:noProof w:val="0"/>
          <w:lang w:val="en-GB"/>
        </w:rPr>
      </w:pPr>
      <w:r w:rsidRPr="0007092C">
        <w:rPr>
          <w:rFonts w:ascii="Arial" w:hAnsi="Arial" w:cs="Arial"/>
          <w:b/>
          <w:noProof w:val="0"/>
          <w:u w:val="single"/>
          <w:lang w:val="en-GB"/>
        </w:rPr>
        <w:t>Article 59</w:t>
      </w:r>
    </w:p>
    <w:p w14:paraId="00D2B73A" w14:textId="77777777" w:rsidR="00D22559" w:rsidRPr="0007092C" w:rsidRDefault="00D22559">
      <w:pPr>
        <w:pStyle w:val="Body"/>
        <w:spacing w:line="240" w:lineRule="exact"/>
        <w:rPr>
          <w:rFonts w:ascii="Arial" w:hAnsi="Arial" w:cs="Arial"/>
          <w:noProof w:val="0"/>
          <w:lang w:val="en-GB"/>
        </w:rPr>
      </w:pPr>
    </w:p>
    <w:p w14:paraId="2ECBDBC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t>In accordance with this chapter, a member of staff shall be entitled to reimbursement of the expenses which he has incurred on taking up his appointment, on transfer, where applicable, on termination of service and in the performance of his duties.</w:t>
      </w:r>
    </w:p>
    <w:p w14:paraId="5DBC15FF" w14:textId="77777777" w:rsidR="00D22559" w:rsidRPr="0007092C" w:rsidRDefault="00D22559">
      <w:pPr>
        <w:pStyle w:val="Body"/>
        <w:spacing w:line="240" w:lineRule="exact"/>
        <w:rPr>
          <w:rFonts w:ascii="Arial" w:hAnsi="Arial" w:cs="Arial"/>
          <w:noProof w:val="0"/>
          <w:lang w:val="en-GB"/>
        </w:rPr>
      </w:pPr>
    </w:p>
    <w:p w14:paraId="13A4CAC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A member of staff entitled to reimbursement of the expenses which he has incurred subject to the conditions laid down in this chapter shall immediately declare any sums of like nature to which he or his spouse are entitled. Such latter sums shall be deducted from the aforementioned sums paid by the School.</w:t>
      </w:r>
    </w:p>
    <w:p w14:paraId="34038B62" w14:textId="77777777" w:rsidR="00D22559" w:rsidRPr="0007092C" w:rsidRDefault="00D22559">
      <w:pPr>
        <w:pStyle w:val="Body"/>
        <w:spacing w:line="240" w:lineRule="exact"/>
        <w:rPr>
          <w:rFonts w:ascii="Arial" w:hAnsi="Arial" w:cs="Arial"/>
          <w:noProof w:val="0"/>
          <w:lang w:val="en-GB"/>
        </w:rPr>
      </w:pPr>
    </w:p>
    <w:p w14:paraId="070701B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3.</w:t>
      </w:r>
      <w:r w:rsidRPr="0007092C">
        <w:rPr>
          <w:rFonts w:ascii="Arial" w:hAnsi="Arial" w:cs="Arial"/>
          <w:noProof w:val="0"/>
          <w:lang w:val="en-GB"/>
        </w:rPr>
        <w:tab/>
        <w:t xml:space="preserve">A member of staff's </w:t>
      </w:r>
      <w:r w:rsidRPr="0007092C">
        <w:rPr>
          <w:rFonts w:ascii="Arial" w:hAnsi="Arial" w:cs="Arial"/>
          <w:b/>
          <w:noProof w:val="0"/>
          <w:lang w:val="en-GB"/>
        </w:rPr>
        <w:t>PLACE OF ORIGIN</w:t>
      </w:r>
      <w:r w:rsidRPr="0007092C">
        <w:rPr>
          <w:rFonts w:ascii="Arial" w:hAnsi="Arial" w:cs="Arial"/>
          <w:noProof w:val="0"/>
          <w:lang w:val="en-GB"/>
        </w:rPr>
        <w:t xml:space="preserve"> shall be determined when he takes up his appointment, account being taken of the place of recruitment or the centre of his interests, as defined in the Community public service.</w:t>
      </w:r>
    </w:p>
    <w:p w14:paraId="32D8F45D" w14:textId="77777777" w:rsidR="00D22559" w:rsidRPr="0007092C" w:rsidRDefault="00D22559">
      <w:pPr>
        <w:pStyle w:val="Body"/>
        <w:spacing w:line="240" w:lineRule="exact"/>
        <w:rPr>
          <w:rFonts w:ascii="Arial" w:hAnsi="Arial" w:cs="Arial"/>
          <w:noProof w:val="0"/>
          <w:lang w:val="en-GB"/>
        </w:rPr>
      </w:pPr>
    </w:p>
    <w:p w14:paraId="4823607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Place of recruitment means the place where the member of staff was normally resident at the time of his recruitment. Centre of interests means the place where the member of staff retains his main family ties, his assets in the form of built immovable property and his essential interests of a civic nature, both assets and liabilities.</w:t>
      </w:r>
    </w:p>
    <w:p w14:paraId="10377B90" w14:textId="77777777" w:rsidR="00D22559" w:rsidRPr="0007092C" w:rsidRDefault="00D22559">
      <w:pPr>
        <w:pStyle w:val="Body"/>
        <w:spacing w:line="240" w:lineRule="exact"/>
        <w:rPr>
          <w:rFonts w:ascii="Arial" w:hAnsi="Arial" w:cs="Arial"/>
          <w:noProof w:val="0"/>
          <w:lang w:val="en-GB"/>
        </w:rPr>
      </w:pPr>
    </w:p>
    <w:p w14:paraId="3B8BF2B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When all the factors taken into account for determination of the centre of interests have ceased to exist in the course of the member of staff's career, the Secretary-General may, at the request of the member of staff concerned and on the basis of supporting evidence, agree once only to revision of the place of origin, if a new centre of interests can be defined.</w:t>
      </w:r>
    </w:p>
    <w:p w14:paraId="02EC3C0B" w14:textId="77777777" w:rsidR="00D22559" w:rsidRPr="0007092C" w:rsidRDefault="00D22559">
      <w:pPr>
        <w:pStyle w:val="Body"/>
        <w:spacing w:line="240" w:lineRule="exact"/>
        <w:rPr>
          <w:rFonts w:ascii="Arial" w:hAnsi="Arial" w:cs="Arial"/>
          <w:noProof w:val="0"/>
          <w:lang w:val="en-GB"/>
        </w:rPr>
      </w:pPr>
    </w:p>
    <w:p w14:paraId="3BC81D6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The effect of such a change shall not, however, be such as to recognise as the centre of the member of staff's interests a place outside the territories of the Member States of the European Union.</w:t>
      </w:r>
    </w:p>
    <w:p w14:paraId="071BF29A" w14:textId="77777777" w:rsidR="00D22559" w:rsidRPr="0007092C" w:rsidRDefault="00D22559">
      <w:pPr>
        <w:pStyle w:val="Body"/>
        <w:spacing w:line="240" w:lineRule="exact"/>
        <w:rPr>
          <w:rFonts w:ascii="Arial" w:hAnsi="Arial" w:cs="Arial"/>
          <w:noProof w:val="0"/>
          <w:lang w:val="en-GB"/>
        </w:rPr>
      </w:pPr>
    </w:p>
    <w:p w14:paraId="5636B8B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4.</w:t>
      </w:r>
      <w:r w:rsidRPr="0007092C">
        <w:rPr>
          <w:rFonts w:ascii="Arial" w:hAnsi="Arial" w:cs="Arial"/>
          <w:noProof w:val="0"/>
          <w:lang w:val="en-GB"/>
        </w:rPr>
        <w:tab/>
        <w:t>Should a member of staff's previous place of employment have been situated outside the European territory of the Member States, the Capital of the country of which he is a national shall be regarded as the place of origin when he takes up his appointment.</w:t>
      </w:r>
    </w:p>
    <w:p w14:paraId="0C58215D" w14:textId="77777777" w:rsidR="00D22559" w:rsidRPr="0007092C" w:rsidRDefault="00D22559">
      <w:pPr>
        <w:pStyle w:val="Body"/>
        <w:spacing w:line="240" w:lineRule="exact"/>
        <w:rPr>
          <w:rFonts w:ascii="Arial" w:hAnsi="Arial" w:cs="Arial"/>
          <w:noProof w:val="0"/>
          <w:lang w:val="en-GB"/>
        </w:rPr>
      </w:pPr>
    </w:p>
    <w:p w14:paraId="2C04B61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5.</w:t>
      </w:r>
      <w:r w:rsidRPr="0007092C">
        <w:rPr>
          <w:rFonts w:ascii="Arial" w:hAnsi="Arial" w:cs="Arial"/>
          <w:noProof w:val="0"/>
          <w:lang w:val="en-GB"/>
        </w:rPr>
        <w:tab/>
        <w:t xml:space="preserve">The </w:t>
      </w:r>
      <w:r w:rsidRPr="0007092C">
        <w:rPr>
          <w:rFonts w:ascii="Arial" w:hAnsi="Arial" w:cs="Arial"/>
          <w:b/>
          <w:noProof w:val="0"/>
          <w:lang w:val="en-GB"/>
        </w:rPr>
        <w:t>PLACE OF EMPLOYMENT</w:t>
      </w:r>
      <w:r w:rsidRPr="0007092C">
        <w:rPr>
          <w:rFonts w:ascii="Arial" w:hAnsi="Arial" w:cs="Arial"/>
          <w:noProof w:val="0"/>
          <w:lang w:val="en-GB"/>
        </w:rPr>
        <w:t xml:space="preserve"> in a European School shall be the place where the School is situated. </w:t>
      </w:r>
    </w:p>
    <w:p w14:paraId="4BC97661" w14:textId="77777777" w:rsidR="00D22559" w:rsidRPr="0007092C" w:rsidRDefault="00D22559" w:rsidP="00565BE5">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before="120" w:line="280" w:lineRule="atLeast"/>
        <w:ind w:left="676" w:hanging="676"/>
        <w:rPr>
          <w:rFonts w:ascii="Arial" w:hAnsi="Arial" w:cs="Arial"/>
          <w:noProof w:val="0"/>
          <w:lang w:val="en-GB"/>
        </w:rPr>
      </w:pPr>
      <w:r w:rsidRPr="0007092C">
        <w:rPr>
          <w:rFonts w:ascii="Arial" w:hAnsi="Arial" w:cs="Arial"/>
          <w:noProof w:val="0"/>
          <w:lang w:val="en-GB"/>
        </w:rPr>
        <w:tab/>
        <w:t>For the Schools situated in the territory of Brussels-Capital, the place of employment shall be considered one and the same.</w:t>
      </w:r>
    </w:p>
    <w:p w14:paraId="0ACF36A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br w:type="page"/>
      </w:r>
      <w:r w:rsidRPr="0007092C">
        <w:rPr>
          <w:rFonts w:ascii="Arial" w:hAnsi="Arial" w:cs="Arial"/>
          <w:b/>
          <w:noProof w:val="0"/>
          <w:u w:val="single"/>
          <w:lang w:val="en-GB"/>
        </w:rPr>
        <w:lastRenderedPageBreak/>
        <w:t>Section 1 – TRAVEL EXPENSES</w:t>
      </w:r>
    </w:p>
    <w:p w14:paraId="4A70DFEA" w14:textId="77777777" w:rsidR="00D22559" w:rsidRPr="0007092C" w:rsidRDefault="00D22559">
      <w:pPr>
        <w:pStyle w:val="Body"/>
        <w:spacing w:line="240" w:lineRule="exact"/>
        <w:rPr>
          <w:rFonts w:ascii="Arial" w:hAnsi="Arial" w:cs="Arial"/>
          <w:noProof w:val="0"/>
          <w:lang w:val="en-GB"/>
        </w:rPr>
      </w:pPr>
    </w:p>
    <w:p w14:paraId="674AEAC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60</w:t>
      </w:r>
    </w:p>
    <w:p w14:paraId="401D94CE" w14:textId="77777777" w:rsidR="00D22559" w:rsidRPr="0007092C" w:rsidRDefault="00D22559">
      <w:pPr>
        <w:pStyle w:val="Body"/>
        <w:spacing w:line="240" w:lineRule="exact"/>
        <w:rPr>
          <w:rFonts w:ascii="Arial" w:hAnsi="Arial" w:cs="Arial"/>
          <w:noProof w:val="0"/>
          <w:lang w:val="en-GB"/>
        </w:rPr>
      </w:pPr>
    </w:p>
    <w:p w14:paraId="49E28BB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t xml:space="preserve">A member of staff shall be entitled to reimbursement of </w:t>
      </w:r>
      <w:r w:rsidRPr="0007092C">
        <w:rPr>
          <w:rFonts w:ascii="Arial" w:hAnsi="Arial" w:cs="Arial"/>
          <w:b/>
          <w:noProof w:val="0"/>
          <w:lang w:val="en-GB"/>
        </w:rPr>
        <w:t>TRAVEL EXPENSES</w:t>
      </w:r>
      <w:r w:rsidRPr="0007092C">
        <w:rPr>
          <w:rFonts w:ascii="Arial" w:hAnsi="Arial" w:cs="Arial"/>
          <w:noProof w:val="0"/>
          <w:lang w:val="en-GB"/>
        </w:rPr>
        <w:t xml:space="preserve"> for himself, his spouse and his dependants actually living in his household:</w:t>
      </w:r>
    </w:p>
    <w:p w14:paraId="13179087" w14:textId="77777777" w:rsidR="00D22559" w:rsidRPr="0007092C" w:rsidRDefault="00D22559">
      <w:pPr>
        <w:pStyle w:val="Body"/>
        <w:spacing w:line="240" w:lineRule="exact"/>
        <w:rPr>
          <w:rFonts w:ascii="Arial" w:hAnsi="Arial" w:cs="Arial"/>
          <w:noProof w:val="0"/>
          <w:lang w:val="en-GB"/>
        </w:rPr>
      </w:pPr>
    </w:p>
    <w:p w14:paraId="0A104DB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 xml:space="preserve">(a) on taking up his appointment, from the place of origin to the place of employment, </w:t>
      </w:r>
    </w:p>
    <w:p w14:paraId="2E82CBBD" w14:textId="77777777" w:rsidR="00D22559" w:rsidRPr="0007092C" w:rsidRDefault="00D22559">
      <w:pPr>
        <w:pStyle w:val="Body"/>
        <w:spacing w:line="240" w:lineRule="exact"/>
        <w:rPr>
          <w:rFonts w:ascii="Arial" w:hAnsi="Arial" w:cs="Arial"/>
          <w:noProof w:val="0"/>
          <w:lang w:val="en-GB"/>
        </w:rPr>
      </w:pPr>
    </w:p>
    <w:p w14:paraId="6ACECC1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(b) on termination of service within the meaning of Article 31 of these Regulations, from the place of employment to the place of origin,</w:t>
      </w:r>
    </w:p>
    <w:p w14:paraId="1A78F55D" w14:textId="77777777" w:rsidR="00D22559" w:rsidRPr="0007092C" w:rsidRDefault="00D22559">
      <w:pPr>
        <w:pStyle w:val="Body"/>
        <w:spacing w:line="240" w:lineRule="exact"/>
        <w:rPr>
          <w:rFonts w:ascii="Arial" w:hAnsi="Arial" w:cs="Arial"/>
          <w:noProof w:val="0"/>
          <w:lang w:val="en-GB"/>
        </w:rPr>
      </w:pPr>
    </w:p>
    <w:p w14:paraId="2D69A44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(c) on any transfer involving change of place of employment.</w:t>
      </w:r>
    </w:p>
    <w:p w14:paraId="48CF7003" w14:textId="77777777" w:rsidR="00D22559" w:rsidRPr="0007092C" w:rsidRDefault="00D22559">
      <w:pPr>
        <w:pStyle w:val="Body"/>
        <w:spacing w:line="240" w:lineRule="exact"/>
        <w:rPr>
          <w:rFonts w:ascii="Arial" w:hAnsi="Arial" w:cs="Arial"/>
          <w:noProof w:val="0"/>
          <w:lang w:val="en-GB"/>
        </w:rPr>
      </w:pPr>
    </w:p>
    <w:p w14:paraId="5908FC7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In the event of the death of a member of staff, his spouse and dependants shall be entitled to reimbursement of travel expenses under the same conditions.</w:t>
      </w:r>
    </w:p>
    <w:p w14:paraId="48CAC8E9" w14:textId="77777777" w:rsidR="00D22559" w:rsidRPr="0007092C" w:rsidRDefault="00D22559">
      <w:pPr>
        <w:pStyle w:val="Body"/>
        <w:spacing w:line="240" w:lineRule="exact"/>
        <w:rPr>
          <w:rFonts w:ascii="Arial" w:hAnsi="Arial" w:cs="Arial"/>
          <w:noProof w:val="0"/>
          <w:lang w:val="en-GB"/>
        </w:rPr>
      </w:pPr>
    </w:p>
    <w:p w14:paraId="268A5E6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Travel expenses shall cover:</w:t>
      </w:r>
    </w:p>
    <w:p w14:paraId="25543B09" w14:textId="77777777" w:rsidR="00D22559" w:rsidRPr="0007092C" w:rsidRDefault="00D22559">
      <w:pPr>
        <w:pStyle w:val="Body"/>
        <w:spacing w:line="240" w:lineRule="exact"/>
        <w:rPr>
          <w:rFonts w:ascii="Arial" w:hAnsi="Arial" w:cs="Arial"/>
          <w:noProof w:val="0"/>
          <w:lang w:val="en-GB"/>
        </w:rPr>
      </w:pPr>
    </w:p>
    <w:p w14:paraId="2B6982CA" w14:textId="77777777" w:rsidR="00D22559" w:rsidRPr="0007092C" w:rsidRDefault="00D22559">
      <w:pPr>
        <w:pStyle w:val="Body"/>
        <w:tabs>
          <w:tab w:val="clear" w:pos="720"/>
          <w:tab w:val="clear" w:pos="2520"/>
          <w:tab w:val="clear" w:pos="7920"/>
          <w:tab w:val="clear" w:pos="9892"/>
        </w:tabs>
        <w:spacing w:line="280" w:lineRule="atLeast"/>
        <w:ind w:left="1134" w:hanging="458"/>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the price of first-class rail transport by the shortest route,</w:t>
      </w:r>
    </w:p>
    <w:p w14:paraId="09CB53E8" w14:textId="77777777" w:rsidR="00D22559" w:rsidRPr="0007092C" w:rsidRDefault="00D22559">
      <w:pPr>
        <w:pStyle w:val="Body"/>
        <w:spacing w:line="240" w:lineRule="exact"/>
        <w:ind w:left="1134" w:hanging="458"/>
        <w:rPr>
          <w:rFonts w:ascii="Arial" w:hAnsi="Arial" w:cs="Arial"/>
          <w:noProof w:val="0"/>
          <w:lang w:val="en-GB"/>
        </w:rPr>
      </w:pPr>
    </w:p>
    <w:p w14:paraId="585E9A8F" w14:textId="77777777" w:rsidR="00D22559" w:rsidRPr="0007092C" w:rsidRDefault="00D22559">
      <w:pPr>
        <w:pStyle w:val="Body"/>
        <w:tabs>
          <w:tab w:val="clear" w:pos="720"/>
          <w:tab w:val="clear" w:pos="2520"/>
          <w:tab w:val="clear" w:pos="7920"/>
          <w:tab w:val="clear" w:pos="9892"/>
        </w:tabs>
        <w:spacing w:line="280" w:lineRule="atLeast"/>
        <w:ind w:left="1134" w:hanging="458"/>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the cost of seat reservations and of transport of luggage,</w:t>
      </w:r>
    </w:p>
    <w:p w14:paraId="405C5164" w14:textId="77777777" w:rsidR="00D22559" w:rsidRPr="0007092C" w:rsidRDefault="00D22559">
      <w:pPr>
        <w:pStyle w:val="Body"/>
        <w:spacing w:line="240" w:lineRule="exact"/>
        <w:rPr>
          <w:rFonts w:ascii="Arial" w:hAnsi="Arial" w:cs="Arial"/>
          <w:noProof w:val="0"/>
          <w:lang w:val="en-GB"/>
        </w:rPr>
      </w:pPr>
    </w:p>
    <w:p w14:paraId="30AB4351" w14:textId="77777777" w:rsidR="00D22559" w:rsidRPr="0007092C" w:rsidRDefault="00D22559">
      <w:pPr>
        <w:pStyle w:val="Body"/>
        <w:tabs>
          <w:tab w:val="clear" w:pos="720"/>
          <w:tab w:val="clear" w:pos="2520"/>
          <w:tab w:val="clear" w:pos="7920"/>
          <w:tab w:val="clear" w:pos="9892"/>
        </w:tabs>
        <w:spacing w:line="280" w:lineRule="atLeast"/>
        <w:ind w:left="1134" w:hanging="458"/>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supplements for sleeping accommodation (double sleeper) (reimbursed against production of sleeper tickets) where the journey includes not less than six hours of night travel between 22.00 and 07.00.</w:t>
      </w:r>
    </w:p>
    <w:p w14:paraId="35425A09" w14:textId="77777777" w:rsidR="00D22559" w:rsidRPr="0007092C" w:rsidRDefault="00D22559">
      <w:pPr>
        <w:pStyle w:val="Body"/>
        <w:spacing w:line="240" w:lineRule="exact"/>
        <w:rPr>
          <w:rFonts w:ascii="Arial" w:hAnsi="Arial" w:cs="Arial"/>
          <w:noProof w:val="0"/>
          <w:lang w:val="en-GB"/>
        </w:rPr>
      </w:pPr>
    </w:p>
    <w:p w14:paraId="4D84DC6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 xml:space="preserve">Where the route referred to in the first indent exceeds 500 km and in cases where the usual route includes a sea-crossing, or where in the case of routes provided for in the above two indents, air travel is more economical than rail travel, the member of staff concerned shall be entitled, on production of the tickets, to reimbursement of the cost of travel by air in economy class. </w:t>
      </w:r>
    </w:p>
    <w:p w14:paraId="7D08C3D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r>
    </w:p>
    <w:p w14:paraId="544E208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Where a means of transport other than those mentioned above is used, calculation of reimbursement shall be based on the cost by rail in the appropriate class, excluding sleeping accommodation, or the cost by air, if it is more economical. Where calculation on this basis is not possible, the terms of reimbursement shall be determined by special reasoned decision of the Secretary-General.</w:t>
      </w:r>
    </w:p>
    <w:p w14:paraId="54433DB3" w14:textId="77777777" w:rsidR="00D22559" w:rsidRPr="0007092C" w:rsidRDefault="00D22559">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 xml:space="preserve"> </w:t>
      </w:r>
    </w:p>
    <w:p w14:paraId="32A2E7A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61</w:t>
      </w:r>
    </w:p>
    <w:p w14:paraId="2E9CB8AC" w14:textId="77777777" w:rsidR="00D22559" w:rsidRPr="0007092C" w:rsidRDefault="00D22559">
      <w:pPr>
        <w:pStyle w:val="Body"/>
        <w:spacing w:line="240" w:lineRule="exact"/>
        <w:rPr>
          <w:rFonts w:ascii="Arial" w:hAnsi="Arial" w:cs="Arial"/>
          <w:noProof w:val="0"/>
          <w:lang w:val="en-GB"/>
        </w:rPr>
      </w:pPr>
    </w:p>
    <w:p w14:paraId="4D656644" w14:textId="77777777" w:rsidR="00D22559" w:rsidRPr="0007092C" w:rsidRDefault="00D22559" w:rsidP="0039358D">
      <w:pPr>
        <w:pStyle w:val="Body"/>
        <w:numPr>
          <w:ilvl w:val="0"/>
          <w:numId w:val="12"/>
        </w:numPr>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hanging="720"/>
        <w:rPr>
          <w:rFonts w:ascii="Arial" w:hAnsi="Arial" w:cs="Arial"/>
          <w:bCs/>
          <w:noProof w:val="0"/>
          <w:lang w:val="en-GB"/>
        </w:rPr>
      </w:pPr>
      <w:r w:rsidRPr="0007092C">
        <w:rPr>
          <w:rFonts w:ascii="Arial" w:hAnsi="Arial" w:cs="Arial"/>
          <w:bCs/>
          <w:noProof w:val="0"/>
          <w:lang w:val="en-GB"/>
        </w:rPr>
        <w:t xml:space="preserve"> Members of staff </w:t>
      </w:r>
      <w:r w:rsidR="00887306">
        <w:rPr>
          <w:rFonts w:ascii="Arial" w:hAnsi="Arial" w:cs="Arial"/>
          <w:bCs/>
          <w:noProof w:val="0"/>
          <w:lang w:val="en-GB"/>
        </w:rPr>
        <w:t xml:space="preserve">entitled to the expatriation allowance </w:t>
      </w:r>
      <w:r w:rsidRPr="0007092C">
        <w:rPr>
          <w:rFonts w:ascii="Arial" w:hAnsi="Arial" w:cs="Arial"/>
          <w:bCs/>
          <w:noProof w:val="0"/>
          <w:lang w:val="en-GB"/>
        </w:rPr>
        <w:t>shall be entitled</w:t>
      </w:r>
      <w:r w:rsidR="00887306">
        <w:rPr>
          <w:rFonts w:ascii="Arial" w:hAnsi="Arial" w:cs="Arial"/>
          <w:bCs/>
          <w:noProof w:val="0"/>
          <w:lang w:val="en-GB"/>
        </w:rPr>
        <w:t>, within the limit set out in paragraph 2,</w:t>
      </w:r>
      <w:r w:rsidRPr="0007092C">
        <w:rPr>
          <w:rFonts w:ascii="Arial" w:hAnsi="Arial" w:cs="Arial"/>
          <w:bCs/>
          <w:noProof w:val="0"/>
          <w:lang w:val="en-GB"/>
        </w:rPr>
        <w:t xml:space="preserve"> in each school year </w:t>
      </w:r>
      <w:r w:rsidR="00887306">
        <w:rPr>
          <w:rFonts w:ascii="Arial" w:hAnsi="Arial" w:cs="Arial"/>
          <w:bCs/>
          <w:noProof w:val="0"/>
          <w:lang w:val="en-GB"/>
        </w:rPr>
        <w:t xml:space="preserve">to a flat-rate payment corresponding </w:t>
      </w:r>
      <w:r w:rsidRPr="0007092C">
        <w:rPr>
          <w:rFonts w:ascii="Arial" w:hAnsi="Arial" w:cs="Arial"/>
          <w:bCs/>
          <w:noProof w:val="0"/>
          <w:lang w:val="en-GB"/>
        </w:rPr>
        <w:t>to the cost of travel from the place of employment to the place of origin as defined in Article 59 of these Regulations for themselves and, if they are entitled to the household allowance, for the spouse and dependants within the meaning of Article 54.</w:t>
      </w:r>
    </w:p>
    <w:p w14:paraId="461118F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360"/>
        <w:rPr>
          <w:rFonts w:ascii="Arial" w:hAnsi="Arial" w:cs="Arial"/>
          <w:bCs/>
          <w:noProof w:val="0"/>
          <w:lang w:val="en-GB"/>
        </w:rPr>
      </w:pPr>
    </w:p>
    <w:p w14:paraId="18F89D65"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noProof w:val="0"/>
          <w:lang w:val="en-GB"/>
        </w:rPr>
      </w:pPr>
      <w:r w:rsidRPr="0007092C">
        <w:rPr>
          <w:rFonts w:ascii="Arial" w:hAnsi="Arial" w:cs="Arial"/>
          <w:b/>
          <w:noProof w:val="0"/>
          <w:lang w:val="en-GB"/>
        </w:rPr>
        <w:tab/>
      </w:r>
      <w:r w:rsidRPr="0007092C">
        <w:rPr>
          <w:rFonts w:ascii="Arial" w:hAnsi="Arial" w:cs="Arial"/>
          <w:bCs/>
          <w:noProof w:val="0"/>
          <w:lang w:val="en-GB"/>
        </w:rPr>
        <w:t xml:space="preserve">Where a husband and wife are both members of staff, each has the right in respect of himself or herself and in respect of dependants to the flat-rate payment of travelling expenses, in accordance with the above provisions; each dependant shall be entitled to one payment only. The payment in respect of dependent children is fixed at the request of the husband or wife, on the basis of the place of origin of one or other of them. </w:t>
      </w:r>
    </w:p>
    <w:p w14:paraId="14BAEC5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noProof w:val="0"/>
          <w:lang w:val="en-GB"/>
        </w:rPr>
      </w:pPr>
    </w:p>
    <w:p w14:paraId="620A2F8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noProof w:val="0"/>
          <w:lang w:val="en-GB"/>
        </w:rPr>
      </w:pPr>
      <w:r w:rsidRPr="0007092C">
        <w:rPr>
          <w:rFonts w:ascii="Arial" w:hAnsi="Arial" w:cs="Arial"/>
          <w:bCs/>
          <w:noProof w:val="0"/>
          <w:lang w:val="en-GB"/>
        </w:rPr>
        <w:tab/>
        <w:t>Where a member of staff marries during a given school year and thereby becomes entitled to the household allowance, the travel expenses payable for the spouse shall be calculated in proportion to the period from the date of the marriage to the end of the school year.</w:t>
      </w:r>
    </w:p>
    <w:p w14:paraId="3BCE516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noProof w:val="0"/>
          <w:lang w:val="en-GB"/>
        </w:rPr>
      </w:pPr>
      <w:r w:rsidRPr="0007092C">
        <w:rPr>
          <w:rFonts w:ascii="Arial" w:hAnsi="Arial" w:cs="Arial"/>
          <w:bCs/>
          <w:noProof w:val="0"/>
          <w:lang w:val="en-GB"/>
        </w:rPr>
        <w:t xml:space="preserve"> </w:t>
      </w:r>
    </w:p>
    <w:p w14:paraId="7515532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noProof w:val="0"/>
          <w:lang w:val="en-GB"/>
        </w:rPr>
      </w:pPr>
      <w:r w:rsidRPr="0007092C">
        <w:rPr>
          <w:rFonts w:ascii="Arial" w:hAnsi="Arial" w:cs="Arial"/>
          <w:bCs/>
          <w:noProof w:val="0"/>
          <w:lang w:val="en-GB"/>
        </w:rPr>
        <w:tab/>
        <w:t xml:space="preserve">Any alteration to the basis of calculation which may arise from changes in family status after the date of payment of the sums in question shall not render the member of staff concerned liable to make repayment. </w:t>
      </w:r>
    </w:p>
    <w:p w14:paraId="4E22DEB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noProof w:val="0"/>
          <w:lang w:val="en-GB"/>
        </w:rPr>
      </w:pPr>
    </w:p>
    <w:p w14:paraId="2AC8236C" w14:textId="77777777" w:rsidR="00D22559"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noProof w:val="0"/>
          <w:lang w:val="en-GB"/>
        </w:rPr>
      </w:pPr>
      <w:r w:rsidRPr="0007092C">
        <w:rPr>
          <w:rFonts w:ascii="Arial" w:hAnsi="Arial" w:cs="Arial"/>
          <w:bCs/>
          <w:noProof w:val="0"/>
          <w:lang w:val="en-GB"/>
        </w:rPr>
        <w:tab/>
        <w:t xml:space="preserve">Travel expenses for children aged </w:t>
      </w:r>
      <w:r w:rsidR="00E956AB">
        <w:rPr>
          <w:rFonts w:ascii="Arial" w:hAnsi="Arial" w:cs="Arial"/>
          <w:bCs/>
          <w:noProof w:val="0"/>
          <w:lang w:val="en-GB"/>
        </w:rPr>
        <w:t xml:space="preserve">less than two </w:t>
      </w:r>
      <w:r w:rsidRPr="0007092C">
        <w:rPr>
          <w:rFonts w:ascii="Arial" w:hAnsi="Arial" w:cs="Arial"/>
          <w:bCs/>
          <w:noProof w:val="0"/>
          <w:lang w:val="en-GB"/>
        </w:rPr>
        <w:t xml:space="preserve">years </w:t>
      </w:r>
      <w:r w:rsidR="00E956AB">
        <w:rPr>
          <w:rFonts w:ascii="Arial" w:hAnsi="Arial" w:cs="Arial"/>
          <w:bCs/>
          <w:noProof w:val="0"/>
          <w:lang w:val="en-GB"/>
        </w:rPr>
        <w:t xml:space="preserve">during the entire school </w:t>
      </w:r>
      <w:r w:rsidR="00ED64F2">
        <w:rPr>
          <w:rFonts w:ascii="Arial" w:hAnsi="Arial" w:cs="Arial"/>
          <w:bCs/>
          <w:noProof w:val="0"/>
          <w:lang w:val="en-GB"/>
        </w:rPr>
        <w:t>year shall not be reimbursed</w:t>
      </w:r>
      <w:r w:rsidR="00E956AB">
        <w:rPr>
          <w:rFonts w:ascii="Arial" w:hAnsi="Arial" w:cs="Arial"/>
          <w:bCs/>
          <w:noProof w:val="0"/>
          <w:lang w:val="en-GB"/>
        </w:rPr>
        <w:t>.</w:t>
      </w:r>
    </w:p>
    <w:p w14:paraId="5B03BE80" w14:textId="77777777" w:rsidR="00E956AB" w:rsidRPr="0007092C" w:rsidRDefault="00E956AB">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noProof w:val="0"/>
          <w:lang w:val="en-GB"/>
        </w:rPr>
      </w:pPr>
    </w:p>
    <w:p w14:paraId="39B00D4A" w14:textId="77777777" w:rsidR="00D22559" w:rsidRDefault="00D22559" w:rsidP="0039358D">
      <w:pPr>
        <w:pStyle w:val="Body"/>
        <w:numPr>
          <w:ilvl w:val="0"/>
          <w:numId w:val="12"/>
        </w:numPr>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rPr>
          <w:rFonts w:ascii="Arial" w:hAnsi="Arial" w:cs="Arial"/>
          <w:bCs/>
          <w:noProof w:val="0"/>
          <w:lang w:val="en-GB"/>
        </w:rPr>
      </w:pPr>
      <w:r w:rsidRPr="0007092C">
        <w:rPr>
          <w:rFonts w:ascii="Arial" w:hAnsi="Arial" w:cs="Arial"/>
          <w:bCs/>
          <w:noProof w:val="0"/>
          <w:lang w:val="en-GB"/>
        </w:rPr>
        <w:t xml:space="preserve">The flat-rate payment shall be based on an allowance per kilometre of distance between the member of staff's place of </w:t>
      </w:r>
      <w:r w:rsidR="00767923">
        <w:rPr>
          <w:rFonts w:ascii="Arial" w:hAnsi="Arial" w:cs="Arial"/>
          <w:bCs/>
          <w:noProof w:val="0"/>
          <w:lang w:val="en-GB"/>
        </w:rPr>
        <w:t>em</w:t>
      </w:r>
      <w:r w:rsidR="0057151C">
        <w:rPr>
          <w:rFonts w:ascii="Arial" w:hAnsi="Arial" w:cs="Arial"/>
          <w:bCs/>
          <w:noProof w:val="0"/>
          <w:lang w:val="en-GB"/>
        </w:rPr>
        <w:t>ployment and place of origin</w:t>
      </w:r>
      <w:r w:rsidR="00767923">
        <w:rPr>
          <w:rFonts w:ascii="Arial" w:hAnsi="Arial" w:cs="Arial"/>
          <w:bCs/>
          <w:noProof w:val="0"/>
          <w:lang w:val="en-GB"/>
        </w:rPr>
        <w:t>.</w:t>
      </w:r>
    </w:p>
    <w:p w14:paraId="31FAB317" w14:textId="77777777" w:rsidR="00767923" w:rsidRDefault="00767923" w:rsidP="00767923">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rPr>
          <w:rFonts w:ascii="Arial" w:hAnsi="Arial" w:cs="Arial"/>
          <w:bCs/>
          <w:noProof w:val="0"/>
          <w:lang w:val="en-GB"/>
        </w:rPr>
      </w:pPr>
    </w:p>
    <w:p w14:paraId="79B53FB6" w14:textId="77777777" w:rsidR="00767923" w:rsidRPr="00735221" w:rsidRDefault="00767923" w:rsidP="00767923">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noProof w:val="0"/>
          <w:lang w:val="en-GB"/>
        </w:rPr>
      </w:pPr>
      <w:r>
        <w:rPr>
          <w:rFonts w:ascii="Arial" w:hAnsi="Arial" w:cs="Arial"/>
          <w:b/>
          <w:bCs/>
          <w:noProof w:val="0"/>
          <w:lang w:val="en-GB"/>
        </w:rPr>
        <w:tab/>
      </w:r>
      <w:r w:rsidRPr="00735221">
        <w:rPr>
          <w:rFonts w:ascii="Arial" w:hAnsi="Arial" w:cs="Arial"/>
          <w:bCs/>
          <w:noProof w:val="0"/>
          <w:lang w:val="en-GB"/>
        </w:rPr>
        <w:t xml:space="preserve">Where the place of origin as defined in Article 59 of these Regulations is outside the territories of the Member States of the European Union as well as outside of the countries and territories listed in Annex II to the Treaty on the Functioning of the European Union and the territories of the Member States of the European Free Trade Association, the flat-rate payment shall be based on an allowance per kilometre of geographical distance between the staff member’s place of employment and the capital city of the Member State whose nationality he holds. Staff members whose place of origin is outside the territories of the Union as well as outside the countries and territories listed in Annex II of the Treaty on the Functioning of the European Union and the territories of the Member States of the European Free Trade Association and who are </w:t>
      </w:r>
      <w:r w:rsidR="00AD51D5">
        <w:rPr>
          <w:rFonts w:ascii="Arial" w:hAnsi="Arial" w:cs="Arial"/>
          <w:bCs/>
          <w:noProof w:val="0"/>
          <w:lang w:val="en-GB"/>
        </w:rPr>
        <w:t xml:space="preserve">not </w:t>
      </w:r>
      <w:r w:rsidRPr="00735221">
        <w:rPr>
          <w:rFonts w:ascii="Arial" w:hAnsi="Arial" w:cs="Arial"/>
          <w:bCs/>
          <w:noProof w:val="0"/>
          <w:lang w:val="en-GB"/>
        </w:rPr>
        <w:t>nationals of one of the Member States shall not be entitled to the flat-rate payment.</w:t>
      </w:r>
    </w:p>
    <w:p w14:paraId="395A1876" w14:textId="77777777" w:rsidR="00767923" w:rsidRPr="0007092C" w:rsidRDefault="00767923" w:rsidP="00767923">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rPr>
          <w:rFonts w:ascii="Arial" w:hAnsi="Arial" w:cs="Arial"/>
          <w:bCs/>
          <w:noProof w:val="0"/>
          <w:lang w:val="en-GB"/>
        </w:rPr>
      </w:pPr>
    </w:p>
    <w:p w14:paraId="50693DB5" w14:textId="1B61BBDB"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noProof w:val="0"/>
          <w:lang w:val="en-GB"/>
        </w:rPr>
      </w:pPr>
      <w:r w:rsidRPr="0007092C">
        <w:rPr>
          <w:rFonts w:ascii="Arial" w:hAnsi="Arial" w:cs="Arial"/>
          <w:bCs/>
          <w:noProof w:val="0"/>
          <w:lang w:val="en-GB"/>
        </w:rPr>
        <w:tab/>
        <w:t>The kilometric</w:t>
      </w:r>
      <w:r w:rsidR="004A071F" w:rsidRPr="0007092C">
        <w:rPr>
          <w:rFonts w:ascii="Arial" w:hAnsi="Arial" w:cs="Arial"/>
          <w:bCs/>
          <w:noProof w:val="0"/>
          <w:lang w:val="en-GB"/>
        </w:rPr>
        <w:t xml:space="preserve"> allowance is set out in Annex IX</w:t>
      </w:r>
      <w:r w:rsidRPr="0007092C">
        <w:rPr>
          <w:rFonts w:ascii="Arial" w:hAnsi="Arial" w:cs="Arial"/>
          <w:bCs/>
          <w:noProof w:val="0"/>
          <w:lang w:val="en-GB"/>
        </w:rPr>
        <w:t xml:space="preserve"> to these Regulations. </w:t>
      </w:r>
    </w:p>
    <w:p w14:paraId="7071369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noProof w:val="0"/>
          <w:lang w:val="en-GB"/>
        </w:rPr>
      </w:pPr>
    </w:p>
    <w:p w14:paraId="4248705C" w14:textId="0F706E6B"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noProof w:val="0"/>
          <w:lang w:val="en-GB"/>
        </w:rPr>
      </w:pPr>
      <w:r w:rsidRPr="0007092C">
        <w:rPr>
          <w:rFonts w:ascii="Arial" w:hAnsi="Arial" w:cs="Arial"/>
          <w:bCs/>
          <w:noProof w:val="0"/>
          <w:lang w:val="en-GB"/>
        </w:rPr>
        <w:tab/>
        <w:t xml:space="preserve">To the above kilometric </w:t>
      </w:r>
      <w:proofErr w:type="gramStart"/>
      <w:r w:rsidRPr="0007092C">
        <w:rPr>
          <w:rFonts w:ascii="Arial" w:hAnsi="Arial" w:cs="Arial"/>
          <w:bCs/>
          <w:noProof w:val="0"/>
          <w:lang w:val="en-GB"/>
        </w:rPr>
        <w:t>allowance</w:t>
      </w:r>
      <w:proofErr w:type="gramEnd"/>
      <w:r w:rsidRPr="0007092C">
        <w:rPr>
          <w:rFonts w:ascii="Arial" w:hAnsi="Arial" w:cs="Arial"/>
          <w:bCs/>
          <w:noProof w:val="0"/>
          <w:lang w:val="en-GB"/>
        </w:rPr>
        <w:t xml:space="preserve"> a flat-rate supplement shall be added, whic</w:t>
      </w:r>
      <w:r w:rsidR="004A071F" w:rsidRPr="0007092C">
        <w:rPr>
          <w:rFonts w:ascii="Arial" w:hAnsi="Arial" w:cs="Arial"/>
          <w:bCs/>
          <w:noProof w:val="0"/>
          <w:lang w:val="en-GB"/>
        </w:rPr>
        <w:t>h is likewise set out in Annex IX</w:t>
      </w:r>
      <w:r w:rsidRPr="0007092C">
        <w:rPr>
          <w:rFonts w:ascii="Arial" w:hAnsi="Arial" w:cs="Arial"/>
          <w:bCs/>
          <w:noProof w:val="0"/>
          <w:lang w:val="en-GB"/>
        </w:rPr>
        <w:t>.</w:t>
      </w:r>
    </w:p>
    <w:p w14:paraId="700B5F1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noProof w:val="0"/>
          <w:lang w:val="en-GB"/>
        </w:rPr>
      </w:pPr>
    </w:p>
    <w:p w14:paraId="7F4C2E93" w14:textId="6748B8A4"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noProof w:val="0"/>
          <w:lang w:val="en-GB"/>
        </w:rPr>
      </w:pPr>
      <w:r w:rsidRPr="0007092C">
        <w:rPr>
          <w:rFonts w:ascii="Arial" w:hAnsi="Arial" w:cs="Arial"/>
          <w:bCs/>
          <w:noProof w:val="0"/>
          <w:lang w:val="en-GB"/>
        </w:rPr>
        <w:tab/>
        <w:t>The kilometric allowances and flat-rate supplements shall be adapted every year in the same proportion as remuneration.</w:t>
      </w:r>
    </w:p>
    <w:p w14:paraId="28A3BE3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noProof w:val="0"/>
          <w:lang w:val="en-GB"/>
        </w:rPr>
      </w:pPr>
    </w:p>
    <w:p w14:paraId="2CC4B40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Cs/>
          <w:noProof w:val="0"/>
          <w:lang w:val="en-GB"/>
        </w:rPr>
      </w:pPr>
      <w:r w:rsidRPr="0007092C">
        <w:rPr>
          <w:rFonts w:ascii="Arial" w:hAnsi="Arial" w:cs="Arial"/>
          <w:bCs/>
          <w:noProof w:val="0"/>
          <w:lang w:val="en-GB"/>
        </w:rPr>
        <w:t>3.</w:t>
      </w:r>
      <w:r w:rsidRPr="0007092C">
        <w:rPr>
          <w:rFonts w:ascii="Arial" w:hAnsi="Arial" w:cs="Arial"/>
          <w:bCs/>
          <w:noProof w:val="0"/>
          <w:lang w:val="en-GB"/>
        </w:rPr>
        <w:tab/>
        <w:t xml:space="preserve">A member of staff whose service is terminated in the course of a school year for any reason other than death shall, if he is in active employment in the service of </w:t>
      </w:r>
      <w:r w:rsidRPr="0007092C">
        <w:rPr>
          <w:rFonts w:ascii="Arial" w:hAnsi="Arial" w:cs="Arial"/>
          <w:bCs/>
          <w:noProof w:val="0"/>
          <w:lang w:val="en-GB"/>
        </w:rPr>
        <w:lastRenderedPageBreak/>
        <w:t xml:space="preserve">the European Schools for less than nine months of that year, be entitled only to part of the </w:t>
      </w:r>
      <w:r w:rsidR="00735221">
        <w:rPr>
          <w:rFonts w:ascii="Arial" w:hAnsi="Arial" w:cs="Arial"/>
          <w:bCs/>
          <w:noProof w:val="0"/>
          <w:lang w:val="en-GB"/>
        </w:rPr>
        <w:t xml:space="preserve">flat-rate </w:t>
      </w:r>
      <w:r w:rsidRPr="0007092C">
        <w:rPr>
          <w:rFonts w:ascii="Arial" w:hAnsi="Arial" w:cs="Arial"/>
          <w:bCs/>
          <w:noProof w:val="0"/>
          <w:lang w:val="en-GB"/>
        </w:rPr>
        <w:t>payment provided for in paragraph 1</w:t>
      </w:r>
      <w:r w:rsidR="00735221">
        <w:rPr>
          <w:rFonts w:ascii="Arial" w:hAnsi="Arial" w:cs="Arial"/>
          <w:bCs/>
          <w:noProof w:val="0"/>
          <w:lang w:val="en-GB"/>
        </w:rPr>
        <w:t xml:space="preserve"> and 2</w:t>
      </w:r>
      <w:r w:rsidRPr="0007092C">
        <w:rPr>
          <w:rFonts w:ascii="Arial" w:hAnsi="Arial" w:cs="Arial"/>
          <w:bCs/>
          <w:noProof w:val="0"/>
          <w:lang w:val="en-GB"/>
        </w:rPr>
        <w:t xml:space="preserve">, calculated in proportion to the time actually spent in the service of the Schools. </w:t>
      </w:r>
    </w:p>
    <w:p w14:paraId="707E8265" w14:textId="77777777" w:rsidR="00D22559" w:rsidRPr="0007092C" w:rsidRDefault="003E6D86" w:rsidP="00C05DAD">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rPr>
          <w:rFonts w:ascii="Arial" w:hAnsi="Arial" w:cs="Arial"/>
          <w:b/>
          <w:noProof w:val="0"/>
          <w:u w:val="single"/>
          <w:lang w:val="en-GB"/>
        </w:rPr>
      </w:pPr>
      <w:r>
        <w:rPr>
          <w:rFonts w:ascii="Arial" w:hAnsi="Arial" w:cs="Arial"/>
          <w:bCs/>
          <w:noProof w:val="0"/>
          <w:lang w:val="en-GB"/>
        </w:rPr>
        <w:t xml:space="preserve"> </w:t>
      </w:r>
    </w:p>
    <w:p w14:paraId="405D401F" w14:textId="0E859448" w:rsidR="00D22559"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b/>
          <w:noProof w:val="0"/>
          <w:u w:val="single"/>
          <w:lang w:val="en-GB"/>
        </w:rPr>
      </w:pPr>
    </w:p>
    <w:p w14:paraId="35965736" w14:textId="77777777" w:rsidR="00E435DB" w:rsidRPr="0007092C" w:rsidRDefault="00E435DB">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b/>
          <w:noProof w:val="0"/>
          <w:u w:val="single"/>
          <w:lang w:val="en-GB"/>
        </w:rPr>
      </w:pPr>
    </w:p>
    <w:p w14:paraId="5471C09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Section 2 – REMOVAL EXPENSES</w:t>
      </w:r>
    </w:p>
    <w:p w14:paraId="2AF69788" w14:textId="77777777" w:rsidR="00D22559" w:rsidRPr="0007092C" w:rsidRDefault="00D22559">
      <w:pPr>
        <w:pStyle w:val="Body"/>
        <w:spacing w:line="240" w:lineRule="exact"/>
        <w:rPr>
          <w:rFonts w:ascii="Arial" w:hAnsi="Arial" w:cs="Arial"/>
          <w:noProof w:val="0"/>
          <w:lang w:val="en-GB"/>
        </w:rPr>
      </w:pPr>
    </w:p>
    <w:p w14:paraId="5120101A" w14:textId="77777777" w:rsidR="00837312" w:rsidRDefault="00837312">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left"/>
        <w:rPr>
          <w:rFonts w:ascii="Arial" w:hAnsi="Arial" w:cs="Arial"/>
          <w:b/>
          <w:noProof w:val="0"/>
          <w:u w:val="single"/>
          <w:lang w:val="en-GB"/>
        </w:rPr>
      </w:pPr>
    </w:p>
    <w:p w14:paraId="56168B2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left"/>
        <w:rPr>
          <w:rFonts w:ascii="Arial" w:hAnsi="Arial" w:cs="Arial"/>
          <w:noProof w:val="0"/>
          <w:lang w:val="en-GB"/>
        </w:rPr>
      </w:pPr>
      <w:r w:rsidRPr="0007092C">
        <w:rPr>
          <w:rFonts w:ascii="Arial" w:hAnsi="Arial" w:cs="Arial"/>
          <w:b/>
          <w:noProof w:val="0"/>
          <w:u w:val="single"/>
          <w:lang w:val="en-GB"/>
        </w:rPr>
        <w:t>Article 62</w:t>
      </w:r>
    </w:p>
    <w:p w14:paraId="39E59C4E" w14:textId="77777777" w:rsidR="00D22559" w:rsidRPr="0007092C" w:rsidRDefault="00D22559">
      <w:pPr>
        <w:pStyle w:val="Body"/>
        <w:spacing w:line="240" w:lineRule="exact"/>
        <w:rPr>
          <w:rFonts w:ascii="Arial" w:hAnsi="Arial" w:cs="Arial"/>
          <w:noProof w:val="0"/>
          <w:lang w:val="en-GB"/>
        </w:rPr>
      </w:pPr>
    </w:p>
    <w:p w14:paraId="38AA323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t xml:space="preserve">The expenses incurred in respect of </w:t>
      </w:r>
      <w:r w:rsidRPr="0007092C">
        <w:rPr>
          <w:rFonts w:ascii="Arial" w:hAnsi="Arial" w:cs="Arial"/>
          <w:b/>
          <w:noProof w:val="0"/>
          <w:lang w:val="en-GB"/>
        </w:rPr>
        <w:t>REMOVAL</w:t>
      </w:r>
      <w:r w:rsidRPr="0007092C">
        <w:rPr>
          <w:rFonts w:ascii="Arial" w:hAnsi="Arial" w:cs="Arial"/>
          <w:noProof w:val="0"/>
          <w:lang w:val="en-GB"/>
        </w:rPr>
        <w:t xml:space="preserve"> of furniture and personal effects from the place of origin to the place of employment, including the cost of insurance against ordinary risks (breakage, theft, fire), shall be reimbursed to a member of staff who is obliged to change his place of residence in order to comply with Article 21 of these Regulations and who has not been reimbursed in respect of the same expenses from another source.</w:t>
      </w:r>
    </w:p>
    <w:p w14:paraId="7454D4DF" w14:textId="77777777" w:rsidR="00D22559" w:rsidRPr="0007092C" w:rsidRDefault="00D22559">
      <w:pPr>
        <w:pStyle w:val="Body"/>
        <w:spacing w:line="240" w:lineRule="exact"/>
        <w:rPr>
          <w:rFonts w:ascii="Arial" w:hAnsi="Arial" w:cs="Arial"/>
          <w:noProof w:val="0"/>
          <w:lang w:val="en-GB"/>
        </w:rPr>
      </w:pPr>
    </w:p>
    <w:p w14:paraId="757762F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Such reimbursement shall not exceed the amount of an estimate approved in advance, following scrutiny of not less than three estimates submitted to the appropriate departments of the School.</w:t>
      </w:r>
    </w:p>
    <w:p w14:paraId="001DD7BD" w14:textId="77777777" w:rsidR="00D22559" w:rsidRPr="0007092C" w:rsidRDefault="00D22559">
      <w:pPr>
        <w:pStyle w:val="Body"/>
        <w:spacing w:line="240" w:lineRule="exact"/>
        <w:rPr>
          <w:rFonts w:ascii="Arial" w:hAnsi="Arial" w:cs="Arial"/>
          <w:noProof w:val="0"/>
          <w:lang w:val="en-GB"/>
        </w:rPr>
      </w:pPr>
    </w:p>
    <w:p w14:paraId="13EA0DF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If they consider the estimates to be excessive, the said departments may select another removal firm. In the latter case, entitlement to reimbursement may be limited to the amount of that firm's estimate.</w:t>
      </w:r>
    </w:p>
    <w:p w14:paraId="15262E80" w14:textId="77777777" w:rsidR="00D22559" w:rsidRPr="0007092C" w:rsidRDefault="00D22559">
      <w:pPr>
        <w:pStyle w:val="Body"/>
        <w:spacing w:line="240" w:lineRule="exact"/>
        <w:rPr>
          <w:rFonts w:ascii="Arial" w:hAnsi="Arial" w:cs="Arial"/>
          <w:noProof w:val="0"/>
          <w:lang w:val="en-GB"/>
        </w:rPr>
      </w:pPr>
    </w:p>
    <w:p w14:paraId="74D292B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3.</w:t>
      </w:r>
      <w:r w:rsidRPr="0007092C">
        <w:rPr>
          <w:rFonts w:ascii="Arial" w:hAnsi="Arial" w:cs="Arial"/>
          <w:noProof w:val="0"/>
          <w:lang w:val="en-GB"/>
        </w:rPr>
        <w:tab/>
        <w:t>On termination of service or on the death of a member of staff, the expenses incurred in respect of removal from the place where he was employed to his place of origin shall be reimbursed.</w:t>
      </w:r>
    </w:p>
    <w:p w14:paraId="4D533494" w14:textId="77777777" w:rsidR="00D22559" w:rsidRPr="0007092C" w:rsidRDefault="00D22559">
      <w:pPr>
        <w:pStyle w:val="Body"/>
        <w:spacing w:line="240" w:lineRule="exact"/>
        <w:rPr>
          <w:rFonts w:ascii="Arial" w:hAnsi="Arial" w:cs="Arial"/>
          <w:noProof w:val="0"/>
          <w:lang w:val="en-GB"/>
        </w:rPr>
      </w:pPr>
    </w:p>
    <w:p w14:paraId="0C14E35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Where the deceased was unmarried, the expenses shall be reimbursed to those entitled under him.</w:t>
      </w:r>
    </w:p>
    <w:p w14:paraId="18633936" w14:textId="77777777" w:rsidR="00D22559" w:rsidRPr="0007092C" w:rsidRDefault="00D22559">
      <w:pPr>
        <w:pStyle w:val="Body"/>
        <w:spacing w:line="240" w:lineRule="exact"/>
        <w:rPr>
          <w:rFonts w:ascii="Arial" w:hAnsi="Arial" w:cs="Arial"/>
          <w:noProof w:val="0"/>
          <w:lang w:val="en-GB"/>
        </w:rPr>
      </w:pPr>
    </w:p>
    <w:p w14:paraId="3196789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4.</w:t>
      </w:r>
      <w:r w:rsidRPr="0007092C">
        <w:rPr>
          <w:rFonts w:ascii="Arial" w:hAnsi="Arial" w:cs="Arial"/>
          <w:noProof w:val="0"/>
          <w:lang w:val="en-GB"/>
        </w:rPr>
        <w:tab/>
        <w:t>Removal shall be effected within 12 months of the member of staff's definitively taking up his appointment.</w:t>
      </w:r>
    </w:p>
    <w:p w14:paraId="749D7752" w14:textId="77777777" w:rsidR="00D22559" w:rsidRPr="0007092C" w:rsidRDefault="00D22559">
      <w:pPr>
        <w:pStyle w:val="Body"/>
        <w:spacing w:line="240" w:lineRule="exact"/>
        <w:rPr>
          <w:rFonts w:ascii="Arial" w:hAnsi="Arial" w:cs="Arial"/>
          <w:noProof w:val="0"/>
          <w:lang w:val="en-GB"/>
        </w:rPr>
      </w:pPr>
    </w:p>
    <w:p w14:paraId="57F77AA6" w14:textId="77777777" w:rsidR="00D22559"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On termination of service, removal shall be effected within a maximum of three years.</w:t>
      </w:r>
    </w:p>
    <w:p w14:paraId="4C2927DE" w14:textId="77777777" w:rsidR="00837312" w:rsidRDefault="00837312">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p>
    <w:p w14:paraId="61EB4943" w14:textId="77777777" w:rsidR="00837312" w:rsidRPr="00C05DAD" w:rsidRDefault="00837312">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color w:val="auto"/>
          <w:lang w:val="en-GB"/>
        </w:rPr>
      </w:pPr>
      <w:r>
        <w:rPr>
          <w:rFonts w:ascii="Arial" w:hAnsi="Arial" w:cs="Arial"/>
          <w:b/>
          <w:noProof w:val="0"/>
          <w:lang w:val="en-GB"/>
        </w:rPr>
        <w:tab/>
      </w:r>
      <w:r w:rsidRPr="00837312">
        <w:rPr>
          <w:rFonts w:ascii="Arial" w:hAnsi="Arial" w:cs="Arial"/>
          <w:noProof w:val="0"/>
          <w:lang w:val="en-GB"/>
        </w:rPr>
        <w:t>Removals effected after the expiry of the time limits set out in this paragraph shall be reimbursed only in exceptional cases and by special decision of the Secretary-</w:t>
      </w:r>
      <w:r w:rsidRPr="00C05DAD">
        <w:rPr>
          <w:rFonts w:ascii="Arial" w:hAnsi="Arial" w:cs="Arial"/>
          <w:noProof w:val="0"/>
          <w:color w:val="auto"/>
          <w:lang w:val="en-GB"/>
        </w:rPr>
        <w:t>General.</w:t>
      </w:r>
    </w:p>
    <w:p w14:paraId="1A667279" w14:textId="77777777" w:rsidR="00D22559" w:rsidRPr="00C05DAD" w:rsidRDefault="00D22559">
      <w:pPr>
        <w:pStyle w:val="Body"/>
        <w:spacing w:line="240" w:lineRule="exact"/>
        <w:rPr>
          <w:rFonts w:ascii="Arial" w:hAnsi="Arial" w:cs="Arial"/>
          <w:noProof w:val="0"/>
          <w:color w:val="auto"/>
          <w:lang w:val="en-GB"/>
        </w:rPr>
      </w:pPr>
    </w:p>
    <w:p w14:paraId="67424B58" w14:textId="77777777" w:rsidR="00D22559" w:rsidRPr="00C05DAD"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color w:val="auto"/>
          <w:lang w:val="en-GB"/>
        </w:rPr>
      </w:pPr>
      <w:r w:rsidRPr="00C05DAD">
        <w:rPr>
          <w:rFonts w:ascii="Arial" w:hAnsi="Arial" w:cs="Arial"/>
          <w:noProof w:val="0"/>
          <w:color w:val="auto"/>
          <w:lang w:val="en-GB"/>
        </w:rPr>
        <w:t>5.</w:t>
      </w:r>
      <w:r w:rsidRPr="00C05DAD">
        <w:rPr>
          <w:rFonts w:ascii="Arial" w:hAnsi="Arial" w:cs="Arial"/>
          <w:noProof w:val="0"/>
          <w:color w:val="auto"/>
          <w:lang w:val="en-GB"/>
        </w:rPr>
        <w:tab/>
        <w:t xml:space="preserve">In cases of transfer to another European School, removal expenses shall be reimbursed in accordance with the procedures laid down in </w:t>
      </w:r>
      <w:r w:rsidR="00837312" w:rsidRPr="00C05DAD">
        <w:rPr>
          <w:rFonts w:ascii="Arial" w:hAnsi="Arial" w:cs="Arial"/>
          <w:noProof w:val="0"/>
          <w:color w:val="auto"/>
          <w:lang w:val="en-GB"/>
        </w:rPr>
        <w:t>paragraphs 1, 2 and 4.</w:t>
      </w:r>
    </w:p>
    <w:p w14:paraId="19559B80" w14:textId="043B3F4B" w:rsidR="00E435DB" w:rsidRPr="00C05DAD" w:rsidRDefault="00E435DB">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
          <w:noProof w:val="0"/>
          <w:color w:val="auto"/>
          <w:u w:val="single"/>
          <w:lang w:val="en-GB"/>
        </w:rPr>
      </w:pPr>
    </w:p>
    <w:p w14:paraId="6FF7BFCA" w14:textId="77777777" w:rsidR="00E435DB" w:rsidRPr="00C05DAD" w:rsidRDefault="00E435DB">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
          <w:noProof w:val="0"/>
          <w:color w:val="auto"/>
          <w:u w:val="single"/>
          <w:lang w:val="en-GB"/>
        </w:rPr>
      </w:pPr>
    </w:p>
    <w:p w14:paraId="72614133" w14:textId="47398777" w:rsidR="00E435DB" w:rsidRPr="00C05DAD" w:rsidRDefault="00E435DB" w:rsidP="00C05DAD">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b/>
          <w:noProof w:val="0"/>
          <w:color w:val="auto"/>
          <w:u w:val="single"/>
          <w:lang w:val="en-GB"/>
        </w:rPr>
      </w:pPr>
      <w:r w:rsidRPr="00C05DAD">
        <w:rPr>
          <w:rFonts w:ascii="Arial" w:hAnsi="Arial" w:cs="Arial"/>
          <w:b/>
          <w:noProof w:val="0"/>
          <w:color w:val="auto"/>
          <w:u w:val="single"/>
          <w:lang w:val="en-GB"/>
        </w:rPr>
        <w:lastRenderedPageBreak/>
        <w:t xml:space="preserve">Section </w:t>
      </w:r>
      <w:r w:rsidRPr="00C05DAD">
        <w:rPr>
          <w:rFonts w:ascii="Arial" w:hAnsi="Arial" w:cs="Arial"/>
          <w:b/>
          <w:noProof w:val="0"/>
          <w:color w:val="auto"/>
          <w:u w:val="single"/>
          <w:lang w:val="en-GB"/>
        </w:rPr>
        <w:t xml:space="preserve">3 </w:t>
      </w:r>
      <w:r w:rsidRPr="00C05DAD">
        <w:rPr>
          <w:rFonts w:ascii="Arial" w:hAnsi="Arial" w:cs="Arial"/>
          <w:b/>
          <w:noProof w:val="0"/>
          <w:color w:val="auto"/>
          <w:u w:val="single"/>
          <w:lang w:val="en-GB"/>
        </w:rPr>
        <w:t>- MISSION EXPENSES</w:t>
      </w:r>
    </w:p>
    <w:p w14:paraId="4E3A12A4" w14:textId="2346E8E4" w:rsidR="00D22559" w:rsidRPr="00C05DAD"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color w:val="auto"/>
          <w:lang w:val="en-GB"/>
        </w:rPr>
      </w:pPr>
      <w:r w:rsidRPr="00C05DAD">
        <w:rPr>
          <w:rFonts w:ascii="Arial" w:hAnsi="Arial" w:cs="Arial"/>
          <w:b/>
          <w:noProof w:val="0"/>
          <w:color w:val="auto"/>
          <w:u w:val="single"/>
          <w:lang w:val="en-GB"/>
        </w:rPr>
        <w:t>Article 63</w:t>
      </w:r>
    </w:p>
    <w:p w14:paraId="24EA0103" w14:textId="77777777" w:rsidR="00D22559" w:rsidRPr="00C05DAD"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rPr>
          <w:rFonts w:ascii="Arial" w:hAnsi="Arial" w:cs="Arial"/>
          <w:b/>
          <w:noProof w:val="0"/>
          <w:color w:val="auto"/>
          <w:u w:val="single"/>
          <w:lang w:val="en-GB"/>
        </w:rPr>
      </w:pPr>
    </w:p>
    <w:p w14:paraId="403584FD" w14:textId="77777777" w:rsidR="00D22559" w:rsidRPr="00C05DAD"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ind w:left="709" w:hanging="709"/>
        <w:rPr>
          <w:rFonts w:ascii="Arial" w:hAnsi="Arial" w:cs="Arial"/>
          <w:bCs/>
          <w:noProof w:val="0"/>
          <w:color w:val="auto"/>
          <w:lang w:val="en-GB"/>
        </w:rPr>
      </w:pPr>
      <w:r w:rsidRPr="00C05DAD">
        <w:rPr>
          <w:rFonts w:ascii="Arial" w:hAnsi="Arial" w:cs="Arial"/>
          <w:bCs/>
          <w:noProof w:val="0"/>
          <w:color w:val="auto"/>
          <w:lang w:val="en-GB"/>
        </w:rPr>
        <w:t xml:space="preserve">1. </w:t>
      </w:r>
      <w:r w:rsidRPr="00C05DAD">
        <w:rPr>
          <w:rFonts w:ascii="Arial" w:hAnsi="Arial" w:cs="Arial"/>
          <w:bCs/>
          <w:noProof w:val="0"/>
          <w:color w:val="auto"/>
          <w:lang w:val="en-GB"/>
        </w:rPr>
        <w:tab/>
        <w:t>A member of staff travelling on mission and holding an appropriate travel order shall be entitled to reimbursement of travel expenses and to daily subsistence allowance in accordance with the following provisions.</w:t>
      </w:r>
    </w:p>
    <w:p w14:paraId="603BC0E4" w14:textId="77777777" w:rsidR="00D22559" w:rsidRPr="00C05DAD"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ind w:left="709" w:hanging="709"/>
        <w:rPr>
          <w:rFonts w:ascii="Arial" w:hAnsi="Arial" w:cs="Arial"/>
          <w:bCs/>
          <w:noProof w:val="0"/>
          <w:color w:val="auto"/>
          <w:lang w:val="en-GB"/>
        </w:rPr>
      </w:pPr>
    </w:p>
    <w:p w14:paraId="6F63C2A4" w14:textId="77777777" w:rsidR="00D22559" w:rsidRPr="00C05DAD"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ind w:left="709" w:hanging="709"/>
        <w:rPr>
          <w:rFonts w:ascii="Arial" w:hAnsi="Arial" w:cs="Arial"/>
          <w:bCs/>
          <w:noProof w:val="0"/>
          <w:color w:val="auto"/>
          <w:lang w:val="en-GB"/>
        </w:rPr>
      </w:pPr>
      <w:r w:rsidRPr="00C05DAD">
        <w:rPr>
          <w:rFonts w:ascii="Arial" w:hAnsi="Arial" w:cs="Arial"/>
          <w:bCs/>
          <w:noProof w:val="0"/>
          <w:color w:val="auto"/>
          <w:lang w:val="en-GB"/>
        </w:rPr>
        <w:t xml:space="preserve">2. </w:t>
      </w:r>
      <w:r w:rsidRPr="00C05DAD">
        <w:rPr>
          <w:rFonts w:ascii="Arial" w:hAnsi="Arial" w:cs="Arial"/>
          <w:bCs/>
          <w:noProof w:val="0"/>
          <w:color w:val="auto"/>
          <w:lang w:val="en-GB"/>
        </w:rPr>
        <w:tab/>
        <w:t>The travel order shall state the probable duration of the mission, on the basis of which shall be calculated any advance which the member of staff may draw against the daily subsistence allowance. Save where a special decision is taken, no advance shall be payable where the mission is not expected to involve an absence of more than 24 hours and is to be carried out in a country using the same currency as that used in the place where the member of staff is employed.</w:t>
      </w:r>
    </w:p>
    <w:p w14:paraId="612F0948" w14:textId="77777777" w:rsidR="00D22559" w:rsidRPr="00C05DAD"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ind w:left="709" w:hanging="709"/>
        <w:rPr>
          <w:rFonts w:ascii="Arial" w:hAnsi="Arial" w:cs="Arial"/>
          <w:bCs/>
          <w:noProof w:val="0"/>
          <w:color w:val="auto"/>
          <w:lang w:val="en-GB"/>
        </w:rPr>
      </w:pPr>
    </w:p>
    <w:p w14:paraId="64840B29" w14:textId="7B735614" w:rsidR="007C7D83" w:rsidRPr="00C05DAD" w:rsidRDefault="00D22559" w:rsidP="00A72D8D">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ind w:left="709" w:hanging="709"/>
        <w:rPr>
          <w:rFonts w:ascii="Arial" w:hAnsi="Arial" w:cs="Arial"/>
          <w:bCs/>
          <w:noProof w:val="0"/>
          <w:color w:val="auto"/>
          <w:lang w:val="en-GB"/>
        </w:rPr>
      </w:pPr>
      <w:r w:rsidRPr="00C05DAD">
        <w:rPr>
          <w:rFonts w:ascii="Arial" w:hAnsi="Arial" w:cs="Arial"/>
          <w:bCs/>
          <w:noProof w:val="0"/>
          <w:color w:val="auto"/>
          <w:lang w:val="en-GB"/>
        </w:rPr>
        <w:t xml:space="preserve">3. </w:t>
      </w:r>
      <w:r w:rsidRPr="00C05DAD">
        <w:rPr>
          <w:rFonts w:ascii="Arial" w:hAnsi="Arial" w:cs="Arial"/>
          <w:bCs/>
          <w:noProof w:val="0"/>
          <w:color w:val="auto"/>
          <w:lang w:val="en-GB"/>
        </w:rPr>
        <w:tab/>
        <w:t xml:space="preserve">Save in special cases, to be determined by special decision and in particular where a member of staff is called back from leave, reimbursement shall be limited to the cost of the most economical journey between the place of employment and the place of mission which does not require the </w:t>
      </w:r>
      <w:r w:rsidR="003E55D1" w:rsidRPr="00C05DAD">
        <w:rPr>
          <w:rFonts w:ascii="Arial" w:hAnsi="Arial" w:cs="Arial"/>
          <w:bCs/>
          <w:noProof w:val="0"/>
          <w:color w:val="auto"/>
          <w:lang w:val="en-GB"/>
        </w:rPr>
        <w:t xml:space="preserve">member of staff </w:t>
      </w:r>
      <w:r w:rsidRPr="00C05DAD">
        <w:rPr>
          <w:rFonts w:ascii="Arial" w:hAnsi="Arial" w:cs="Arial"/>
          <w:bCs/>
          <w:noProof w:val="0"/>
          <w:color w:val="auto"/>
          <w:lang w:val="en-GB"/>
        </w:rPr>
        <w:t>on mission to extend his stay significantly.</w:t>
      </w:r>
    </w:p>
    <w:p w14:paraId="38AD1556" w14:textId="77777777" w:rsidR="007C7D83" w:rsidRPr="00C05DAD" w:rsidRDefault="007C7D83">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ind w:left="-284"/>
        <w:rPr>
          <w:rFonts w:ascii="Arial" w:hAnsi="Arial" w:cs="Arial"/>
          <w:bCs/>
          <w:noProof w:val="0"/>
          <w:color w:val="auto"/>
          <w:lang w:val="en-GB"/>
        </w:rPr>
      </w:pPr>
    </w:p>
    <w:p w14:paraId="63185E3B" w14:textId="12BA2C16" w:rsidR="00D22559" w:rsidRPr="00C05DAD" w:rsidRDefault="00D22559">
      <w:pPr>
        <w:pStyle w:val="Body"/>
        <w:rPr>
          <w:rFonts w:ascii="Arial" w:hAnsi="Arial" w:cs="Arial"/>
          <w:b/>
          <w:noProof w:val="0"/>
          <w:color w:val="auto"/>
          <w:u w:val="single"/>
          <w:lang w:val="en-GB"/>
        </w:rPr>
      </w:pPr>
      <w:r w:rsidRPr="00C05DAD">
        <w:rPr>
          <w:rFonts w:ascii="Arial" w:hAnsi="Arial" w:cs="Arial"/>
          <w:b/>
          <w:noProof w:val="0"/>
          <w:color w:val="auto"/>
          <w:u w:val="single"/>
          <w:lang w:val="en-GB"/>
        </w:rPr>
        <w:t>Article 64</w:t>
      </w:r>
    </w:p>
    <w:p w14:paraId="38E3DD0B" w14:textId="77777777" w:rsidR="00D22559" w:rsidRPr="00C05DAD" w:rsidRDefault="00D22559">
      <w:pPr>
        <w:pStyle w:val="Body"/>
        <w:rPr>
          <w:rFonts w:ascii="Arial" w:hAnsi="Arial" w:cs="Arial"/>
          <w:bCs/>
          <w:noProof w:val="0"/>
          <w:color w:val="auto"/>
          <w:lang w:val="en-GB"/>
        </w:rPr>
      </w:pPr>
    </w:p>
    <w:p w14:paraId="18A3C025" w14:textId="77777777" w:rsidR="00D22559" w:rsidRPr="00C05DAD" w:rsidRDefault="00D22559">
      <w:pPr>
        <w:pStyle w:val="Body"/>
        <w:rPr>
          <w:rFonts w:ascii="Arial" w:hAnsi="Arial" w:cs="Arial"/>
          <w:b/>
          <w:noProof w:val="0"/>
          <w:color w:val="auto"/>
          <w:lang w:val="en-GB"/>
        </w:rPr>
      </w:pPr>
      <w:r w:rsidRPr="00C05DAD">
        <w:rPr>
          <w:rFonts w:ascii="Arial" w:hAnsi="Arial" w:cs="Arial"/>
          <w:bCs/>
          <w:noProof w:val="0"/>
          <w:color w:val="auto"/>
          <w:lang w:val="en-GB"/>
        </w:rPr>
        <w:t xml:space="preserve">1. </w:t>
      </w:r>
      <w:r w:rsidRPr="00C05DAD">
        <w:rPr>
          <w:rFonts w:ascii="Arial" w:hAnsi="Arial" w:cs="Arial"/>
          <w:bCs/>
          <w:noProof w:val="0"/>
          <w:color w:val="auto"/>
          <w:lang w:val="en-GB"/>
        </w:rPr>
        <w:tab/>
      </w:r>
      <w:r w:rsidRPr="00C05DAD">
        <w:rPr>
          <w:rFonts w:ascii="Arial" w:hAnsi="Arial" w:cs="Arial"/>
          <w:b/>
          <w:noProof w:val="0"/>
          <w:color w:val="auto"/>
          <w:lang w:val="en-GB"/>
        </w:rPr>
        <w:t>Travel by rail</w:t>
      </w:r>
    </w:p>
    <w:p w14:paraId="5D0F1A6A" w14:textId="77777777" w:rsidR="00D22559" w:rsidRPr="00C05DAD" w:rsidRDefault="00D22559">
      <w:pPr>
        <w:pStyle w:val="Body"/>
        <w:rPr>
          <w:rFonts w:ascii="Arial" w:hAnsi="Arial" w:cs="Arial"/>
          <w:bCs/>
          <w:noProof w:val="0"/>
          <w:color w:val="auto"/>
          <w:lang w:val="en-GB"/>
        </w:rPr>
      </w:pPr>
    </w:p>
    <w:p w14:paraId="27753F95" w14:textId="77777777" w:rsidR="00D22559" w:rsidRPr="00C05DAD" w:rsidRDefault="00D22559">
      <w:pPr>
        <w:pStyle w:val="Body"/>
        <w:ind w:left="709"/>
        <w:rPr>
          <w:rFonts w:ascii="Arial" w:hAnsi="Arial" w:cs="Arial"/>
          <w:bCs/>
          <w:noProof w:val="0"/>
          <w:color w:val="auto"/>
          <w:lang w:val="en-GB"/>
        </w:rPr>
      </w:pPr>
      <w:r w:rsidRPr="00C05DAD">
        <w:rPr>
          <w:rFonts w:ascii="Arial" w:hAnsi="Arial" w:cs="Arial"/>
          <w:bCs/>
          <w:noProof w:val="0"/>
          <w:color w:val="auto"/>
          <w:lang w:val="en-GB"/>
        </w:rPr>
        <w:t xml:space="preserve">Travel expenses for missions carried out by rail shall be reimbursed on presentation of supporting documents on the basis of the cost of transport in first class by the shortest route between the place of employment and the place of the mission. </w:t>
      </w:r>
    </w:p>
    <w:p w14:paraId="58150042" w14:textId="77777777" w:rsidR="00D22559" w:rsidRPr="00C05DAD" w:rsidRDefault="00D22559">
      <w:pPr>
        <w:pStyle w:val="Body"/>
        <w:ind w:left="709"/>
        <w:rPr>
          <w:rFonts w:ascii="Arial" w:hAnsi="Arial" w:cs="Arial"/>
          <w:bCs/>
          <w:noProof w:val="0"/>
          <w:color w:val="auto"/>
          <w:lang w:val="en-GB"/>
        </w:rPr>
      </w:pPr>
    </w:p>
    <w:p w14:paraId="38B7C89B" w14:textId="77777777" w:rsidR="00D22559" w:rsidRPr="00C05DAD" w:rsidRDefault="00D22559">
      <w:pPr>
        <w:pStyle w:val="Body"/>
        <w:ind w:left="709"/>
        <w:rPr>
          <w:rFonts w:ascii="Arial" w:hAnsi="Arial" w:cs="Arial"/>
          <w:bCs/>
          <w:noProof w:val="0"/>
          <w:color w:val="auto"/>
          <w:lang w:val="en-GB"/>
        </w:rPr>
      </w:pPr>
      <w:r w:rsidRPr="00C05DAD">
        <w:rPr>
          <w:rFonts w:ascii="Arial" w:hAnsi="Arial" w:cs="Arial"/>
          <w:bCs/>
          <w:noProof w:val="0"/>
          <w:color w:val="auto"/>
          <w:lang w:val="en-GB"/>
        </w:rPr>
        <w:t>On presentation of supporting documents the following travel expenses shall also be reimbursable:</w:t>
      </w:r>
    </w:p>
    <w:p w14:paraId="7D97B9F9" w14:textId="77777777" w:rsidR="00D22559" w:rsidRPr="00C05DAD" w:rsidRDefault="00D22559">
      <w:pPr>
        <w:pStyle w:val="Body"/>
        <w:tabs>
          <w:tab w:val="clear" w:pos="720"/>
          <w:tab w:val="clear" w:pos="2520"/>
          <w:tab w:val="clear" w:pos="7920"/>
          <w:tab w:val="clear" w:pos="9892"/>
        </w:tabs>
        <w:ind w:left="993" w:hanging="284"/>
        <w:rPr>
          <w:rFonts w:ascii="Arial" w:hAnsi="Arial" w:cs="Arial"/>
          <w:bCs/>
          <w:noProof w:val="0"/>
          <w:color w:val="auto"/>
          <w:lang w:val="en-GB"/>
        </w:rPr>
      </w:pPr>
      <w:r w:rsidRPr="00C05DAD">
        <w:rPr>
          <w:rFonts w:ascii="Arial" w:hAnsi="Arial" w:cs="Arial"/>
          <w:bCs/>
          <w:noProof w:val="0"/>
          <w:color w:val="auto"/>
          <w:lang w:val="en-GB"/>
        </w:rPr>
        <w:t xml:space="preserve">- </w:t>
      </w:r>
      <w:r w:rsidRPr="00C05DAD">
        <w:rPr>
          <w:rFonts w:ascii="Arial" w:hAnsi="Arial" w:cs="Arial"/>
          <w:bCs/>
          <w:noProof w:val="0"/>
          <w:color w:val="auto"/>
          <w:lang w:val="en-GB"/>
        </w:rPr>
        <w:tab/>
        <w:t>cost of seat reservations;</w:t>
      </w:r>
    </w:p>
    <w:p w14:paraId="40C6733A" w14:textId="77777777" w:rsidR="00D22559" w:rsidRPr="00C05DAD" w:rsidRDefault="00D22559">
      <w:pPr>
        <w:pStyle w:val="Body"/>
        <w:tabs>
          <w:tab w:val="clear" w:pos="720"/>
          <w:tab w:val="clear" w:pos="2520"/>
          <w:tab w:val="clear" w:pos="7920"/>
          <w:tab w:val="clear" w:pos="9892"/>
        </w:tabs>
        <w:ind w:left="993" w:hanging="284"/>
        <w:rPr>
          <w:rFonts w:ascii="Arial" w:hAnsi="Arial" w:cs="Arial"/>
          <w:bCs/>
          <w:noProof w:val="0"/>
          <w:color w:val="auto"/>
          <w:lang w:val="en-GB"/>
        </w:rPr>
      </w:pPr>
      <w:r w:rsidRPr="00C05DAD">
        <w:rPr>
          <w:rFonts w:ascii="Arial" w:hAnsi="Arial" w:cs="Arial"/>
          <w:bCs/>
          <w:noProof w:val="0"/>
          <w:color w:val="auto"/>
          <w:lang w:val="en-GB"/>
        </w:rPr>
        <w:t xml:space="preserve">- </w:t>
      </w:r>
      <w:r w:rsidRPr="00C05DAD">
        <w:rPr>
          <w:rFonts w:ascii="Arial" w:hAnsi="Arial" w:cs="Arial"/>
          <w:bCs/>
          <w:noProof w:val="0"/>
          <w:color w:val="auto"/>
          <w:lang w:val="en-GB"/>
        </w:rPr>
        <w:tab/>
        <w:t>supplements for special fast trains;</w:t>
      </w:r>
    </w:p>
    <w:p w14:paraId="183F55F5" w14:textId="77777777" w:rsidR="00D22559" w:rsidRPr="00C05DAD" w:rsidRDefault="00D22559">
      <w:pPr>
        <w:pStyle w:val="Body"/>
        <w:tabs>
          <w:tab w:val="clear" w:pos="720"/>
          <w:tab w:val="clear" w:pos="2520"/>
          <w:tab w:val="clear" w:pos="7920"/>
          <w:tab w:val="clear" w:pos="9892"/>
          <w:tab w:val="left" w:pos="993"/>
        </w:tabs>
        <w:ind w:left="993" w:hanging="284"/>
        <w:rPr>
          <w:rFonts w:ascii="Arial" w:hAnsi="Arial" w:cs="Arial"/>
          <w:bCs/>
          <w:noProof w:val="0"/>
          <w:color w:val="auto"/>
          <w:lang w:val="en-GB"/>
        </w:rPr>
      </w:pPr>
      <w:r w:rsidRPr="00C05DAD">
        <w:rPr>
          <w:rFonts w:ascii="Arial" w:hAnsi="Arial" w:cs="Arial"/>
          <w:bCs/>
          <w:noProof w:val="0"/>
          <w:color w:val="auto"/>
          <w:lang w:val="en-GB"/>
        </w:rPr>
        <w:t xml:space="preserve">- </w:t>
      </w:r>
      <w:r w:rsidRPr="00C05DAD">
        <w:rPr>
          <w:rFonts w:ascii="Arial" w:hAnsi="Arial" w:cs="Arial"/>
          <w:bCs/>
          <w:noProof w:val="0"/>
          <w:color w:val="auto"/>
          <w:lang w:val="en-GB"/>
        </w:rPr>
        <w:tab/>
        <w:t>supplements for sleeping accommodation (single sleeper) where the journey includes not less than six hours of night travel between 22.00 and 7.00.</w:t>
      </w:r>
    </w:p>
    <w:p w14:paraId="50D16255" w14:textId="77777777" w:rsidR="00D22559" w:rsidRPr="00C05DAD" w:rsidRDefault="00D22559">
      <w:pPr>
        <w:pStyle w:val="Body"/>
        <w:tabs>
          <w:tab w:val="clear" w:pos="720"/>
          <w:tab w:val="clear" w:pos="2520"/>
          <w:tab w:val="clear" w:pos="7920"/>
          <w:tab w:val="clear" w:pos="9892"/>
          <w:tab w:val="left" w:pos="709"/>
        </w:tabs>
        <w:ind w:left="993" w:hanging="284"/>
        <w:rPr>
          <w:rFonts w:ascii="Arial" w:hAnsi="Arial" w:cs="Arial"/>
          <w:bCs/>
          <w:noProof w:val="0"/>
          <w:color w:val="auto"/>
          <w:lang w:val="en-GB"/>
        </w:rPr>
      </w:pPr>
    </w:p>
    <w:p w14:paraId="0BB637EA" w14:textId="77777777" w:rsidR="00D22559" w:rsidRPr="00C05DAD" w:rsidRDefault="00D22559">
      <w:pPr>
        <w:pStyle w:val="Body"/>
        <w:rPr>
          <w:rFonts w:ascii="Arial" w:hAnsi="Arial" w:cs="Arial"/>
          <w:bCs/>
          <w:noProof w:val="0"/>
          <w:color w:val="auto"/>
          <w:lang w:val="en-GB"/>
        </w:rPr>
      </w:pPr>
      <w:r w:rsidRPr="00C05DAD">
        <w:rPr>
          <w:rFonts w:ascii="Arial" w:hAnsi="Arial" w:cs="Arial"/>
          <w:bCs/>
          <w:noProof w:val="0"/>
          <w:color w:val="auto"/>
          <w:lang w:val="en-GB"/>
        </w:rPr>
        <w:tab/>
        <w:t>The used tickets should be attached to the mission expenses claim form.</w:t>
      </w:r>
    </w:p>
    <w:p w14:paraId="688BC819" w14:textId="77777777" w:rsidR="00D22559" w:rsidRPr="00C05DAD" w:rsidRDefault="00D22559">
      <w:pPr>
        <w:pStyle w:val="Body"/>
        <w:rPr>
          <w:rFonts w:ascii="Arial" w:hAnsi="Arial" w:cs="Arial"/>
          <w:bCs/>
          <w:noProof w:val="0"/>
          <w:color w:val="auto"/>
          <w:lang w:val="en-GB"/>
        </w:rPr>
      </w:pPr>
    </w:p>
    <w:p w14:paraId="55885AD8" w14:textId="77777777" w:rsidR="00D22559" w:rsidRPr="00C05DAD" w:rsidRDefault="00D22559">
      <w:pPr>
        <w:pStyle w:val="Body"/>
        <w:rPr>
          <w:rFonts w:ascii="Arial" w:hAnsi="Arial" w:cs="Arial"/>
          <w:b/>
          <w:noProof w:val="0"/>
          <w:color w:val="auto"/>
          <w:lang w:val="en-GB"/>
        </w:rPr>
      </w:pPr>
      <w:r w:rsidRPr="00C05DAD">
        <w:rPr>
          <w:rFonts w:ascii="Arial" w:hAnsi="Arial" w:cs="Arial"/>
          <w:bCs/>
          <w:noProof w:val="0"/>
          <w:color w:val="auto"/>
          <w:lang w:val="en-GB"/>
        </w:rPr>
        <w:t xml:space="preserve">2. </w:t>
      </w:r>
      <w:r w:rsidRPr="00C05DAD">
        <w:rPr>
          <w:rFonts w:ascii="Arial" w:hAnsi="Arial" w:cs="Arial"/>
          <w:bCs/>
          <w:noProof w:val="0"/>
          <w:color w:val="auto"/>
          <w:lang w:val="en-GB"/>
        </w:rPr>
        <w:tab/>
      </w:r>
      <w:r w:rsidRPr="00C05DAD">
        <w:rPr>
          <w:rFonts w:ascii="Arial" w:hAnsi="Arial" w:cs="Arial"/>
          <w:b/>
          <w:noProof w:val="0"/>
          <w:color w:val="auto"/>
          <w:lang w:val="en-GB"/>
        </w:rPr>
        <w:t>Travel by air</w:t>
      </w:r>
    </w:p>
    <w:p w14:paraId="6B1202A8" w14:textId="77777777" w:rsidR="00D22559" w:rsidRPr="00C05DAD" w:rsidRDefault="00D22559">
      <w:pPr>
        <w:pStyle w:val="Body"/>
        <w:rPr>
          <w:rFonts w:ascii="Arial" w:hAnsi="Arial" w:cs="Arial"/>
          <w:bCs/>
          <w:noProof w:val="0"/>
          <w:color w:val="auto"/>
          <w:lang w:val="en-GB"/>
        </w:rPr>
      </w:pPr>
    </w:p>
    <w:p w14:paraId="2CFCE057" w14:textId="77777777" w:rsidR="00D22559" w:rsidRPr="00C05DAD" w:rsidRDefault="00D22559">
      <w:pPr>
        <w:pStyle w:val="Body"/>
        <w:ind w:left="709"/>
        <w:rPr>
          <w:rFonts w:ascii="Arial" w:hAnsi="Arial" w:cs="Arial"/>
          <w:bCs/>
          <w:noProof w:val="0"/>
          <w:color w:val="auto"/>
          <w:lang w:val="en-GB"/>
        </w:rPr>
      </w:pPr>
      <w:r w:rsidRPr="00C05DAD">
        <w:rPr>
          <w:rFonts w:ascii="Arial" w:hAnsi="Arial" w:cs="Arial"/>
          <w:bCs/>
          <w:noProof w:val="0"/>
          <w:color w:val="auto"/>
          <w:lang w:val="en-GB"/>
        </w:rPr>
        <w:t xml:space="preserve">Members of staff shall be authorised to travel by air if the outward and return journeys by rail would total at least 800 kilometres. </w:t>
      </w:r>
    </w:p>
    <w:p w14:paraId="7C374670" w14:textId="77777777" w:rsidR="00D22559" w:rsidRPr="00C05DAD" w:rsidRDefault="00D22559">
      <w:pPr>
        <w:pStyle w:val="Body"/>
        <w:ind w:left="709"/>
        <w:rPr>
          <w:rFonts w:ascii="Arial" w:hAnsi="Arial" w:cs="Arial"/>
          <w:bCs/>
          <w:noProof w:val="0"/>
          <w:color w:val="auto"/>
          <w:lang w:val="en-GB"/>
        </w:rPr>
      </w:pPr>
    </w:p>
    <w:p w14:paraId="6F9638E9" w14:textId="77777777" w:rsidR="00D22559" w:rsidRPr="00C05DAD" w:rsidRDefault="00D22559">
      <w:pPr>
        <w:pStyle w:val="Body"/>
        <w:ind w:left="709"/>
        <w:rPr>
          <w:rFonts w:ascii="Arial" w:hAnsi="Arial" w:cs="Arial"/>
          <w:bCs/>
          <w:noProof w:val="0"/>
          <w:color w:val="auto"/>
          <w:lang w:val="en-GB"/>
        </w:rPr>
      </w:pPr>
      <w:r w:rsidRPr="00C05DAD">
        <w:rPr>
          <w:rFonts w:ascii="Arial" w:hAnsi="Arial" w:cs="Arial"/>
          <w:bCs/>
          <w:noProof w:val="0"/>
          <w:color w:val="auto"/>
          <w:lang w:val="en-GB"/>
        </w:rPr>
        <w:t xml:space="preserve">Flights shall be reserved in economy or a comparable class at the lowest fares available, bearing in mind the timetable for the official business and/or the specific </w:t>
      </w:r>
      <w:r w:rsidRPr="00C05DAD">
        <w:rPr>
          <w:rFonts w:ascii="Arial" w:hAnsi="Arial" w:cs="Arial"/>
          <w:bCs/>
          <w:noProof w:val="0"/>
          <w:color w:val="auto"/>
          <w:lang w:val="en-GB"/>
        </w:rPr>
        <w:lastRenderedPageBreak/>
        <w:t>features of the mission, for each leg of a journey comprising up to four hours of uninterrupted actual flying time.</w:t>
      </w:r>
    </w:p>
    <w:p w14:paraId="71123728" w14:textId="77777777" w:rsidR="00D22559" w:rsidRPr="00C05DAD" w:rsidRDefault="00D22559">
      <w:pPr>
        <w:pStyle w:val="Body"/>
        <w:ind w:left="709"/>
        <w:rPr>
          <w:rFonts w:ascii="Arial" w:hAnsi="Arial" w:cs="Arial"/>
          <w:bCs/>
          <w:noProof w:val="0"/>
          <w:color w:val="auto"/>
          <w:lang w:val="en-GB"/>
        </w:rPr>
      </w:pPr>
    </w:p>
    <w:p w14:paraId="62DAE4C0" w14:textId="77777777" w:rsidR="00D22559" w:rsidRPr="00C05DAD" w:rsidRDefault="00D22559">
      <w:pPr>
        <w:pStyle w:val="Body"/>
        <w:ind w:left="709"/>
        <w:rPr>
          <w:rFonts w:ascii="Arial" w:hAnsi="Arial" w:cs="Arial"/>
          <w:bCs/>
          <w:noProof w:val="0"/>
          <w:color w:val="auto"/>
          <w:lang w:val="en-GB"/>
        </w:rPr>
      </w:pPr>
      <w:r w:rsidRPr="00C05DAD">
        <w:rPr>
          <w:rFonts w:ascii="Arial" w:hAnsi="Arial" w:cs="Arial"/>
          <w:bCs/>
          <w:noProof w:val="0"/>
          <w:color w:val="auto"/>
          <w:lang w:val="en-GB"/>
        </w:rPr>
        <w:t xml:space="preserve">Should the conditions to qualify for the fare require a weekend stay at the destination (so-called 'Sunday rule'), additional daily subsistence allowances may be granted, in so far as this is justified by the cost-benefit ratio. </w:t>
      </w:r>
    </w:p>
    <w:p w14:paraId="02869742" w14:textId="77777777" w:rsidR="00D22559" w:rsidRPr="00C05DAD" w:rsidRDefault="00D22559">
      <w:pPr>
        <w:pStyle w:val="Body"/>
        <w:ind w:left="709"/>
        <w:rPr>
          <w:rFonts w:ascii="Arial" w:hAnsi="Arial" w:cs="Arial"/>
          <w:bCs/>
          <w:noProof w:val="0"/>
          <w:color w:val="auto"/>
          <w:lang w:val="en-GB"/>
        </w:rPr>
      </w:pPr>
    </w:p>
    <w:p w14:paraId="00657BF9" w14:textId="77777777" w:rsidR="00D22559" w:rsidRPr="00C05DAD" w:rsidRDefault="00D22559">
      <w:pPr>
        <w:pStyle w:val="Body"/>
        <w:ind w:left="709"/>
        <w:rPr>
          <w:rFonts w:ascii="Arial" w:hAnsi="Arial" w:cs="Arial"/>
          <w:bCs/>
          <w:noProof w:val="0"/>
          <w:color w:val="auto"/>
          <w:lang w:val="en-GB"/>
        </w:rPr>
      </w:pPr>
      <w:r w:rsidRPr="00C05DAD">
        <w:rPr>
          <w:rFonts w:ascii="Arial" w:hAnsi="Arial" w:cs="Arial"/>
          <w:bCs/>
          <w:noProof w:val="0"/>
          <w:color w:val="auto"/>
          <w:lang w:val="en-GB"/>
        </w:rPr>
        <w:t>Business class air travel may be authorised if the member of staff is accompanying the Secretary-General.</w:t>
      </w:r>
    </w:p>
    <w:p w14:paraId="5051AD64" w14:textId="77777777" w:rsidR="00D22559" w:rsidRPr="00C05DAD" w:rsidRDefault="00D22559">
      <w:pPr>
        <w:pStyle w:val="Body"/>
        <w:ind w:left="709"/>
        <w:rPr>
          <w:rFonts w:ascii="Arial" w:hAnsi="Arial" w:cs="Arial"/>
          <w:bCs/>
          <w:noProof w:val="0"/>
          <w:color w:val="auto"/>
          <w:lang w:val="en-GB"/>
        </w:rPr>
      </w:pPr>
    </w:p>
    <w:p w14:paraId="6875AD10" w14:textId="77777777" w:rsidR="00D22559" w:rsidRPr="00C05DAD" w:rsidRDefault="00D22559">
      <w:pPr>
        <w:pStyle w:val="Body"/>
        <w:ind w:left="709"/>
        <w:rPr>
          <w:rFonts w:ascii="Arial" w:hAnsi="Arial" w:cs="Arial"/>
          <w:bCs/>
          <w:noProof w:val="0"/>
          <w:color w:val="auto"/>
          <w:lang w:val="en-GB"/>
        </w:rPr>
      </w:pPr>
      <w:r w:rsidRPr="00C05DAD">
        <w:rPr>
          <w:rFonts w:ascii="Arial" w:hAnsi="Arial" w:cs="Arial"/>
          <w:bCs/>
          <w:noProof w:val="0"/>
          <w:color w:val="auto"/>
          <w:lang w:val="en-GB"/>
        </w:rPr>
        <w:t>The used air tickets and the original boarding cards should be attached to the mission expenses claim form.</w:t>
      </w:r>
    </w:p>
    <w:p w14:paraId="057D234C" w14:textId="77777777" w:rsidR="00D22559" w:rsidRPr="00C05DAD" w:rsidRDefault="00D22559">
      <w:pPr>
        <w:pStyle w:val="Body"/>
        <w:rPr>
          <w:rFonts w:ascii="Arial" w:hAnsi="Arial" w:cs="Arial"/>
          <w:bCs/>
          <w:noProof w:val="0"/>
          <w:color w:val="auto"/>
          <w:u w:val="single"/>
          <w:lang w:val="en-GB"/>
        </w:rPr>
      </w:pPr>
    </w:p>
    <w:p w14:paraId="2CBFBDFA" w14:textId="77777777" w:rsidR="00D22559" w:rsidRPr="00C05DAD" w:rsidRDefault="00D22559">
      <w:pPr>
        <w:pStyle w:val="Body"/>
        <w:rPr>
          <w:rFonts w:ascii="Arial" w:hAnsi="Arial" w:cs="Arial"/>
          <w:b/>
          <w:noProof w:val="0"/>
          <w:color w:val="auto"/>
          <w:lang w:val="en-GB"/>
        </w:rPr>
      </w:pPr>
      <w:r w:rsidRPr="00C05DAD">
        <w:rPr>
          <w:rFonts w:ascii="Arial" w:hAnsi="Arial" w:cs="Arial"/>
          <w:bCs/>
          <w:noProof w:val="0"/>
          <w:color w:val="auto"/>
          <w:lang w:val="en-GB"/>
        </w:rPr>
        <w:t xml:space="preserve">3. </w:t>
      </w:r>
      <w:r w:rsidRPr="00C05DAD">
        <w:rPr>
          <w:rFonts w:ascii="Arial" w:hAnsi="Arial" w:cs="Arial"/>
          <w:bCs/>
          <w:noProof w:val="0"/>
          <w:color w:val="auto"/>
          <w:lang w:val="en-GB"/>
        </w:rPr>
        <w:tab/>
      </w:r>
      <w:r w:rsidRPr="00C05DAD">
        <w:rPr>
          <w:rFonts w:ascii="Arial" w:hAnsi="Arial" w:cs="Arial"/>
          <w:b/>
          <w:noProof w:val="0"/>
          <w:color w:val="auto"/>
          <w:lang w:val="en-GB"/>
        </w:rPr>
        <w:t>Travel by sea</w:t>
      </w:r>
    </w:p>
    <w:p w14:paraId="52E7EF78" w14:textId="77777777" w:rsidR="00D22559" w:rsidRPr="00C05DAD" w:rsidRDefault="00D22559">
      <w:pPr>
        <w:pStyle w:val="Body"/>
        <w:rPr>
          <w:rFonts w:ascii="Arial" w:hAnsi="Arial" w:cs="Arial"/>
          <w:bCs/>
          <w:noProof w:val="0"/>
          <w:color w:val="auto"/>
          <w:lang w:val="en-GB"/>
        </w:rPr>
      </w:pPr>
    </w:p>
    <w:p w14:paraId="26DAABA8" w14:textId="77777777" w:rsidR="00D22559" w:rsidRPr="00C05DAD" w:rsidRDefault="00D22559">
      <w:pPr>
        <w:pStyle w:val="Body"/>
        <w:ind w:left="709"/>
        <w:rPr>
          <w:rFonts w:ascii="Arial" w:hAnsi="Arial" w:cs="Arial"/>
          <w:bCs/>
          <w:noProof w:val="0"/>
          <w:color w:val="auto"/>
          <w:lang w:val="en-GB"/>
        </w:rPr>
      </w:pPr>
      <w:r w:rsidRPr="00C05DAD">
        <w:rPr>
          <w:rFonts w:ascii="Arial" w:hAnsi="Arial" w:cs="Arial"/>
          <w:bCs/>
          <w:noProof w:val="0"/>
          <w:color w:val="auto"/>
          <w:lang w:val="en-GB"/>
        </w:rPr>
        <w:t>The Secretary-General shall authorise in each case the classes to be used and the cabin supplements which may be reimbursed.</w:t>
      </w:r>
    </w:p>
    <w:p w14:paraId="2DF81670" w14:textId="77777777" w:rsidR="00D22559" w:rsidRPr="00C05DAD" w:rsidRDefault="00D22559">
      <w:pPr>
        <w:pStyle w:val="Body"/>
        <w:rPr>
          <w:rFonts w:ascii="Arial" w:hAnsi="Arial" w:cs="Arial"/>
          <w:bCs/>
          <w:noProof w:val="0"/>
          <w:color w:val="auto"/>
          <w:lang w:val="en-GB"/>
        </w:rPr>
      </w:pPr>
    </w:p>
    <w:p w14:paraId="21818854" w14:textId="77777777" w:rsidR="00D22559" w:rsidRPr="00C05DAD" w:rsidRDefault="00D22559">
      <w:pPr>
        <w:pStyle w:val="Body"/>
        <w:rPr>
          <w:rFonts w:ascii="Arial" w:hAnsi="Arial" w:cs="Arial"/>
          <w:b/>
          <w:noProof w:val="0"/>
          <w:color w:val="auto"/>
          <w:lang w:val="en-GB"/>
        </w:rPr>
      </w:pPr>
      <w:r w:rsidRPr="00C05DAD">
        <w:rPr>
          <w:rFonts w:ascii="Arial" w:hAnsi="Arial" w:cs="Arial"/>
          <w:bCs/>
          <w:noProof w:val="0"/>
          <w:color w:val="auto"/>
          <w:lang w:val="en-GB"/>
        </w:rPr>
        <w:t xml:space="preserve">4. </w:t>
      </w:r>
      <w:r w:rsidRPr="00C05DAD">
        <w:rPr>
          <w:rFonts w:ascii="Arial" w:hAnsi="Arial" w:cs="Arial"/>
          <w:bCs/>
          <w:noProof w:val="0"/>
          <w:color w:val="auto"/>
          <w:lang w:val="en-GB"/>
        </w:rPr>
        <w:tab/>
      </w:r>
      <w:r w:rsidRPr="00C05DAD">
        <w:rPr>
          <w:rFonts w:ascii="Arial" w:hAnsi="Arial" w:cs="Arial"/>
          <w:b/>
          <w:noProof w:val="0"/>
          <w:color w:val="auto"/>
          <w:lang w:val="en-GB"/>
        </w:rPr>
        <w:t>Travel by car</w:t>
      </w:r>
    </w:p>
    <w:p w14:paraId="0157B67E" w14:textId="77777777" w:rsidR="00D22559" w:rsidRPr="00C05DAD" w:rsidRDefault="00D22559">
      <w:pPr>
        <w:pStyle w:val="Body"/>
        <w:rPr>
          <w:rFonts w:ascii="Arial" w:hAnsi="Arial" w:cs="Arial"/>
          <w:bCs/>
          <w:noProof w:val="0"/>
          <w:color w:val="auto"/>
          <w:lang w:val="en-GB"/>
        </w:rPr>
      </w:pPr>
    </w:p>
    <w:p w14:paraId="1D00A730" w14:textId="77777777" w:rsidR="00D22559" w:rsidRPr="00C05DAD" w:rsidRDefault="00D22559">
      <w:pPr>
        <w:pStyle w:val="Body"/>
        <w:ind w:left="709"/>
        <w:rPr>
          <w:rFonts w:ascii="Arial" w:hAnsi="Arial" w:cs="Arial"/>
          <w:bCs/>
          <w:noProof w:val="0"/>
          <w:color w:val="auto"/>
          <w:lang w:val="en-GB"/>
        </w:rPr>
      </w:pPr>
      <w:r w:rsidRPr="00C05DAD">
        <w:rPr>
          <w:rFonts w:ascii="Arial" w:hAnsi="Arial" w:cs="Arial"/>
          <w:bCs/>
          <w:noProof w:val="0"/>
          <w:color w:val="auto"/>
          <w:lang w:val="en-GB"/>
        </w:rPr>
        <w:t xml:space="preserve">Travel costs shall be reimbursed in the form of a lump sum based on the rail cost, in accordance with point 1, no other supplement shall be paid. </w:t>
      </w:r>
    </w:p>
    <w:p w14:paraId="3D1AA4BF" w14:textId="77777777" w:rsidR="00D22559" w:rsidRPr="00C05DAD" w:rsidRDefault="00D22559">
      <w:pPr>
        <w:pStyle w:val="Body"/>
        <w:ind w:left="709"/>
        <w:rPr>
          <w:rFonts w:ascii="Arial" w:hAnsi="Arial" w:cs="Arial"/>
          <w:bCs/>
          <w:noProof w:val="0"/>
          <w:color w:val="auto"/>
          <w:lang w:val="en-GB"/>
        </w:rPr>
      </w:pPr>
    </w:p>
    <w:p w14:paraId="422EFD3B" w14:textId="596B47BA" w:rsidR="00D22559" w:rsidRPr="00C05DAD" w:rsidRDefault="00D22559">
      <w:pPr>
        <w:pStyle w:val="Body"/>
        <w:ind w:left="709"/>
        <w:rPr>
          <w:rFonts w:ascii="Arial" w:hAnsi="Arial" w:cs="Arial"/>
          <w:bCs/>
          <w:noProof w:val="0"/>
          <w:color w:val="auto"/>
          <w:lang w:val="en-GB"/>
        </w:rPr>
      </w:pPr>
      <w:r w:rsidRPr="00C05DAD">
        <w:rPr>
          <w:rFonts w:ascii="Arial" w:hAnsi="Arial" w:cs="Arial"/>
          <w:bCs/>
          <w:noProof w:val="0"/>
          <w:color w:val="auto"/>
          <w:lang w:val="en-GB"/>
        </w:rPr>
        <w:t>In the case of a member of staff travelling on mission in special circumstances, however, the authorising officer may decide to grant the member of staff an allowance per kilometre covered, instead of the reimbursement of travel costs provided for above, if the use of public transport presents clear disadvantages or if the cost-benefit ratio is more favourable as a result of several members of staff using the car. In that case the person on mission shall receive a flat-rate allowance per ki</w:t>
      </w:r>
      <w:r w:rsidR="004A071F" w:rsidRPr="00C05DAD">
        <w:rPr>
          <w:rFonts w:ascii="Arial" w:hAnsi="Arial" w:cs="Arial"/>
          <w:bCs/>
          <w:noProof w:val="0"/>
          <w:color w:val="auto"/>
          <w:lang w:val="en-GB"/>
        </w:rPr>
        <w:t>lometre as laid down in Annex IX</w:t>
      </w:r>
      <w:r w:rsidRPr="00C05DAD">
        <w:rPr>
          <w:rFonts w:ascii="Arial" w:hAnsi="Arial" w:cs="Arial"/>
          <w:bCs/>
          <w:noProof w:val="0"/>
          <w:color w:val="auto"/>
          <w:lang w:val="en-GB"/>
        </w:rPr>
        <w:t>.</w:t>
      </w:r>
    </w:p>
    <w:p w14:paraId="03AB9F50" w14:textId="3383BC3B" w:rsidR="00A12E8C" w:rsidRPr="00C05DAD" w:rsidRDefault="00A12E8C">
      <w:pPr>
        <w:pStyle w:val="Body"/>
        <w:ind w:left="709"/>
        <w:rPr>
          <w:rFonts w:ascii="Arial" w:hAnsi="Arial" w:cs="Arial"/>
          <w:bCs/>
          <w:noProof w:val="0"/>
          <w:color w:val="auto"/>
          <w:lang w:val="en-GB"/>
        </w:rPr>
      </w:pPr>
    </w:p>
    <w:p w14:paraId="5FD8F4A7" w14:textId="4DC305AA" w:rsidR="00A12E8C" w:rsidRPr="00C05DAD" w:rsidRDefault="00A12E8C">
      <w:pPr>
        <w:pStyle w:val="Body"/>
        <w:ind w:left="709"/>
        <w:rPr>
          <w:rFonts w:ascii="Arial" w:hAnsi="Arial" w:cs="Arial"/>
          <w:bCs/>
          <w:noProof w:val="0"/>
          <w:color w:val="auto"/>
          <w:lang w:val="en-US"/>
        </w:rPr>
      </w:pPr>
      <w:r w:rsidRPr="00C05DAD">
        <w:rPr>
          <w:rFonts w:ascii="Arial" w:hAnsi="Arial" w:cs="Arial"/>
          <w:bCs/>
          <w:noProof w:val="0"/>
          <w:color w:val="auto"/>
          <w:lang w:val="en-US"/>
        </w:rPr>
        <w:t xml:space="preserve">The amount of the </w:t>
      </w:r>
      <w:proofErr w:type="spellStart"/>
      <w:r w:rsidRPr="00C05DAD">
        <w:rPr>
          <w:rFonts w:ascii="Arial" w:hAnsi="Arial" w:cs="Arial"/>
          <w:bCs/>
          <w:noProof w:val="0"/>
          <w:color w:val="auto"/>
          <w:lang w:val="en-US"/>
        </w:rPr>
        <w:t>kilometre</w:t>
      </w:r>
      <w:proofErr w:type="spellEnd"/>
      <w:r w:rsidRPr="00C05DAD">
        <w:rPr>
          <w:rFonts w:ascii="Arial" w:hAnsi="Arial" w:cs="Arial"/>
          <w:bCs/>
          <w:noProof w:val="0"/>
          <w:color w:val="auto"/>
          <w:lang w:val="en-US"/>
        </w:rPr>
        <w:t xml:space="preserve"> allowance is revised periodically in accordance with the </w:t>
      </w:r>
      <w:r w:rsidRPr="00C05DAD">
        <w:rPr>
          <w:rFonts w:ascii="Arial" w:hAnsi="Arial" w:cs="Arial"/>
          <w:bCs/>
          <w:noProof w:val="0"/>
          <w:color w:val="auto"/>
          <w:lang w:val="en-US"/>
        </w:rPr>
        <w:t>amount</w:t>
      </w:r>
      <w:r w:rsidRPr="00C05DAD">
        <w:rPr>
          <w:rFonts w:ascii="Arial" w:hAnsi="Arial" w:cs="Arial"/>
          <w:bCs/>
          <w:noProof w:val="0"/>
          <w:color w:val="auto"/>
          <w:lang w:val="en-US"/>
        </w:rPr>
        <w:t xml:space="preserve"> </w:t>
      </w:r>
      <w:r w:rsidRPr="00C05DAD">
        <w:rPr>
          <w:rFonts w:ascii="Arial" w:hAnsi="Arial" w:cs="Arial"/>
          <w:bCs/>
          <w:noProof w:val="0"/>
          <w:color w:val="auto"/>
          <w:lang w:val="en-US"/>
        </w:rPr>
        <w:t xml:space="preserve">applicable </w:t>
      </w:r>
      <w:r w:rsidRPr="00C05DAD">
        <w:rPr>
          <w:rFonts w:ascii="Arial" w:hAnsi="Arial" w:cs="Arial"/>
          <w:bCs/>
          <w:noProof w:val="0"/>
          <w:color w:val="auto"/>
          <w:lang w:val="en-US"/>
        </w:rPr>
        <w:t>to</w:t>
      </w:r>
      <w:r w:rsidRPr="00C05DAD">
        <w:rPr>
          <w:rFonts w:ascii="Arial" w:hAnsi="Arial" w:cs="Arial"/>
          <w:bCs/>
          <w:noProof w:val="0"/>
          <w:color w:val="auto"/>
          <w:lang w:val="en-US"/>
        </w:rPr>
        <w:t xml:space="preserve"> the </w:t>
      </w:r>
      <w:r w:rsidRPr="00C05DAD">
        <w:rPr>
          <w:rFonts w:ascii="Arial" w:hAnsi="Arial" w:cs="Arial"/>
          <w:bCs/>
          <w:noProof w:val="0"/>
          <w:color w:val="auto"/>
          <w:lang w:val="en-US"/>
        </w:rPr>
        <w:t xml:space="preserve">staff of the </w:t>
      </w:r>
      <w:r w:rsidRPr="00C05DAD">
        <w:rPr>
          <w:rFonts w:ascii="Arial" w:hAnsi="Arial" w:cs="Arial"/>
          <w:bCs/>
          <w:noProof w:val="0"/>
          <w:color w:val="auto"/>
          <w:lang w:val="en-US"/>
        </w:rPr>
        <w:t>European Commission and published on the SharePoint of the Human Resources Unit</w:t>
      </w:r>
      <w:r w:rsidRPr="00C05DAD">
        <w:rPr>
          <w:rFonts w:ascii="Arial" w:hAnsi="Arial" w:cs="Arial"/>
          <w:bCs/>
          <w:noProof w:val="0"/>
          <w:color w:val="auto"/>
          <w:lang w:val="en-US"/>
        </w:rPr>
        <w:t xml:space="preserve"> of the Office of the Secretary-General</w:t>
      </w:r>
      <w:r w:rsidRPr="00C05DAD">
        <w:rPr>
          <w:rFonts w:ascii="Arial" w:hAnsi="Arial" w:cs="Arial"/>
          <w:bCs/>
          <w:noProof w:val="0"/>
          <w:color w:val="auto"/>
          <w:lang w:val="en-US"/>
        </w:rPr>
        <w:t>.</w:t>
      </w:r>
    </w:p>
    <w:p w14:paraId="1FB58751" w14:textId="77777777" w:rsidR="00D22559" w:rsidRPr="00C05DAD" w:rsidRDefault="00D22559">
      <w:pPr>
        <w:pStyle w:val="Body"/>
        <w:ind w:left="709"/>
        <w:rPr>
          <w:rFonts w:ascii="Arial" w:hAnsi="Arial" w:cs="Arial"/>
          <w:bCs/>
          <w:noProof w:val="0"/>
          <w:color w:val="auto"/>
          <w:lang w:val="en-GB"/>
        </w:rPr>
      </w:pPr>
    </w:p>
    <w:p w14:paraId="121501D3" w14:textId="77777777" w:rsidR="00D22559" w:rsidRPr="00C05DAD" w:rsidRDefault="00D22559">
      <w:pPr>
        <w:pStyle w:val="Body"/>
        <w:ind w:left="709"/>
        <w:rPr>
          <w:rFonts w:ascii="Arial" w:hAnsi="Arial" w:cs="Arial"/>
          <w:bCs/>
          <w:noProof w:val="0"/>
          <w:color w:val="auto"/>
          <w:lang w:val="en-GB"/>
        </w:rPr>
      </w:pPr>
      <w:r w:rsidRPr="00C05DAD">
        <w:rPr>
          <w:rFonts w:ascii="Arial" w:hAnsi="Arial" w:cs="Arial"/>
          <w:bCs/>
          <w:noProof w:val="0"/>
          <w:color w:val="auto"/>
          <w:lang w:val="en-GB"/>
        </w:rPr>
        <w:t>A member of staff authorised to use his own car remains fully liable for any accidents to his car or to third parties. He must be in possession of an insurance policy covering his civil liability up to an amount considered adequate by the authorising officer.</w:t>
      </w:r>
    </w:p>
    <w:p w14:paraId="4AF3B57F" w14:textId="77777777" w:rsidR="00D22559" w:rsidRPr="00C05DAD" w:rsidRDefault="00D22559">
      <w:pPr>
        <w:pStyle w:val="Body"/>
        <w:ind w:left="709"/>
        <w:rPr>
          <w:rFonts w:ascii="Arial" w:hAnsi="Arial" w:cs="Arial"/>
          <w:bCs/>
          <w:noProof w:val="0"/>
          <w:color w:val="auto"/>
          <w:lang w:val="en-GB"/>
        </w:rPr>
      </w:pPr>
    </w:p>
    <w:p w14:paraId="0286ABAC" w14:textId="77777777" w:rsidR="00D22559" w:rsidRPr="00C05DAD" w:rsidRDefault="00D22559">
      <w:pPr>
        <w:pStyle w:val="Body"/>
        <w:rPr>
          <w:rFonts w:ascii="Arial" w:hAnsi="Arial" w:cs="Arial"/>
          <w:b/>
          <w:noProof w:val="0"/>
          <w:color w:val="auto"/>
          <w:u w:val="single"/>
          <w:lang w:val="en-GB"/>
        </w:rPr>
      </w:pPr>
      <w:r w:rsidRPr="00C05DAD">
        <w:rPr>
          <w:rFonts w:ascii="Arial" w:hAnsi="Arial" w:cs="Arial"/>
          <w:b/>
          <w:noProof w:val="0"/>
          <w:color w:val="auto"/>
          <w:u w:val="single"/>
          <w:lang w:val="en-GB"/>
        </w:rPr>
        <w:t>Article 65</w:t>
      </w:r>
    </w:p>
    <w:p w14:paraId="0374937F" w14:textId="77777777" w:rsidR="004D3479" w:rsidRPr="00C05DAD" w:rsidRDefault="004D3479">
      <w:pPr>
        <w:pStyle w:val="Body"/>
        <w:rPr>
          <w:rFonts w:ascii="Arial" w:hAnsi="Arial" w:cs="Arial"/>
          <w:b/>
          <w:noProof w:val="0"/>
          <w:color w:val="auto"/>
          <w:u w:val="single"/>
          <w:lang w:val="en-GB"/>
        </w:rPr>
      </w:pPr>
    </w:p>
    <w:p w14:paraId="2A4B107C" w14:textId="6EDBE9CA" w:rsidR="004D3479" w:rsidRPr="00ED02C1" w:rsidRDefault="004D3479" w:rsidP="0039358D">
      <w:pPr>
        <w:numPr>
          <w:ilvl w:val="0"/>
          <w:numId w:val="13"/>
        </w:numPr>
        <w:tabs>
          <w:tab w:val="left" w:pos="142"/>
        </w:tabs>
        <w:jc w:val="both"/>
        <w:rPr>
          <w:rFonts w:ascii="Arial" w:hAnsi="Arial" w:cs="Arial"/>
          <w:bCs/>
          <w:sz w:val="24"/>
          <w:szCs w:val="24"/>
          <w:lang w:val="en-GB"/>
        </w:rPr>
      </w:pPr>
      <w:r w:rsidRPr="00ED02C1">
        <w:rPr>
          <w:rFonts w:ascii="Arial" w:hAnsi="Arial" w:cs="Arial"/>
          <w:bCs/>
          <w:sz w:val="24"/>
          <w:szCs w:val="24"/>
          <w:lang w:val="en-GB"/>
        </w:rPr>
        <w:t>The daily subsistence allowance shall be paid as a flat-rate amount and shall be considered to cover breakfast and two main meals</w:t>
      </w:r>
      <w:r w:rsidR="003E55D1" w:rsidRPr="00ED02C1">
        <w:rPr>
          <w:rFonts w:ascii="Arial" w:hAnsi="Arial" w:cs="Arial"/>
          <w:bCs/>
          <w:sz w:val="24"/>
          <w:szCs w:val="24"/>
          <w:lang w:val="en-GB"/>
        </w:rPr>
        <w:t xml:space="preserve"> </w:t>
      </w:r>
      <w:r w:rsidRPr="00ED02C1">
        <w:rPr>
          <w:rFonts w:ascii="Arial" w:hAnsi="Arial" w:cs="Arial"/>
          <w:bCs/>
          <w:sz w:val="24"/>
          <w:szCs w:val="24"/>
          <w:lang w:val="en-GB"/>
        </w:rPr>
        <w:t xml:space="preserve">and all </w:t>
      </w:r>
      <w:r w:rsidR="003E55D1" w:rsidRPr="00ED02C1">
        <w:rPr>
          <w:rFonts w:ascii="Arial" w:hAnsi="Arial" w:cs="Arial"/>
          <w:bCs/>
          <w:sz w:val="24"/>
          <w:szCs w:val="24"/>
          <w:lang w:val="en-GB"/>
        </w:rPr>
        <w:t>incidental expenses</w:t>
      </w:r>
      <w:r w:rsidR="003E55D1" w:rsidRPr="00ED02C1">
        <w:rPr>
          <w:rFonts w:ascii="Arial" w:hAnsi="Arial" w:cs="Arial"/>
          <w:bCs/>
          <w:sz w:val="24"/>
          <w:szCs w:val="24"/>
          <w:lang w:val="en-GB"/>
        </w:rPr>
        <w:t>, including local travel</w:t>
      </w:r>
      <w:r w:rsidRPr="00ED02C1">
        <w:rPr>
          <w:rFonts w:ascii="Arial" w:hAnsi="Arial" w:cs="Arial"/>
          <w:bCs/>
          <w:sz w:val="24"/>
          <w:szCs w:val="24"/>
          <w:lang w:val="en-GB"/>
        </w:rPr>
        <w:t xml:space="preserve">. Accommodation costs, including local taxes, shall be </w:t>
      </w:r>
      <w:r w:rsidRPr="00ED02C1">
        <w:rPr>
          <w:rFonts w:ascii="Arial" w:hAnsi="Arial" w:cs="Arial"/>
          <w:bCs/>
          <w:sz w:val="24"/>
          <w:szCs w:val="24"/>
          <w:lang w:val="en-GB"/>
        </w:rPr>
        <w:lastRenderedPageBreak/>
        <w:t>reimbursed up to a maximum fixed for each country, on production of supporting documents.</w:t>
      </w:r>
    </w:p>
    <w:p w14:paraId="1CC42900" w14:textId="77777777" w:rsidR="004D3479" w:rsidRPr="00ED02C1" w:rsidRDefault="004D3479" w:rsidP="004D3479">
      <w:pPr>
        <w:tabs>
          <w:tab w:val="left" w:pos="142"/>
        </w:tabs>
        <w:ind w:left="368"/>
        <w:jc w:val="both"/>
        <w:rPr>
          <w:rFonts w:ascii="Arial" w:hAnsi="Arial" w:cs="Arial"/>
          <w:bCs/>
          <w:sz w:val="24"/>
          <w:szCs w:val="24"/>
          <w:lang w:val="en-GB"/>
        </w:rPr>
      </w:pPr>
    </w:p>
    <w:p w14:paraId="2C65A5ED" w14:textId="2D5BEEDD" w:rsidR="004D3479" w:rsidRPr="00ED02C1" w:rsidRDefault="004D3479" w:rsidP="0039358D">
      <w:pPr>
        <w:numPr>
          <w:ilvl w:val="0"/>
          <w:numId w:val="13"/>
        </w:numPr>
        <w:tabs>
          <w:tab w:val="left" w:pos="142"/>
        </w:tabs>
        <w:jc w:val="both"/>
        <w:rPr>
          <w:rFonts w:ascii="Arial" w:hAnsi="Arial" w:cs="Arial"/>
          <w:bCs/>
          <w:sz w:val="24"/>
          <w:szCs w:val="24"/>
          <w:lang w:val="en-GB"/>
        </w:rPr>
      </w:pPr>
      <w:r w:rsidRPr="00ED02C1">
        <w:rPr>
          <w:rFonts w:ascii="Arial" w:hAnsi="Arial" w:cs="Arial"/>
          <w:bCs/>
          <w:sz w:val="24"/>
          <w:szCs w:val="24"/>
          <w:lang w:val="en-GB"/>
        </w:rPr>
        <w:t>The scale of daily allowances and the hotel ceiling for missions in the EU Memb</w:t>
      </w:r>
      <w:r w:rsidR="004A071F" w:rsidRPr="00ED02C1">
        <w:rPr>
          <w:rFonts w:ascii="Arial" w:hAnsi="Arial" w:cs="Arial"/>
          <w:bCs/>
          <w:sz w:val="24"/>
          <w:szCs w:val="24"/>
          <w:lang w:val="en-GB"/>
        </w:rPr>
        <w:t>er States are set out in Annex IX</w:t>
      </w:r>
      <w:r w:rsidRPr="00ED02C1">
        <w:rPr>
          <w:rFonts w:ascii="Arial" w:hAnsi="Arial" w:cs="Arial"/>
          <w:bCs/>
          <w:sz w:val="24"/>
          <w:szCs w:val="24"/>
          <w:lang w:val="en-GB"/>
        </w:rPr>
        <w:t xml:space="preserve">. </w:t>
      </w:r>
    </w:p>
    <w:p w14:paraId="3AE75F70" w14:textId="552C597C" w:rsidR="000B303A" w:rsidRPr="00ED02C1" w:rsidRDefault="000B303A" w:rsidP="00C05DAD">
      <w:pPr>
        <w:tabs>
          <w:tab w:val="left" w:pos="142"/>
        </w:tabs>
        <w:jc w:val="both"/>
        <w:rPr>
          <w:rFonts w:ascii="Arial" w:hAnsi="Arial" w:cs="Arial"/>
          <w:bCs/>
          <w:sz w:val="24"/>
          <w:szCs w:val="24"/>
          <w:lang w:val="en-GB"/>
        </w:rPr>
      </w:pPr>
    </w:p>
    <w:p w14:paraId="404423E9" w14:textId="05A4E844" w:rsidR="00184118" w:rsidRPr="00ED02C1" w:rsidRDefault="00184118" w:rsidP="00C05DAD">
      <w:pPr>
        <w:tabs>
          <w:tab w:val="left" w:pos="142"/>
        </w:tabs>
        <w:ind w:left="728"/>
        <w:jc w:val="both"/>
        <w:rPr>
          <w:rFonts w:ascii="Arial" w:hAnsi="Arial" w:cs="Arial"/>
          <w:bCs/>
          <w:sz w:val="24"/>
          <w:szCs w:val="24"/>
          <w:lang w:val="en-GB"/>
        </w:rPr>
      </w:pPr>
      <w:r w:rsidRPr="00ED02C1">
        <w:rPr>
          <w:rFonts w:ascii="Arial" w:hAnsi="Arial" w:cs="Arial"/>
          <w:bCs/>
          <w:sz w:val="24"/>
          <w:szCs w:val="24"/>
          <w:lang w:val="en-GB"/>
        </w:rPr>
        <w:t xml:space="preserve">The </w:t>
      </w:r>
      <w:r w:rsidRPr="00ED02C1">
        <w:rPr>
          <w:rFonts w:ascii="Arial" w:hAnsi="Arial" w:cs="Arial"/>
          <w:bCs/>
          <w:sz w:val="24"/>
          <w:szCs w:val="24"/>
          <w:lang w:val="en-GB"/>
        </w:rPr>
        <w:t>European schools</w:t>
      </w:r>
      <w:r w:rsidRPr="00ED02C1">
        <w:rPr>
          <w:rFonts w:ascii="Arial" w:hAnsi="Arial" w:cs="Arial"/>
          <w:bCs/>
          <w:sz w:val="24"/>
          <w:szCs w:val="24"/>
          <w:lang w:val="en-GB"/>
        </w:rPr>
        <w:t xml:space="preserve"> shall </w:t>
      </w:r>
      <w:r w:rsidR="000B303A" w:rsidRPr="00C05DAD">
        <w:rPr>
          <w:rFonts w:ascii="Arial" w:hAnsi="Arial" w:cs="Arial"/>
          <w:bCs/>
          <w:sz w:val="24"/>
          <w:szCs w:val="24"/>
          <w:lang w:val="en-GB"/>
        </w:rPr>
        <w:t xml:space="preserve">periodically </w:t>
      </w:r>
      <w:r w:rsidRPr="00ED02C1">
        <w:rPr>
          <w:rFonts w:ascii="Arial" w:hAnsi="Arial" w:cs="Arial"/>
          <w:bCs/>
          <w:sz w:val="24"/>
          <w:szCs w:val="24"/>
          <w:lang w:val="en-GB"/>
        </w:rPr>
        <w:t xml:space="preserve">review the </w:t>
      </w:r>
      <w:r w:rsidRPr="00ED02C1">
        <w:rPr>
          <w:rFonts w:ascii="Arial" w:hAnsi="Arial" w:cs="Arial"/>
          <w:bCs/>
          <w:sz w:val="24"/>
          <w:szCs w:val="24"/>
          <w:lang w:val="en-GB"/>
        </w:rPr>
        <w:t xml:space="preserve">daily allowances and the hotel ceiling </w:t>
      </w:r>
      <w:r w:rsidRPr="00ED02C1">
        <w:rPr>
          <w:rFonts w:ascii="Arial" w:hAnsi="Arial" w:cs="Arial"/>
          <w:bCs/>
          <w:sz w:val="24"/>
          <w:szCs w:val="24"/>
          <w:lang w:val="en-GB"/>
        </w:rPr>
        <w:t>set out in</w:t>
      </w:r>
      <w:r w:rsidRPr="00ED02C1">
        <w:rPr>
          <w:rFonts w:ascii="Arial" w:hAnsi="Arial" w:cs="Arial"/>
          <w:bCs/>
          <w:sz w:val="24"/>
          <w:szCs w:val="24"/>
          <w:lang w:val="en-GB"/>
        </w:rPr>
        <w:t xml:space="preserve"> Annex IX</w:t>
      </w:r>
      <w:r w:rsidRPr="00ED02C1">
        <w:rPr>
          <w:rFonts w:ascii="Arial" w:hAnsi="Arial" w:cs="Arial"/>
          <w:bCs/>
          <w:sz w:val="24"/>
          <w:szCs w:val="24"/>
          <w:lang w:val="en-GB"/>
        </w:rPr>
        <w:t xml:space="preserve">. That review shall take place in the light of </w:t>
      </w:r>
      <w:r w:rsidRPr="00ED02C1">
        <w:rPr>
          <w:rFonts w:ascii="Arial" w:hAnsi="Arial" w:cs="Arial"/>
          <w:bCs/>
          <w:sz w:val="24"/>
          <w:szCs w:val="24"/>
          <w:lang w:val="en-GB"/>
        </w:rPr>
        <w:t>European Commission’s review</w:t>
      </w:r>
      <w:r w:rsidRPr="00ED02C1">
        <w:rPr>
          <w:rFonts w:ascii="Arial" w:hAnsi="Arial" w:cs="Arial"/>
          <w:bCs/>
          <w:sz w:val="24"/>
          <w:szCs w:val="24"/>
          <w:lang w:val="en-GB"/>
        </w:rPr>
        <w:t xml:space="preserve"> in accordance with article 13.3 of Annex VII of the </w:t>
      </w:r>
      <w:r w:rsidRPr="00ED02C1">
        <w:rPr>
          <w:rFonts w:ascii="Arial" w:hAnsi="Arial" w:cs="Arial"/>
          <w:bCs/>
          <w:sz w:val="24"/>
          <w:szCs w:val="24"/>
          <w:lang w:val="en-GB"/>
        </w:rPr>
        <w:t>Staff Regulations of Officials and the Conditions of Employment of Other Servants of the European Economic Community and the European Atomic Energy Community</w:t>
      </w:r>
      <w:r w:rsidR="00F722F2" w:rsidRPr="00ED02C1">
        <w:rPr>
          <w:rFonts w:ascii="Arial" w:hAnsi="Arial" w:cs="Arial"/>
          <w:bCs/>
          <w:sz w:val="24"/>
          <w:szCs w:val="24"/>
          <w:lang w:val="en-GB"/>
        </w:rPr>
        <w:t>.</w:t>
      </w:r>
      <w:r w:rsidR="00F722F2" w:rsidRPr="00ED02C1">
        <w:rPr>
          <w:rStyle w:val="FootnoteReference"/>
          <w:rFonts w:ascii="Arial" w:hAnsi="Arial" w:cs="Arial"/>
          <w:bCs/>
          <w:sz w:val="24"/>
          <w:szCs w:val="24"/>
          <w:lang w:val="en-GB"/>
        </w:rPr>
        <w:footnoteReference w:id="3"/>
      </w:r>
    </w:p>
    <w:p w14:paraId="529B4AC7" w14:textId="77777777" w:rsidR="004D3479" w:rsidRPr="00ED02C1" w:rsidRDefault="004D3479" w:rsidP="004D3479">
      <w:pPr>
        <w:tabs>
          <w:tab w:val="left" w:pos="142"/>
        </w:tabs>
        <w:jc w:val="both"/>
        <w:rPr>
          <w:rFonts w:ascii="Arial" w:hAnsi="Arial" w:cs="Arial"/>
          <w:bCs/>
          <w:sz w:val="24"/>
          <w:szCs w:val="24"/>
          <w:lang w:val="en-GB"/>
        </w:rPr>
      </w:pPr>
    </w:p>
    <w:p w14:paraId="2A90960A" w14:textId="61FE17EE" w:rsidR="004D3479" w:rsidRPr="00ED02C1" w:rsidRDefault="004D3479" w:rsidP="0039358D">
      <w:pPr>
        <w:numPr>
          <w:ilvl w:val="0"/>
          <w:numId w:val="13"/>
        </w:numPr>
        <w:tabs>
          <w:tab w:val="left" w:pos="142"/>
        </w:tabs>
        <w:jc w:val="both"/>
        <w:rPr>
          <w:rFonts w:ascii="Arial" w:hAnsi="Arial" w:cs="Arial"/>
          <w:bCs/>
          <w:sz w:val="24"/>
          <w:szCs w:val="24"/>
          <w:lang w:val="en-GB"/>
        </w:rPr>
      </w:pPr>
      <w:r w:rsidRPr="00ED02C1">
        <w:rPr>
          <w:rFonts w:ascii="Arial" w:hAnsi="Arial" w:cs="Arial"/>
          <w:bCs/>
          <w:sz w:val="24"/>
          <w:szCs w:val="24"/>
          <w:lang w:val="en-GB"/>
        </w:rPr>
        <w:t>The daily subsistence allowance shall be calculated in accordance with the following provisions:</w:t>
      </w:r>
    </w:p>
    <w:p w14:paraId="228361F1" w14:textId="03887462" w:rsidR="0043513B" w:rsidRPr="00C05DAD" w:rsidRDefault="004D3479" w:rsidP="00C05DAD">
      <w:pPr>
        <w:tabs>
          <w:tab w:val="left" w:pos="142"/>
        </w:tabs>
        <w:ind w:firstLine="8"/>
        <w:jc w:val="both"/>
        <w:rPr>
          <w:rFonts w:ascii="Arial" w:hAnsi="Arial" w:cs="Arial"/>
          <w:b/>
          <w:sz w:val="24"/>
          <w:szCs w:val="24"/>
          <w:lang w:val="en-GB"/>
        </w:rPr>
      </w:pPr>
      <w:r w:rsidRPr="00ED02C1">
        <w:rPr>
          <w:rFonts w:ascii="Arial" w:hAnsi="Arial" w:cs="Arial"/>
          <w:bCs/>
          <w:sz w:val="24"/>
          <w:szCs w:val="24"/>
          <w:lang w:val="en-GB"/>
        </w:rPr>
        <w:tab/>
      </w:r>
    </w:p>
    <w:p w14:paraId="08A557A1" w14:textId="77777777" w:rsidR="000B303A" w:rsidRPr="00C05DAD" w:rsidRDefault="000B303A" w:rsidP="000B303A">
      <w:pPr>
        <w:ind w:left="709"/>
        <w:jc w:val="both"/>
        <w:rPr>
          <w:rFonts w:ascii="Arial" w:hAnsi="Arial" w:cs="Arial"/>
          <w:sz w:val="24"/>
          <w:szCs w:val="24"/>
          <w:lang w:val="en-GB"/>
        </w:rPr>
      </w:pPr>
      <w:r w:rsidRPr="00C05DAD">
        <w:rPr>
          <w:rFonts w:ascii="Arial" w:hAnsi="Arial" w:cs="Arial"/>
          <w:sz w:val="24"/>
          <w:szCs w:val="24"/>
          <w:lang w:val="en-GB"/>
        </w:rPr>
        <w:t>For missions not exceeding 24 hours, the daily subsistence allowance is calculated as follows:</w:t>
      </w:r>
    </w:p>
    <w:p w14:paraId="4A1F7841" w14:textId="34B0AA1F" w:rsidR="000B303A" w:rsidRPr="00C05DAD" w:rsidRDefault="000B303A" w:rsidP="000B303A">
      <w:pPr>
        <w:ind w:left="709"/>
        <w:jc w:val="both"/>
        <w:rPr>
          <w:rFonts w:ascii="Arial" w:hAnsi="Arial" w:cs="Arial"/>
          <w:sz w:val="24"/>
          <w:szCs w:val="24"/>
          <w:lang w:val="en-GB"/>
        </w:rPr>
      </w:pPr>
      <w:r w:rsidRPr="00C05DAD">
        <w:rPr>
          <w:rFonts w:ascii="Arial" w:hAnsi="Arial" w:cs="Arial"/>
          <w:sz w:val="24"/>
          <w:szCs w:val="24"/>
          <w:lang w:val="en-GB"/>
        </w:rPr>
        <w:t>- up to and including six hours: 0.2 daily allowance;</w:t>
      </w:r>
    </w:p>
    <w:p w14:paraId="34553B5E" w14:textId="77777777" w:rsidR="000B303A" w:rsidRPr="00C05DAD" w:rsidRDefault="000B303A" w:rsidP="000B303A">
      <w:pPr>
        <w:ind w:left="709"/>
        <w:jc w:val="both"/>
        <w:rPr>
          <w:rFonts w:ascii="Arial" w:hAnsi="Arial" w:cs="Arial"/>
          <w:sz w:val="24"/>
          <w:szCs w:val="24"/>
          <w:lang w:val="en-GB"/>
        </w:rPr>
      </w:pPr>
      <w:r w:rsidRPr="00C05DAD">
        <w:rPr>
          <w:rFonts w:ascii="Arial" w:hAnsi="Arial" w:cs="Arial"/>
          <w:sz w:val="24"/>
          <w:szCs w:val="24"/>
          <w:lang w:val="en-GB"/>
        </w:rPr>
        <w:t>- more than six hours but not more than twelve hours: 0.5 daily allowance;</w:t>
      </w:r>
    </w:p>
    <w:p w14:paraId="44D35240" w14:textId="77777777" w:rsidR="000B303A" w:rsidRPr="00C05DAD" w:rsidRDefault="000B303A" w:rsidP="000B303A">
      <w:pPr>
        <w:ind w:left="709"/>
        <w:jc w:val="both"/>
        <w:rPr>
          <w:rFonts w:ascii="Arial" w:hAnsi="Arial" w:cs="Arial"/>
          <w:sz w:val="24"/>
          <w:szCs w:val="24"/>
          <w:lang w:val="en-GB"/>
        </w:rPr>
      </w:pPr>
      <w:r w:rsidRPr="00C05DAD">
        <w:rPr>
          <w:rFonts w:ascii="Arial" w:hAnsi="Arial" w:cs="Arial"/>
          <w:sz w:val="24"/>
          <w:szCs w:val="24"/>
          <w:lang w:val="en-GB"/>
        </w:rPr>
        <w:t>- more than 12 hours but not more than 24 hours: a full daily allowance.</w:t>
      </w:r>
    </w:p>
    <w:p w14:paraId="51971574" w14:textId="77777777" w:rsidR="000B303A" w:rsidRPr="00C05DAD" w:rsidRDefault="000B303A" w:rsidP="00C05DAD">
      <w:pPr>
        <w:ind w:left="709"/>
        <w:jc w:val="both"/>
        <w:rPr>
          <w:rFonts w:ascii="Arial" w:hAnsi="Arial" w:cs="Arial"/>
          <w:sz w:val="24"/>
          <w:szCs w:val="24"/>
          <w:lang w:val="en-GB"/>
        </w:rPr>
      </w:pPr>
    </w:p>
    <w:p w14:paraId="77ACC1BA" w14:textId="643147A9" w:rsidR="000B303A" w:rsidRPr="00C05DAD" w:rsidRDefault="000B303A" w:rsidP="00C05DAD">
      <w:pPr>
        <w:ind w:left="709"/>
        <w:jc w:val="both"/>
        <w:rPr>
          <w:rFonts w:ascii="Arial" w:hAnsi="Arial" w:cs="Arial"/>
          <w:sz w:val="24"/>
          <w:szCs w:val="24"/>
          <w:lang w:val="en-GB"/>
        </w:rPr>
      </w:pPr>
      <w:r w:rsidRPr="00C05DAD">
        <w:rPr>
          <w:rFonts w:ascii="Arial" w:hAnsi="Arial" w:cs="Arial"/>
          <w:sz w:val="24"/>
          <w:szCs w:val="24"/>
          <w:lang w:val="en-GB"/>
        </w:rPr>
        <w:t>For missions lasting more than 24 hours, the daily subsistence allowance is calculated pro-rata of the actual duration declared in the statement of expenses (including extra time needed for travel to stations, ports and airports).</w:t>
      </w:r>
    </w:p>
    <w:p w14:paraId="40701642" w14:textId="77777777" w:rsidR="000B303A" w:rsidRPr="00ED02C1" w:rsidRDefault="000B303A" w:rsidP="00C05DAD">
      <w:pPr>
        <w:jc w:val="both"/>
        <w:rPr>
          <w:rFonts w:ascii="Arial" w:hAnsi="Arial" w:cs="Arial"/>
          <w:sz w:val="24"/>
          <w:szCs w:val="24"/>
          <w:lang w:val="en-GB"/>
        </w:rPr>
      </w:pPr>
    </w:p>
    <w:p w14:paraId="25512256" w14:textId="6227F60A" w:rsidR="004D3479" w:rsidRPr="00ED02C1" w:rsidRDefault="004D3479" w:rsidP="000B303A">
      <w:pPr>
        <w:ind w:left="709" w:firstLine="8"/>
        <w:jc w:val="both"/>
        <w:rPr>
          <w:rFonts w:ascii="Arial" w:hAnsi="Arial" w:cs="Arial"/>
          <w:bCs/>
          <w:sz w:val="24"/>
          <w:szCs w:val="24"/>
          <w:lang w:val="en-GB"/>
        </w:rPr>
      </w:pPr>
      <w:r w:rsidRPr="00ED02C1">
        <w:rPr>
          <w:rFonts w:ascii="Arial" w:hAnsi="Arial" w:cs="Arial"/>
          <w:bCs/>
          <w:sz w:val="24"/>
          <w:szCs w:val="24"/>
          <w:lang w:val="en-GB"/>
        </w:rPr>
        <w:t>Staff must declare all meals or accommodation provided by or reimbursed by any of the EU Institutions, a European School, another administration or third party. The corresponding deductions will be applied as follows:</w:t>
      </w:r>
    </w:p>
    <w:p w14:paraId="4E2E7AB1" w14:textId="77777777" w:rsidR="000B303A" w:rsidRPr="00C05DAD" w:rsidRDefault="000B303A" w:rsidP="00C05DAD">
      <w:pPr>
        <w:ind w:left="709"/>
        <w:jc w:val="both"/>
        <w:rPr>
          <w:rFonts w:ascii="Arial" w:hAnsi="Arial" w:cs="Arial"/>
          <w:bCs/>
          <w:sz w:val="24"/>
          <w:szCs w:val="24"/>
          <w:lang w:val="en-GB"/>
        </w:rPr>
      </w:pPr>
    </w:p>
    <w:p w14:paraId="349EF12B" w14:textId="2825E21A" w:rsidR="004D3479" w:rsidRPr="00ED02C1" w:rsidRDefault="000B303A" w:rsidP="00C05DAD">
      <w:pPr>
        <w:ind w:left="709"/>
        <w:jc w:val="both"/>
        <w:rPr>
          <w:rFonts w:ascii="Arial" w:hAnsi="Arial" w:cs="Arial"/>
          <w:bCs/>
          <w:sz w:val="24"/>
          <w:szCs w:val="24"/>
          <w:lang w:val="en-GB"/>
        </w:rPr>
      </w:pPr>
      <w:r w:rsidRPr="00C05DAD">
        <w:rPr>
          <w:rFonts w:ascii="Arial" w:hAnsi="Arial" w:cs="Arial"/>
          <w:bCs/>
          <w:sz w:val="24"/>
          <w:szCs w:val="24"/>
          <w:lang w:val="en-GB"/>
        </w:rPr>
        <w:t>The daily subsistence allowance will be reduced by 25 % for each lunch or dinner and by 15 % for each breakfast provided.</w:t>
      </w:r>
      <w:r w:rsidR="004D3479" w:rsidRPr="00ED02C1">
        <w:rPr>
          <w:rFonts w:ascii="Arial" w:hAnsi="Arial" w:cs="Arial"/>
          <w:bCs/>
          <w:sz w:val="24"/>
          <w:szCs w:val="24"/>
          <w:lang w:val="en-GB"/>
        </w:rPr>
        <w:t xml:space="preserve">The remaining </w:t>
      </w:r>
      <w:r w:rsidRPr="00C05DAD">
        <w:rPr>
          <w:rFonts w:ascii="Arial" w:hAnsi="Arial" w:cs="Arial"/>
          <w:bCs/>
          <w:sz w:val="24"/>
          <w:szCs w:val="24"/>
          <w:lang w:val="en-GB"/>
        </w:rPr>
        <w:t>3</w:t>
      </w:r>
      <w:r w:rsidR="009058E5" w:rsidRPr="00C05DAD">
        <w:rPr>
          <w:rFonts w:ascii="Arial" w:hAnsi="Arial" w:cs="Arial"/>
          <w:bCs/>
          <w:sz w:val="24"/>
          <w:szCs w:val="24"/>
          <w:lang w:val="en-GB"/>
        </w:rPr>
        <w:t>5</w:t>
      </w:r>
      <w:r w:rsidR="004D3479" w:rsidRPr="00ED02C1">
        <w:rPr>
          <w:rFonts w:ascii="Arial" w:hAnsi="Arial" w:cs="Arial"/>
          <w:bCs/>
          <w:sz w:val="24"/>
          <w:szCs w:val="24"/>
          <w:lang w:val="en-GB"/>
        </w:rPr>
        <w:t>% is considered to cover</w:t>
      </w:r>
      <w:r w:rsidR="0068464A" w:rsidRPr="00C05DAD">
        <w:rPr>
          <w:rFonts w:ascii="Arial" w:hAnsi="Arial" w:cs="Arial"/>
          <w:bCs/>
          <w:sz w:val="24"/>
          <w:szCs w:val="24"/>
          <w:lang w:val="en-GB"/>
        </w:rPr>
        <w:t xml:space="preserve"> incidental expenses</w:t>
      </w:r>
      <w:r w:rsidR="0068464A" w:rsidRPr="00C05DAD">
        <w:rPr>
          <w:rFonts w:ascii="Arial" w:hAnsi="Arial" w:cs="Arial"/>
          <w:bCs/>
          <w:sz w:val="24"/>
          <w:szCs w:val="24"/>
          <w:lang w:val="en-GB"/>
        </w:rPr>
        <w:t xml:space="preserve"> as defined by the Missions Guide aaplicable to the staff of the European Schools</w:t>
      </w:r>
      <w:r w:rsidR="0068464A" w:rsidRPr="00C05DAD">
        <w:rPr>
          <w:rFonts w:ascii="Arial" w:hAnsi="Arial" w:cs="Arial"/>
          <w:bCs/>
          <w:sz w:val="24"/>
          <w:szCs w:val="24"/>
          <w:lang w:val="en-GB"/>
        </w:rPr>
        <w:t>.</w:t>
      </w:r>
    </w:p>
    <w:p w14:paraId="5096D3BD" w14:textId="77777777" w:rsidR="004D3479" w:rsidRPr="00ED02C1" w:rsidRDefault="004D3479" w:rsidP="00C05DAD">
      <w:pPr>
        <w:ind w:left="709" w:firstLine="8"/>
        <w:jc w:val="both"/>
        <w:rPr>
          <w:rFonts w:ascii="Arial" w:hAnsi="Arial" w:cs="Arial"/>
          <w:bCs/>
          <w:sz w:val="24"/>
          <w:szCs w:val="24"/>
          <w:lang w:val="en-GB"/>
        </w:rPr>
      </w:pPr>
    </w:p>
    <w:p w14:paraId="4545E0B0" w14:textId="02D893FB" w:rsidR="004D3479" w:rsidRPr="00ED02C1" w:rsidRDefault="004D3479" w:rsidP="00C05DAD">
      <w:pPr>
        <w:ind w:left="709" w:firstLine="8"/>
        <w:jc w:val="both"/>
        <w:rPr>
          <w:rFonts w:ascii="Arial" w:hAnsi="Arial" w:cs="Arial"/>
          <w:bCs/>
          <w:sz w:val="24"/>
          <w:szCs w:val="24"/>
          <w:lang w:val="en-GB"/>
        </w:rPr>
      </w:pPr>
      <w:r w:rsidRPr="00ED02C1">
        <w:rPr>
          <w:rFonts w:ascii="Arial" w:hAnsi="Arial" w:cs="Arial"/>
          <w:bCs/>
          <w:sz w:val="24"/>
          <w:szCs w:val="24"/>
          <w:lang w:val="en-GB"/>
        </w:rPr>
        <w:t xml:space="preserve">Additional reimbursements may be made on submission of a duly substantiated application approved by the authorising officer and accompanied by supporting documents where the total justifiable expenses exceed that part of the allowance intended to cover </w:t>
      </w:r>
      <w:r w:rsidR="00184118" w:rsidRPr="00ED02C1">
        <w:rPr>
          <w:rFonts w:ascii="Arial" w:hAnsi="Arial" w:cs="Arial"/>
          <w:bCs/>
          <w:sz w:val="24"/>
          <w:szCs w:val="24"/>
          <w:lang w:val="en-GB"/>
        </w:rPr>
        <w:t>incidental expenses</w:t>
      </w:r>
      <w:r w:rsidR="009058E5" w:rsidRPr="00C05DAD">
        <w:rPr>
          <w:rFonts w:ascii="Arial" w:hAnsi="Arial" w:cs="Arial"/>
          <w:bCs/>
          <w:sz w:val="24"/>
          <w:szCs w:val="24"/>
          <w:lang w:val="en-GB"/>
        </w:rPr>
        <w:t xml:space="preserve"> (3</w:t>
      </w:r>
      <w:r w:rsidR="009058E5" w:rsidRPr="00C05DAD">
        <w:rPr>
          <w:rFonts w:ascii="Arial" w:hAnsi="Arial" w:cs="Arial"/>
          <w:bCs/>
          <w:sz w:val="24"/>
          <w:szCs w:val="24"/>
          <w:lang w:val="en-GB"/>
        </w:rPr>
        <w:t>5%)</w:t>
      </w:r>
      <w:r w:rsidRPr="00ED02C1">
        <w:rPr>
          <w:rFonts w:ascii="Arial" w:hAnsi="Arial" w:cs="Arial"/>
          <w:bCs/>
          <w:sz w:val="24"/>
          <w:szCs w:val="24"/>
          <w:lang w:val="en-GB"/>
        </w:rPr>
        <w:t>, for example: the costs of communications (telephone, mobile phone, fax, Internet, etc.) incurred for official purposes and approved by the authorising officer (itemised telephone bills with numbers and names of contact persons to be submitted identifying the official communications).</w:t>
      </w:r>
    </w:p>
    <w:p w14:paraId="24C9906A" w14:textId="77777777" w:rsidR="00D22559" w:rsidRPr="0007092C" w:rsidRDefault="00D22559" w:rsidP="004D3479">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
          <w:noProof w:val="0"/>
          <w:szCs w:val="24"/>
          <w:u w:val="single"/>
          <w:lang w:val="en-GB"/>
        </w:rPr>
      </w:pPr>
    </w:p>
    <w:p w14:paraId="63B5E921" w14:textId="77777777" w:rsidR="00D22559" w:rsidRPr="0007092C" w:rsidRDefault="00D22559">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b/>
          <w:noProof w:val="0"/>
          <w:u w:val="single"/>
          <w:lang w:val="en-GB"/>
        </w:rPr>
      </w:pPr>
    </w:p>
    <w:p w14:paraId="54BD80C9" w14:textId="77777777" w:rsidR="00DC4B37" w:rsidRPr="0007092C" w:rsidRDefault="00DC4B37">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b/>
          <w:noProof w:val="0"/>
          <w:u w:val="single"/>
          <w:lang w:val="en-GB"/>
        </w:rPr>
      </w:pPr>
    </w:p>
    <w:p w14:paraId="05028B25" w14:textId="77777777" w:rsidR="00D22559" w:rsidRPr="0007092C" w:rsidRDefault="00D22559">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b/>
          <w:noProof w:val="0"/>
          <w:u w:val="single"/>
          <w:lang w:val="en-GB"/>
        </w:rPr>
      </w:pPr>
      <w:r w:rsidRPr="0007092C">
        <w:rPr>
          <w:rFonts w:ascii="Arial" w:hAnsi="Arial" w:cs="Arial"/>
          <w:b/>
          <w:noProof w:val="0"/>
          <w:u w:val="single"/>
          <w:lang w:val="en-GB"/>
        </w:rPr>
        <w:t>CHAPTER III</w:t>
      </w:r>
    </w:p>
    <w:p w14:paraId="4DA0C20A" w14:textId="77777777" w:rsidR="00D22559" w:rsidRPr="0007092C" w:rsidRDefault="00D22559">
      <w:pPr>
        <w:pStyle w:val="Body"/>
        <w:tabs>
          <w:tab w:val="left" w:pos="676"/>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noProof w:val="0"/>
          <w:lang w:val="en-GB"/>
        </w:rPr>
      </w:pPr>
    </w:p>
    <w:p w14:paraId="2B40CAE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SOCIAL SECURITY</w:t>
      </w:r>
    </w:p>
    <w:p w14:paraId="6FB5E95F" w14:textId="77777777" w:rsidR="00D22559" w:rsidRPr="0007092C" w:rsidRDefault="00D22559">
      <w:pPr>
        <w:pStyle w:val="Body"/>
        <w:spacing w:line="240" w:lineRule="exact"/>
        <w:rPr>
          <w:rFonts w:ascii="Arial" w:hAnsi="Arial" w:cs="Arial"/>
          <w:noProof w:val="0"/>
          <w:lang w:val="en-GB"/>
        </w:rPr>
      </w:pPr>
    </w:p>
    <w:p w14:paraId="30C6C45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b/>
          <w:noProof w:val="0"/>
          <w:u w:val="single"/>
          <w:lang w:val="en-GB"/>
        </w:rPr>
      </w:pPr>
    </w:p>
    <w:p w14:paraId="54672DE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66</w:t>
      </w:r>
    </w:p>
    <w:p w14:paraId="15599B4B" w14:textId="77777777" w:rsidR="00D22559" w:rsidRPr="0007092C" w:rsidRDefault="00D22559">
      <w:pPr>
        <w:pStyle w:val="Body"/>
        <w:spacing w:line="240" w:lineRule="exact"/>
        <w:rPr>
          <w:rFonts w:ascii="Arial" w:hAnsi="Arial" w:cs="Arial"/>
          <w:noProof w:val="0"/>
          <w:lang w:val="en-GB"/>
        </w:rPr>
      </w:pPr>
    </w:p>
    <w:p w14:paraId="29A7369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676"/>
          <w:tab w:val="left" w:pos="705"/>
          <w:tab w:val="left" w:pos="1411"/>
        </w:tabs>
        <w:spacing w:line="280" w:lineRule="atLeast"/>
        <w:ind w:left="720" w:hanging="720"/>
        <w:rPr>
          <w:rFonts w:ascii="Arial" w:hAnsi="Arial" w:cs="Arial"/>
          <w:noProof w:val="0"/>
          <w:lang w:val="en-GB"/>
        </w:rPr>
      </w:pPr>
      <w:r w:rsidRPr="0007092C">
        <w:rPr>
          <w:rFonts w:ascii="Arial" w:hAnsi="Arial" w:cs="Arial"/>
          <w:noProof w:val="0"/>
          <w:lang w:val="en-GB"/>
        </w:rPr>
        <w:t>1. (a)</w:t>
      </w:r>
      <w:r w:rsidRPr="0007092C">
        <w:rPr>
          <w:rFonts w:ascii="Arial" w:hAnsi="Arial" w:cs="Arial"/>
          <w:noProof w:val="0"/>
          <w:lang w:val="en-GB"/>
        </w:rPr>
        <w:tab/>
      </w:r>
      <w:r w:rsidRPr="0007092C">
        <w:rPr>
          <w:rFonts w:ascii="Arial" w:hAnsi="Arial" w:cs="Arial"/>
          <w:noProof w:val="0"/>
          <w:lang w:val="en-GB"/>
        </w:rPr>
        <w:tab/>
        <w:t xml:space="preserve">Membership of the </w:t>
      </w:r>
      <w:r w:rsidRPr="0007092C">
        <w:rPr>
          <w:rFonts w:ascii="Arial" w:hAnsi="Arial" w:cs="Arial"/>
          <w:b/>
          <w:noProof w:val="0"/>
          <w:lang w:val="en-GB"/>
        </w:rPr>
        <w:t>SICKNESS FUND</w:t>
      </w:r>
      <w:r w:rsidRPr="0007092C">
        <w:rPr>
          <w:rFonts w:ascii="Arial" w:hAnsi="Arial" w:cs="Arial"/>
          <w:noProof w:val="0"/>
          <w:lang w:val="en-GB"/>
        </w:rPr>
        <w:t xml:space="preserve"> set up by the Board of Governors shall be compulsory for every member of staff.</w:t>
      </w:r>
    </w:p>
    <w:p w14:paraId="0EE5BDA9" w14:textId="77777777" w:rsidR="00D22559" w:rsidRPr="0007092C" w:rsidRDefault="00D22559">
      <w:pPr>
        <w:pStyle w:val="Body"/>
        <w:spacing w:line="240" w:lineRule="exact"/>
        <w:rPr>
          <w:rFonts w:ascii="Arial" w:hAnsi="Arial" w:cs="Arial"/>
          <w:noProof w:val="0"/>
          <w:lang w:val="en-GB"/>
        </w:rPr>
      </w:pPr>
    </w:p>
    <w:p w14:paraId="1EA9B37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676"/>
          <w:tab w:val="left" w:pos="705"/>
          <w:tab w:val="left" w:pos="1411"/>
        </w:tabs>
        <w:spacing w:line="280" w:lineRule="atLeast"/>
        <w:ind w:left="720" w:hanging="436"/>
        <w:rPr>
          <w:rFonts w:ascii="Arial" w:hAnsi="Arial" w:cs="Arial"/>
          <w:noProof w:val="0"/>
          <w:lang w:val="en-GB"/>
        </w:rPr>
      </w:pPr>
      <w:r w:rsidRPr="0007092C">
        <w:rPr>
          <w:rFonts w:ascii="Arial" w:hAnsi="Arial" w:cs="Arial"/>
          <w:noProof w:val="0"/>
          <w:lang w:val="en-GB"/>
        </w:rPr>
        <w:t>(b)</w:t>
      </w:r>
      <w:r w:rsidRPr="0007092C">
        <w:rPr>
          <w:rFonts w:ascii="Arial" w:hAnsi="Arial" w:cs="Arial"/>
          <w:noProof w:val="0"/>
          <w:lang w:val="en-GB"/>
        </w:rPr>
        <w:tab/>
      </w:r>
      <w:r w:rsidRPr="0007092C">
        <w:rPr>
          <w:rFonts w:ascii="Arial" w:hAnsi="Arial" w:cs="Arial"/>
          <w:noProof w:val="0"/>
          <w:lang w:val="en-GB"/>
        </w:rPr>
        <w:tab/>
        <w:t>Members of the fund shall pay one third of the contribution decided by the Board of Governors to meet sickness insurance cover.</w:t>
      </w:r>
    </w:p>
    <w:p w14:paraId="6F56C979" w14:textId="77777777" w:rsidR="00D22559" w:rsidRPr="0007092C" w:rsidRDefault="00D22559">
      <w:pPr>
        <w:pStyle w:val="Body"/>
        <w:spacing w:line="240" w:lineRule="exact"/>
        <w:rPr>
          <w:rFonts w:ascii="Arial" w:hAnsi="Arial" w:cs="Arial"/>
          <w:noProof w:val="0"/>
          <w:lang w:val="en-GB"/>
        </w:rPr>
      </w:pPr>
    </w:p>
    <w:p w14:paraId="6F7C20B7" w14:textId="77777777" w:rsidR="00D22559" w:rsidRPr="0007092C" w:rsidRDefault="00D22559">
      <w:pPr>
        <w:pStyle w:val="SubTitle1"/>
        <w:spacing w:after="100" w:afterAutospacing="1"/>
        <w:ind w:left="709" w:hanging="709"/>
        <w:rPr>
          <w:b w:val="0"/>
          <w:bCs w:val="0"/>
          <w:sz w:val="24"/>
          <w:szCs w:val="24"/>
          <w:lang w:val="en-GB"/>
        </w:rPr>
      </w:pPr>
      <w:r w:rsidRPr="0007092C">
        <w:rPr>
          <w:b w:val="0"/>
          <w:bCs w:val="0"/>
          <w:sz w:val="24"/>
          <w:szCs w:val="24"/>
          <w:lang w:val="en-GB"/>
        </w:rPr>
        <w:t>2.</w:t>
      </w:r>
      <w:r w:rsidRPr="0007092C">
        <w:rPr>
          <w:b w:val="0"/>
          <w:bCs w:val="0"/>
          <w:sz w:val="24"/>
          <w:szCs w:val="24"/>
          <w:lang w:val="en-GB"/>
        </w:rPr>
        <w:tab/>
        <w:t>The following shall be covered, on the basis of the rules laid down by the European Communities in Annexes I to III of the Rules on Sickness Insurance for Officials of the European Communities:</w:t>
      </w:r>
    </w:p>
    <w:p w14:paraId="07FFECC4" w14:textId="77777777" w:rsidR="00D22559" w:rsidRPr="0007092C" w:rsidRDefault="00D22559">
      <w:pPr>
        <w:pStyle w:val="Body"/>
        <w:tabs>
          <w:tab w:val="clear" w:pos="720"/>
          <w:tab w:val="clear" w:pos="2520"/>
          <w:tab w:val="clear" w:pos="7920"/>
          <w:tab w:val="clear" w:pos="9892"/>
        </w:tabs>
        <w:spacing w:line="280" w:lineRule="atLeast"/>
        <w:ind w:left="993" w:hanging="284"/>
        <w:rPr>
          <w:rFonts w:ascii="Arial" w:hAnsi="Arial" w:cs="Arial"/>
          <w:noProof w:val="0"/>
          <w:szCs w:val="24"/>
          <w:lang w:val="en-GB"/>
        </w:rPr>
      </w:pPr>
      <w:r w:rsidRPr="0007092C">
        <w:rPr>
          <w:rFonts w:ascii="Arial" w:hAnsi="Arial" w:cs="Arial"/>
          <w:noProof w:val="0"/>
          <w:szCs w:val="24"/>
          <w:lang w:val="en-GB"/>
        </w:rPr>
        <w:t>-</w:t>
      </w:r>
      <w:r w:rsidRPr="0007092C">
        <w:rPr>
          <w:rFonts w:ascii="Arial" w:hAnsi="Arial" w:cs="Arial"/>
          <w:noProof w:val="0"/>
          <w:szCs w:val="24"/>
          <w:lang w:val="en-GB"/>
        </w:rPr>
        <w:tab/>
        <w:t>the member of staff,</w:t>
      </w:r>
    </w:p>
    <w:p w14:paraId="002ADE6B" w14:textId="77777777" w:rsidR="00D22559" w:rsidRPr="0007092C" w:rsidRDefault="00D22559">
      <w:pPr>
        <w:pStyle w:val="Body"/>
        <w:tabs>
          <w:tab w:val="clear" w:pos="720"/>
          <w:tab w:val="clear" w:pos="2520"/>
          <w:tab w:val="clear" w:pos="7920"/>
          <w:tab w:val="clear" w:pos="9892"/>
        </w:tabs>
        <w:spacing w:line="240" w:lineRule="exact"/>
        <w:ind w:left="993" w:hanging="284"/>
        <w:rPr>
          <w:rFonts w:ascii="Arial" w:hAnsi="Arial" w:cs="Arial"/>
          <w:noProof w:val="0"/>
          <w:szCs w:val="24"/>
          <w:lang w:val="en-GB"/>
        </w:rPr>
      </w:pPr>
    </w:p>
    <w:p w14:paraId="07A35FBA" w14:textId="77777777" w:rsidR="00D22559" w:rsidRPr="0007092C" w:rsidRDefault="00D22559">
      <w:pPr>
        <w:pStyle w:val="Body"/>
        <w:tabs>
          <w:tab w:val="clear" w:pos="720"/>
          <w:tab w:val="clear" w:pos="2520"/>
          <w:tab w:val="clear" w:pos="7920"/>
          <w:tab w:val="clear" w:pos="9892"/>
        </w:tabs>
        <w:spacing w:line="280" w:lineRule="atLeast"/>
        <w:ind w:left="993" w:hanging="284"/>
        <w:rPr>
          <w:rFonts w:ascii="Arial" w:hAnsi="Arial" w:cs="Arial"/>
          <w:noProof w:val="0"/>
          <w:szCs w:val="24"/>
          <w:lang w:val="en-GB"/>
        </w:rPr>
      </w:pPr>
      <w:r w:rsidRPr="0007092C">
        <w:rPr>
          <w:rFonts w:ascii="Arial" w:hAnsi="Arial" w:cs="Arial"/>
          <w:noProof w:val="0"/>
          <w:szCs w:val="24"/>
          <w:lang w:val="en-GB"/>
        </w:rPr>
        <w:t>-</w:t>
      </w:r>
      <w:r w:rsidRPr="0007092C">
        <w:rPr>
          <w:rFonts w:ascii="Arial" w:hAnsi="Arial" w:cs="Arial"/>
          <w:noProof w:val="0"/>
          <w:szCs w:val="24"/>
          <w:lang w:val="en-GB"/>
        </w:rPr>
        <w:tab/>
        <w:t>his spouse, where such spouse is not eligible for benefits of the same nature and of the same level by virtue of any other legal provision or regulation,</w:t>
      </w:r>
    </w:p>
    <w:p w14:paraId="219C2689" w14:textId="77777777" w:rsidR="00D22559" w:rsidRPr="0007092C" w:rsidRDefault="00D22559">
      <w:pPr>
        <w:pStyle w:val="Body"/>
        <w:tabs>
          <w:tab w:val="clear" w:pos="720"/>
          <w:tab w:val="clear" w:pos="2520"/>
          <w:tab w:val="clear" w:pos="7920"/>
          <w:tab w:val="clear" w:pos="9892"/>
        </w:tabs>
        <w:spacing w:line="240" w:lineRule="exact"/>
        <w:ind w:left="993" w:hanging="284"/>
        <w:rPr>
          <w:rFonts w:ascii="Arial" w:hAnsi="Arial" w:cs="Arial"/>
          <w:noProof w:val="0"/>
          <w:szCs w:val="24"/>
          <w:lang w:val="en-GB"/>
        </w:rPr>
      </w:pPr>
    </w:p>
    <w:p w14:paraId="7E7F0DF4" w14:textId="77777777" w:rsidR="00D22559" w:rsidRPr="0007092C" w:rsidRDefault="00D22559">
      <w:pPr>
        <w:pStyle w:val="Body"/>
        <w:tabs>
          <w:tab w:val="clear" w:pos="720"/>
          <w:tab w:val="clear" w:pos="2520"/>
          <w:tab w:val="clear" w:pos="7920"/>
          <w:tab w:val="clear" w:pos="9892"/>
        </w:tabs>
        <w:spacing w:line="280" w:lineRule="atLeast"/>
        <w:ind w:left="993" w:hanging="284"/>
        <w:rPr>
          <w:rFonts w:ascii="Arial" w:hAnsi="Arial" w:cs="Arial"/>
          <w:noProof w:val="0"/>
          <w:szCs w:val="24"/>
          <w:lang w:val="en-GB"/>
        </w:rPr>
      </w:pPr>
      <w:r w:rsidRPr="0007092C">
        <w:rPr>
          <w:rFonts w:ascii="Arial" w:hAnsi="Arial" w:cs="Arial"/>
          <w:noProof w:val="0"/>
          <w:szCs w:val="24"/>
          <w:lang w:val="en-GB"/>
        </w:rPr>
        <w:t>-</w:t>
      </w:r>
      <w:r w:rsidRPr="0007092C">
        <w:rPr>
          <w:rFonts w:ascii="Arial" w:hAnsi="Arial" w:cs="Arial"/>
          <w:noProof w:val="0"/>
          <w:szCs w:val="24"/>
          <w:lang w:val="en-GB"/>
        </w:rPr>
        <w:tab/>
        <w:t>dependent children within the meaning of Article 54.</w:t>
      </w:r>
    </w:p>
    <w:p w14:paraId="6B47436F" w14:textId="77777777" w:rsidR="00D22559" w:rsidRPr="0007092C" w:rsidRDefault="00D22559">
      <w:pPr>
        <w:pStyle w:val="Body"/>
        <w:widowControl w:val="0"/>
        <w:tabs>
          <w:tab w:val="clear" w:pos="720"/>
          <w:tab w:val="clear" w:pos="2520"/>
          <w:tab w:val="clear" w:pos="7920"/>
          <w:tab w:val="clear" w:pos="9892"/>
        </w:tabs>
        <w:ind w:left="993" w:hanging="284"/>
        <w:rPr>
          <w:rFonts w:ascii="Arial" w:hAnsi="Arial" w:cs="Arial"/>
          <w:noProof w:val="0"/>
          <w:szCs w:val="24"/>
          <w:lang w:val="en-GB"/>
        </w:rPr>
      </w:pPr>
    </w:p>
    <w:p w14:paraId="27F2F03D" w14:textId="77777777" w:rsidR="00D22559" w:rsidRPr="0007092C" w:rsidRDefault="00D22559">
      <w:pPr>
        <w:pStyle w:val="Body"/>
        <w:widowControl w:val="0"/>
        <w:tabs>
          <w:tab w:val="clear" w:pos="720"/>
          <w:tab w:val="clear" w:pos="2520"/>
          <w:tab w:val="clear" w:pos="7920"/>
          <w:tab w:val="clear" w:pos="9892"/>
        </w:tabs>
        <w:ind w:left="993" w:hanging="284"/>
        <w:rPr>
          <w:rFonts w:ascii="Arial" w:hAnsi="Arial" w:cs="Arial"/>
          <w:noProof w:val="0"/>
          <w:szCs w:val="24"/>
          <w:lang w:val="en-GB"/>
        </w:rPr>
      </w:pPr>
      <w:r w:rsidRPr="0007092C">
        <w:rPr>
          <w:rFonts w:ascii="Arial" w:hAnsi="Arial" w:cs="Arial"/>
          <w:noProof w:val="0"/>
          <w:szCs w:val="24"/>
          <w:lang w:val="en-GB"/>
        </w:rPr>
        <w:t>-   the unmarried partner of a member of staff shall be treated as the spouse, provided that:</w:t>
      </w:r>
    </w:p>
    <w:p w14:paraId="2DF711D4" w14:textId="77777777" w:rsidR="00D22559" w:rsidRPr="0007092C" w:rsidRDefault="00D22559">
      <w:pPr>
        <w:spacing w:before="120"/>
        <w:ind w:left="1418" w:hanging="425"/>
        <w:rPr>
          <w:rFonts w:ascii="Arial" w:hAnsi="Arial" w:cs="Arial"/>
          <w:sz w:val="24"/>
          <w:szCs w:val="24"/>
          <w:lang w:val="en-GB"/>
        </w:rPr>
      </w:pPr>
      <w:r w:rsidRPr="0007092C">
        <w:rPr>
          <w:rFonts w:ascii="Arial" w:hAnsi="Arial" w:cs="Arial"/>
          <w:sz w:val="24"/>
          <w:szCs w:val="24"/>
          <w:lang w:val="en-GB"/>
        </w:rPr>
        <w:t>(i)</w:t>
      </w:r>
      <w:r w:rsidRPr="0007092C">
        <w:rPr>
          <w:rFonts w:ascii="Arial" w:hAnsi="Arial" w:cs="Arial"/>
          <w:sz w:val="24"/>
          <w:szCs w:val="24"/>
          <w:lang w:val="en-GB"/>
        </w:rPr>
        <w:tab/>
        <w:t xml:space="preserve">the couple produces a legal document recognised as such by a Member State, or any competent authority of a Member State, acknowledging their status as non-marital partners, </w:t>
      </w:r>
    </w:p>
    <w:p w14:paraId="7A73B84C" w14:textId="77777777" w:rsidR="00D22559" w:rsidRPr="0007092C" w:rsidRDefault="00D22559">
      <w:pPr>
        <w:spacing w:before="120"/>
        <w:ind w:left="1418" w:hanging="425"/>
        <w:rPr>
          <w:rFonts w:ascii="Arial" w:hAnsi="Arial" w:cs="Arial"/>
          <w:sz w:val="24"/>
          <w:szCs w:val="24"/>
          <w:lang w:val="en-GB"/>
        </w:rPr>
      </w:pPr>
      <w:r w:rsidRPr="0007092C">
        <w:rPr>
          <w:rFonts w:ascii="Arial" w:hAnsi="Arial" w:cs="Arial"/>
          <w:sz w:val="24"/>
          <w:szCs w:val="24"/>
          <w:lang w:val="en-GB"/>
        </w:rPr>
        <w:t>(ii)</w:t>
      </w:r>
      <w:r w:rsidRPr="0007092C">
        <w:rPr>
          <w:rFonts w:ascii="Arial" w:hAnsi="Arial" w:cs="Arial"/>
          <w:sz w:val="24"/>
          <w:szCs w:val="24"/>
          <w:lang w:val="en-GB"/>
        </w:rPr>
        <w:tab/>
        <w:t xml:space="preserve">neither partner is in a marital relationship or in another non-marital partnership, </w:t>
      </w:r>
    </w:p>
    <w:p w14:paraId="447223FC" w14:textId="77777777" w:rsidR="00D22559" w:rsidRPr="0007092C" w:rsidRDefault="00D22559">
      <w:pPr>
        <w:spacing w:before="120"/>
        <w:ind w:left="1418" w:hanging="425"/>
        <w:rPr>
          <w:rFonts w:ascii="Arial" w:hAnsi="Arial" w:cs="Arial"/>
          <w:sz w:val="24"/>
          <w:szCs w:val="24"/>
          <w:lang w:val="en-GB"/>
        </w:rPr>
      </w:pPr>
      <w:r w:rsidRPr="0007092C">
        <w:rPr>
          <w:rFonts w:ascii="Arial" w:hAnsi="Arial" w:cs="Arial"/>
          <w:sz w:val="24"/>
          <w:szCs w:val="24"/>
          <w:lang w:val="en-GB"/>
        </w:rPr>
        <w:t>(iii)</w:t>
      </w:r>
      <w:r w:rsidRPr="0007092C">
        <w:rPr>
          <w:rFonts w:ascii="Arial" w:hAnsi="Arial" w:cs="Arial"/>
          <w:sz w:val="24"/>
          <w:szCs w:val="24"/>
          <w:lang w:val="en-GB"/>
        </w:rPr>
        <w:tab/>
        <w:t>the partners are not related in any of the following ways: parent, child, grandparent, grandchild, brother, sister, aunt, uncle, nephew, niece, son-in-law, daughter-in-law.</w:t>
      </w:r>
      <w:r w:rsidRPr="0007092C">
        <w:rPr>
          <w:rFonts w:ascii="Arial" w:hAnsi="Arial" w:cs="Arial"/>
          <w:sz w:val="24"/>
          <w:szCs w:val="24"/>
          <w:lang w:val="en-GB"/>
        </w:rPr>
        <w:tab/>
        <w:t xml:space="preserve"> </w:t>
      </w:r>
    </w:p>
    <w:p w14:paraId="69DB556F" w14:textId="77777777" w:rsidR="00D22559" w:rsidRPr="0007092C" w:rsidRDefault="00D22559">
      <w:pPr>
        <w:pStyle w:val="Body"/>
        <w:spacing w:line="240" w:lineRule="exact"/>
        <w:rPr>
          <w:rFonts w:ascii="Arial" w:hAnsi="Arial" w:cs="Arial"/>
          <w:noProof w:val="0"/>
          <w:lang w:val="en-GB"/>
        </w:rPr>
      </w:pPr>
    </w:p>
    <w:p w14:paraId="1E6969D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3.</w:t>
      </w:r>
      <w:r w:rsidRPr="0007092C">
        <w:rPr>
          <w:rFonts w:ascii="Arial" w:hAnsi="Arial" w:cs="Arial"/>
          <w:noProof w:val="0"/>
          <w:lang w:val="en-GB"/>
        </w:rPr>
        <w:tab/>
        <w:t>After secondment ends, the member of staff and the persons covered by his insurance may request to be continued to be insured against sickness</w:t>
      </w:r>
    </w:p>
    <w:p w14:paraId="4D0DB013" w14:textId="77777777" w:rsidR="00D22559" w:rsidRPr="0007092C" w:rsidRDefault="00D22559">
      <w:pPr>
        <w:pStyle w:val="Body"/>
        <w:spacing w:line="240" w:lineRule="exact"/>
        <w:rPr>
          <w:rFonts w:ascii="Arial" w:hAnsi="Arial" w:cs="Arial"/>
          <w:noProof w:val="0"/>
          <w:lang w:val="en-GB"/>
        </w:rPr>
      </w:pPr>
    </w:p>
    <w:p w14:paraId="21289C60"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s>
        <w:spacing w:line="280" w:lineRule="atLeast"/>
        <w:ind w:left="950" w:hanging="274"/>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for a period of six months from the date on which the member of staff terminates his service in the European Schools,</w:t>
      </w:r>
    </w:p>
    <w:p w14:paraId="2E03CFB0" w14:textId="77777777" w:rsidR="00D22559" w:rsidRPr="0007092C" w:rsidRDefault="00D22559">
      <w:pPr>
        <w:pStyle w:val="Body"/>
        <w:spacing w:line="240" w:lineRule="exact"/>
        <w:rPr>
          <w:rFonts w:ascii="Arial" w:hAnsi="Arial" w:cs="Arial"/>
          <w:noProof w:val="0"/>
          <w:lang w:val="en-GB"/>
        </w:rPr>
      </w:pPr>
    </w:p>
    <w:p w14:paraId="63437158"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s>
        <w:spacing w:line="280" w:lineRule="atLeast"/>
        <w:ind w:left="950" w:hanging="274"/>
        <w:rPr>
          <w:rFonts w:ascii="Arial" w:hAnsi="Arial" w:cs="Arial"/>
          <w:noProof w:val="0"/>
          <w:lang w:val="en-GB"/>
        </w:rPr>
      </w:pPr>
      <w:r w:rsidRPr="0007092C">
        <w:rPr>
          <w:rFonts w:ascii="Arial" w:hAnsi="Arial" w:cs="Arial"/>
          <w:noProof w:val="0"/>
          <w:lang w:val="en-GB"/>
        </w:rPr>
        <w:tab/>
      </w:r>
      <w:r w:rsidRPr="0007092C">
        <w:rPr>
          <w:rFonts w:ascii="Arial" w:hAnsi="Arial" w:cs="Arial"/>
          <w:noProof w:val="0"/>
          <w:lang w:val="en-GB"/>
        </w:rPr>
        <w:tab/>
        <w:t>and</w:t>
      </w:r>
    </w:p>
    <w:p w14:paraId="2D603814" w14:textId="77777777" w:rsidR="00D22559" w:rsidRPr="0007092C" w:rsidRDefault="00D22559">
      <w:pPr>
        <w:pStyle w:val="Body"/>
        <w:spacing w:line="240" w:lineRule="exact"/>
        <w:rPr>
          <w:rFonts w:ascii="Arial" w:hAnsi="Arial" w:cs="Arial"/>
          <w:noProof w:val="0"/>
          <w:lang w:val="en-GB"/>
        </w:rPr>
      </w:pPr>
    </w:p>
    <w:p w14:paraId="5F541B73"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s>
        <w:spacing w:line="280" w:lineRule="atLeast"/>
        <w:ind w:left="950" w:hanging="274"/>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provided that they produce evidence showing that they cannot be covered by any other sickness insurance scheme,</w:t>
      </w:r>
    </w:p>
    <w:p w14:paraId="38ADEFDB" w14:textId="77777777" w:rsidR="00D22559" w:rsidRPr="0007092C" w:rsidRDefault="00D22559">
      <w:pPr>
        <w:pStyle w:val="Body"/>
        <w:spacing w:line="240" w:lineRule="exact"/>
        <w:rPr>
          <w:rFonts w:ascii="Arial" w:hAnsi="Arial" w:cs="Arial"/>
          <w:noProof w:val="0"/>
          <w:lang w:val="en-GB"/>
        </w:rPr>
      </w:pPr>
    </w:p>
    <w:p w14:paraId="03D77FAD"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s>
        <w:spacing w:line="280" w:lineRule="atLeast"/>
        <w:ind w:left="950" w:hanging="274"/>
        <w:rPr>
          <w:rFonts w:ascii="Arial" w:hAnsi="Arial" w:cs="Arial"/>
          <w:noProof w:val="0"/>
          <w:lang w:val="en-GB"/>
        </w:rPr>
      </w:pPr>
      <w:r w:rsidRPr="0007092C">
        <w:rPr>
          <w:rFonts w:ascii="Arial" w:hAnsi="Arial" w:cs="Arial"/>
          <w:noProof w:val="0"/>
          <w:lang w:val="en-GB"/>
        </w:rPr>
        <w:lastRenderedPageBreak/>
        <w:tab/>
      </w:r>
      <w:r w:rsidRPr="0007092C">
        <w:rPr>
          <w:rFonts w:ascii="Arial" w:hAnsi="Arial" w:cs="Arial"/>
          <w:noProof w:val="0"/>
          <w:lang w:val="en-GB"/>
        </w:rPr>
        <w:tab/>
        <w:t>and</w:t>
      </w:r>
    </w:p>
    <w:p w14:paraId="7D49BE86" w14:textId="77777777" w:rsidR="00D22559" w:rsidRPr="0007092C" w:rsidRDefault="00D22559">
      <w:pPr>
        <w:pStyle w:val="Body"/>
        <w:spacing w:line="240" w:lineRule="exact"/>
        <w:rPr>
          <w:rFonts w:ascii="Arial" w:hAnsi="Arial" w:cs="Arial"/>
          <w:noProof w:val="0"/>
          <w:lang w:val="en-GB"/>
        </w:rPr>
      </w:pPr>
    </w:p>
    <w:p w14:paraId="111F211B"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s>
        <w:spacing w:line="280" w:lineRule="atLeast"/>
        <w:ind w:left="950" w:hanging="274"/>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 xml:space="preserve">on condition that one third of the contribution for the month preceding termination of appointment continues to be paid into the Sickness Fund of the European Schools, the remaining two-thirds being paid by the School. </w:t>
      </w:r>
    </w:p>
    <w:p w14:paraId="7245B730" w14:textId="77777777" w:rsidR="00D22559" w:rsidRPr="0007092C" w:rsidRDefault="00D22559">
      <w:pPr>
        <w:pStyle w:val="Body"/>
        <w:spacing w:line="240" w:lineRule="exact"/>
        <w:rPr>
          <w:rFonts w:ascii="Arial" w:hAnsi="Arial" w:cs="Arial"/>
          <w:noProof w:val="0"/>
          <w:lang w:val="en-GB"/>
        </w:rPr>
      </w:pPr>
    </w:p>
    <w:p w14:paraId="779196FC"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s>
        <w:spacing w:line="280" w:lineRule="atLeast"/>
        <w:ind w:left="950" w:hanging="274"/>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The six-month limit laid down above shall not apply in the case of serious illness contracted before the member of staff's service terminated and throughout its duration.</w:t>
      </w:r>
    </w:p>
    <w:p w14:paraId="275A26C7" w14:textId="77777777" w:rsidR="00D22559" w:rsidRPr="0007092C" w:rsidRDefault="00D22559">
      <w:pPr>
        <w:pStyle w:val="Body"/>
        <w:spacing w:line="240" w:lineRule="exact"/>
        <w:rPr>
          <w:rFonts w:ascii="Arial" w:hAnsi="Arial" w:cs="Arial"/>
          <w:noProof w:val="0"/>
          <w:lang w:val="en-GB"/>
        </w:rPr>
      </w:pPr>
    </w:p>
    <w:p w14:paraId="488E630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The request, with the relevant supporting documents, shall be submitted within a month at the latest of termination of service.</w:t>
      </w:r>
    </w:p>
    <w:p w14:paraId="197AE3DC" w14:textId="77777777" w:rsidR="00D22559" w:rsidRPr="0007092C" w:rsidRDefault="00D22559">
      <w:pPr>
        <w:pStyle w:val="Body"/>
        <w:spacing w:line="240" w:lineRule="exact"/>
        <w:rPr>
          <w:rFonts w:ascii="Arial" w:hAnsi="Arial" w:cs="Arial"/>
          <w:noProof w:val="0"/>
          <w:lang w:val="en-GB"/>
        </w:rPr>
      </w:pPr>
    </w:p>
    <w:p w14:paraId="1A84253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4.</w:t>
      </w:r>
      <w:r w:rsidRPr="0007092C">
        <w:rPr>
          <w:rFonts w:ascii="Arial" w:hAnsi="Arial" w:cs="Arial"/>
          <w:noProof w:val="0"/>
          <w:lang w:val="en-GB"/>
        </w:rPr>
        <w:tab/>
        <w:t>The following may continue for a maximum of six months to be insured against sickness as provided for in point 2. above, in his or her capacity as insured persons previously covered under the member of staff's insurance:</w:t>
      </w:r>
    </w:p>
    <w:p w14:paraId="5A95AFD0" w14:textId="77777777" w:rsidR="00D22559" w:rsidRPr="0007092C" w:rsidRDefault="00D22559">
      <w:pPr>
        <w:pStyle w:val="Body"/>
        <w:spacing w:line="240" w:lineRule="exact"/>
        <w:rPr>
          <w:rFonts w:ascii="Arial" w:hAnsi="Arial" w:cs="Arial"/>
          <w:noProof w:val="0"/>
          <w:lang w:val="en-GB"/>
        </w:rPr>
      </w:pPr>
    </w:p>
    <w:p w14:paraId="3B8694C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(a)  the ex-spouse of a member of staff,</w:t>
      </w:r>
    </w:p>
    <w:p w14:paraId="35077F4C" w14:textId="77777777" w:rsidR="00D22559" w:rsidRPr="0007092C" w:rsidRDefault="00D22559">
      <w:pPr>
        <w:pStyle w:val="Body"/>
        <w:spacing w:line="240" w:lineRule="exact"/>
        <w:rPr>
          <w:rFonts w:ascii="Arial" w:hAnsi="Arial" w:cs="Arial"/>
          <w:noProof w:val="0"/>
          <w:lang w:val="en-GB"/>
        </w:rPr>
      </w:pPr>
    </w:p>
    <w:p w14:paraId="7BAB65F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(b)  a child who ceases to be a member's dependant</w:t>
      </w:r>
    </w:p>
    <w:p w14:paraId="7974A3E0" w14:textId="77777777" w:rsidR="00D22559" w:rsidRPr="0007092C" w:rsidRDefault="00D22559">
      <w:pPr>
        <w:pStyle w:val="Body"/>
        <w:spacing w:line="240" w:lineRule="exact"/>
        <w:rPr>
          <w:rFonts w:ascii="Arial" w:hAnsi="Arial" w:cs="Arial"/>
          <w:noProof w:val="0"/>
          <w:lang w:val="en-GB"/>
        </w:rPr>
      </w:pPr>
    </w:p>
    <w:p w14:paraId="0ABFCA1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 xml:space="preserve">where they can provide evidence that they cannot be covered by any other sickness insurance scheme. </w:t>
      </w:r>
    </w:p>
    <w:p w14:paraId="7AB824EC" w14:textId="77777777" w:rsidR="00D22559" w:rsidRPr="0007092C" w:rsidRDefault="00D22559">
      <w:pPr>
        <w:pStyle w:val="Body"/>
        <w:spacing w:line="240" w:lineRule="exact"/>
        <w:rPr>
          <w:rFonts w:ascii="Arial" w:hAnsi="Arial" w:cs="Arial"/>
          <w:noProof w:val="0"/>
          <w:lang w:val="en-GB"/>
        </w:rPr>
      </w:pPr>
    </w:p>
    <w:p w14:paraId="056D72C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 xml:space="preserve">This cover shall not give rise to the levy of a contribution. </w:t>
      </w:r>
    </w:p>
    <w:p w14:paraId="52D87496" w14:textId="77777777" w:rsidR="00D22559" w:rsidRPr="0007092C" w:rsidRDefault="00D22559">
      <w:pPr>
        <w:pStyle w:val="Body"/>
        <w:spacing w:line="240" w:lineRule="exact"/>
        <w:rPr>
          <w:rFonts w:ascii="Arial" w:hAnsi="Arial" w:cs="Arial"/>
          <w:noProof w:val="0"/>
          <w:lang w:val="en-GB"/>
        </w:rPr>
      </w:pPr>
    </w:p>
    <w:p w14:paraId="54FD7ED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This six-month period shall commence on the date of the decree absolute of divorce or of the loss of status of dependent child or of person treated as a dependent child.</w:t>
      </w:r>
    </w:p>
    <w:p w14:paraId="1BF83B4D" w14:textId="77777777" w:rsidR="00D22559" w:rsidRPr="0007092C" w:rsidRDefault="00D22559">
      <w:pPr>
        <w:pStyle w:val="Body"/>
        <w:spacing w:line="240" w:lineRule="exact"/>
        <w:rPr>
          <w:rFonts w:ascii="Arial" w:hAnsi="Arial" w:cs="Arial"/>
          <w:noProof w:val="0"/>
          <w:lang w:val="en-GB"/>
        </w:rPr>
      </w:pPr>
    </w:p>
    <w:p w14:paraId="1D07C51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5.</w:t>
      </w:r>
      <w:r w:rsidRPr="0007092C">
        <w:rPr>
          <w:rFonts w:ascii="Arial" w:hAnsi="Arial" w:cs="Arial"/>
          <w:noProof w:val="0"/>
          <w:lang w:val="en-GB"/>
        </w:rPr>
        <w:tab/>
        <w:t>Where the total expenditure not reimbursed for any period of twelve months exceeds half the member of staff's basic monthly salary, special reimbursement shall be allowed by the Secretary-General, in the manner provided for in the rules referred to in point 2. above, account being taken of the family circumstances of the person concerned.</w:t>
      </w:r>
    </w:p>
    <w:p w14:paraId="4E213EE7" w14:textId="77777777" w:rsidR="00D22559" w:rsidRPr="0007092C" w:rsidRDefault="00D22559">
      <w:pPr>
        <w:pStyle w:val="Body"/>
        <w:spacing w:line="240" w:lineRule="exact"/>
        <w:rPr>
          <w:rFonts w:ascii="Arial" w:hAnsi="Arial" w:cs="Arial"/>
          <w:noProof w:val="0"/>
          <w:lang w:val="en-GB"/>
        </w:rPr>
      </w:pPr>
    </w:p>
    <w:p w14:paraId="6C76F03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6.</w:t>
      </w:r>
      <w:r w:rsidRPr="0007092C">
        <w:rPr>
          <w:rFonts w:ascii="Arial" w:hAnsi="Arial" w:cs="Arial"/>
          <w:noProof w:val="0"/>
          <w:lang w:val="en-GB"/>
        </w:rPr>
        <w:tab/>
        <w:t xml:space="preserve">Persons entitled to the foregoing benefits shall declare the amount of any reimbursement which they may claim under another compulsory sickness insurance scheme provided for by law or regulation for themselves or for persons covered by their insurance. This shall be deducted from the reimbursement which the member of staff may claim pursuant to the rules referred to in point 2. above. </w:t>
      </w:r>
    </w:p>
    <w:p w14:paraId="29E9848F" w14:textId="77777777" w:rsidR="00D22559" w:rsidRPr="0007092C" w:rsidRDefault="00D22559">
      <w:pPr>
        <w:pStyle w:val="Body"/>
        <w:spacing w:line="240" w:lineRule="exact"/>
        <w:rPr>
          <w:rFonts w:ascii="Arial" w:hAnsi="Arial" w:cs="Arial"/>
          <w:noProof w:val="0"/>
          <w:lang w:val="en-GB"/>
        </w:rPr>
      </w:pPr>
    </w:p>
    <w:p w14:paraId="7E8F260E" w14:textId="77777777" w:rsidR="00D22559"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ab/>
        <w:t xml:space="preserve">Reimbursements obtained under a private supplementary sickness insurance scheme covering that part of the expenditure which is not reimbursable by the sickness insurance scheme of the Board of Governors of the European Schools shall not be deductible. </w:t>
      </w:r>
    </w:p>
    <w:p w14:paraId="54B3EB8F" w14:textId="77777777" w:rsidR="001A09B9" w:rsidRDefault="001A09B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p>
    <w:p w14:paraId="1560AC30" w14:textId="77777777" w:rsidR="00CE699C" w:rsidRDefault="001A09B9" w:rsidP="0039358D">
      <w:pPr>
        <w:pStyle w:val="Body"/>
        <w:numPr>
          <w:ilvl w:val="0"/>
          <w:numId w:val="41"/>
        </w:numPr>
        <w:rPr>
          <w:rFonts w:ascii="Arial" w:hAnsi="Arial"/>
          <w:color w:val="auto"/>
          <w:lang w:val="en-GB"/>
        </w:rPr>
      </w:pPr>
      <w:r w:rsidRPr="001A09B9">
        <w:rPr>
          <w:rFonts w:ascii="Arial" w:hAnsi="Arial"/>
          <w:color w:val="auto"/>
          <w:lang w:val="en-GB"/>
        </w:rPr>
        <w:lastRenderedPageBreak/>
        <w:t xml:space="preserve">During the suspension of secondment for parental leave as referred to in Article 42.3, the member of staff and the persons covered by his or her insurance may request to be continued to be insured against sickness </w:t>
      </w:r>
    </w:p>
    <w:p w14:paraId="38BA5BBE" w14:textId="77777777" w:rsidR="00CE699C" w:rsidRDefault="00CE699C" w:rsidP="00CE699C">
      <w:pPr>
        <w:pStyle w:val="Body"/>
        <w:ind w:left="360"/>
        <w:rPr>
          <w:rFonts w:ascii="Arial" w:hAnsi="Arial"/>
          <w:color w:val="auto"/>
          <w:lang w:val="en-GB"/>
        </w:rPr>
      </w:pPr>
    </w:p>
    <w:p w14:paraId="605E6B9A" w14:textId="77777777" w:rsidR="00CE699C" w:rsidRDefault="001A09B9" w:rsidP="0039358D">
      <w:pPr>
        <w:pStyle w:val="Body"/>
        <w:numPr>
          <w:ilvl w:val="0"/>
          <w:numId w:val="42"/>
        </w:numPr>
        <w:rPr>
          <w:rFonts w:ascii="Arial" w:hAnsi="Arial"/>
          <w:color w:val="auto"/>
          <w:lang w:val="en-GB"/>
        </w:rPr>
      </w:pPr>
      <w:r w:rsidRPr="001A09B9">
        <w:rPr>
          <w:rFonts w:ascii="Arial" w:hAnsi="Arial"/>
          <w:color w:val="auto"/>
          <w:lang w:val="en-GB"/>
        </w:rPr>
        <w:t xml:space="preserve">provided that they produce evidence showing that they cannot be covered by any other sickness insurance scheme and </w:t>
      </w:r>
    </w:p>
    <w:p w14:paraId="2152DC26" w14:textId="77777777" w:rsidR="001A09B9" w:rsidRPr="001A09B9" w:rsidRDefault="001A09B9" w:rsidP="0039358D">
      <w:pPr>
        <w:pStyle w:val="Body"/>
        <w:numPr>
          <w:ilvl w:val="0"/>
          <w:numId w:val="42"/>
        </w:numPr>
        <w:rPr>
          <w:rFonts w:ascii="Arial" w:hAnsi="Arial"/>
          <w:color w:val="auto"/>
          <w:lang w:val="en-GB"/>
        </w:rPr>
      </w:pPr>
      <w:r w:rsidRPr="001A09B9">
        <w:rPr>
          <w:rFonts w:ascii="Arial" w:hAnsi="Arial"/>
          <w:color w:val="auto"/>
          <w:lang w:val="en-GB"/>
        </w:rPr>
        <w:t xml:space="preserve">on </w:t>
      </w:r>
      <w:r w:rsidR="00AD3858">
        <w:rPr>
          <w:rFonts w:ascii="Arial" w:hAnsi="Arial"/>
          <w:color w:val="auto"/>
          <w:lang w:val="en-GB"/>
        </w:rPr>
        <w:t xml:space="preserve">condition that one third of the </w:t>
      </w:r>
      <w:r w:rsidRPr="001A09B9">
        <w:rPr>
          <w:rFonts w:ascii="Arial" w:hAnsi="Arial"/>
          <w:color w:val="auto"/>
          <w:lang w:val="en-GB"/>
        </w:rPr>
        <w:t>contribution for the month preceding the suspension of secondment continues to be paid into the Sickness Fund of the European Schools, the remaining two-thirds being paid by the School.</w:t>
      </w:r>
    </w:p>
    <w:p w14:paraId="02D4522F" w14:textId="77777777" w:rsidR="001A09B9" w:rsidRPr="001A09B9" w:rsidRDefault="001A09B9" w:rsidP="001A09B9">
      <w:pPr>
        <w:pStyle w:val="Body"/>
        <w:rPr>
          <w:rFonts w:ascii="Arial" w:hAnsi="Arial"/>
          <w:color w:val="auto"/>
          <w:lang w:val="en-GB"/>
        </w:rPr>
      </w:pPr>
    </w:p>
    <w:p w14:paraId="26618747" w14:textId="77777777" w:rsidR="001A09B9" w:rsidRPr="00A72D8D" w:rsidRDefault="001A09B9" w:rsidP="00A72D8D">
      <w:pPr>
        <w:pStyle w:val="Body"/>
        <w:tabs>
          <w:tab w:val="clear" w:pos="720"/>
          <w:tab w:val="left" w:pos="705"/>
          <w:tab w:val="left" w:pos="676"/>
          <w:tab w:val="left" w:pos="705"/>
        </w:tabs>
        <w:ind w:left="676"/>
        <w:rPr>
          <w:rFonts w:ascii="Arial" w:hAnsi="Arial"/>
          <w:color w:val="auto"/>
          <w:lang w:val="en-GB"/>
        </w:rPr>
      </w:pPr>
      <w:r w:rsidRPr="001A09B9">
        <w:rPr>
          <w:rFonts w:ascii="Arial" w:hAnsi="Arial"/>
          <w:color w:val="auto"/>
          <w:lang w:val="en-GB"/>
        </w:rPr>
        <w:t>The request, with the relevant supporting documents, shall be submitted at least one month before the suspension of the secondment.</w:t>
      </w:r>
    </w:p>
    <w:p w14:paraId="068F7D19" w14:textId="77777777" w:rsidR="00D22559" w:rsidRPr="0007092C" w:rsidRDefault="00A17788">
      <w:pPr>
        <w:pStyle w:val="Body"/>
        <w:spacing w:line="240" w:lineRule="exact"/>
        <w:rPr>
          <w:rFonts w:ascii="Arial" w:hAnsi="Arial" w:cs="Arial"/>
          <w:noProof w:val="0"/>
          <w:lang w:val="en-GB"/>
        </w:rPr>
      </w:pPr>
      <w:r>
        <w:rPr>
          <w:rFonts w:ascii="Arial" w:hAnsi="Arial" w:cs="Arial"/>
          <w:noProof w:val="0"/>
          <w:lang w:val="en-GB"/>
        </w:rPr>
        <w:br w:type="page"/>
      </w:r>
    </w:p>
    <w:p w14:paraId="49BEEB7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b/>
          <w:noProof w:val="0"/>
          <w:u w:val="single"/>
          <w:lang w:val="en-GB"/>
        </w:rPr>
        <w:lastRenderedPageBreak/>
        <w:t>Article 67</w:t>
      </w:r>
    </w:p>
    <w:p w14:paraId="3C5B3334" w14:textId="77777777" w:rsidR="00D22559" w:rsidRPr="0007092C" w:rsidRDefault="00D22559">
      <w:pPr>
        <w:pStyle w:val="Body"/>
        <w:spacing w:line="240" w:lineRule="exact"/>
        <w:rPr>
          <w:rFonts w:ascii="Arial" w:hAnsi="Arial" w:cs="Arial"/>
          <w:noProof w:val="0"/>
          <w:lang w:val="en-GB"/>
        </w:rPr>
      </w:pPr>
    </w:p>
    <w:p w14:paraId="11C833F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1.(a)</w:t>
      </w:r>
      <w:r w:rsidRPr="0007092C">
        <w:rPr>
          <w:rFonts w:ascii="Arial" w:hAnsi="Arial" w:cs="Arial"/>
          <w:noProof w:val="0"/>
          <w:lang w:val="en-GB"/>
        </w:rPr>
        <w:tab/>
        <w:t xml:space="preserve">A member of staff is insured, from the date of his entering the service, against the </w:t>
      </w:r>
      <w:r w:rsidRPr="0007092C">
        <w:rPr>
          <w:rFonts w:ascii="Arial" w:hAnsi="Arial" w:cs="Arial"/>
          <w:b/>
          <w:noProof w:val="0"/>
          <w:lang w:val="en-GB"/>
        </w:rPr>
        <w:t>RISK OF OCCUPATIONAL DISEASE and of OCCUPATIONAL ACCIDENT</w:t>
      </w:r>
      <w:r w:rsidRPr="0007092C">
        <w:rPr>
          <w:rFonts w:ascii="Arial" w:hAnsi="Arial" w:cs="Arial"/>
          <w:noProof w:val="0"/>
          <w:lang w:val="en-GB"/>
        </w:rPr>
        <w:t xml:space="preserve">, subject to the Rules in force for officials of the European Communities. </w:t>
      </w:r>
    </w:p>
    <w:p w14:paraId="487EA86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 xml:space="preserve">   (b)</w:t>
      </w:r>
      <w:r w:rsidRPr="0007092C">
        <w:rPr>
          <w:rFonts w:ascii="Arial" w:hAnsi="Arial" w:cs="Arial"/>
          <w:noProof w:val="0"/>
          <w:lang w:val="en-GB"/>
        </w:rPr>
        <w:tab/>
        <w:t>He shall contribute to the cost of insuring against non-occupational risks up to 0.1% of his basic salary.</w:t>
      </w:r>
    </w:p>
    <w:p w14:paraId="3E0E71AC" w14:textId="77777777" w:rsidR="00D22559" w:rsidRPr="0007092C" w:rsidRDefault="00D22559">
      <w:pPr>
        <w:pStyle w:val="Body"/>
        <w:spacing w:line="240" w:lineRule="exact"/>
        <w:rPr>
          <w:rFonts w:ascii="Arial" w:hAnsi="Arial" w:cs="Arial"/>
          <w:noProof w:val="0"/>
          <w:lang w:val="en-GB"/>
        </w:rPr>
      </w:pPr>
    </w:p>
    <w:p w14:paraId="4B2BA48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 xml:space="preserve">   (c)</w:t>
      </w:r>
      <w:r w:rsidRPr="0007092C">
        <w:rPr>
          <w:rFonts w:ascii="Arial" w:hAnsi="Arial" w:cs="Arial"/>
          <w:noProof w:val="0"/>
          <w:lang w:val="en-GB"/>
        </w:rPr>
        <w:tab/>
        <w:t>The aforementioned rules shall specify which risks are not covered under (a) and (b).</w:t>
      </w:r>
    </w:p>
    <w:p w14:paraId="6454C9F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p>
    <w:p w14:paraId="23D484D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80" w:lineRule="atLeas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The benefits payable shall be as follows:</w:t>
      </w:r>
    </w:p>
    <w:p w14:paraId="2AF8CE80" w14:textId="77777777" w:rsidR="00D22559" w:rsidRPr="0007092C" w:rsidRDefault="00D22559">
      <w:pPr>
        <w:pStyle w:val="Body"/>
        <w:spacing w:line="240" w:lineRule="exact"/>
        <w:rPr>
          <w:rFonts w:ascii="Arial" w:hAnsi="Arial" w:cs="Arial"/>
          <w:noProof w:val="0"/>
          <w:lang w:val="en-GB"/>
        </w:rPr>
      </w:pPr>
    </w:p>
    <w:p w14:paraId="2616C64A" w14:textId="77777777" w:rsidR="00D22559" w:rsidRPr="0007092C" w:rsidRDefault="00D22559">
      <w:pPr>
        <w:pStyle w:val="Body"/>
        <w:tabs>
          <w:tab w:val="left" w:pos="676"/>
          <w:tab w:val="left" w:pos="1008"/>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1008"/>
          <w:tab w:val="left" w:pos="1411"/>
        </w:tabs>
        <w:spacing w:line="280" w:lineRule="atLeast"/>
        <w:ind w:left="1008" w:hanging="332"/>
        <w:rPr>
          <w:rFonts w:ascii="Arial" w:hAnsi="Arial" w:cs="Arial"/>
          <w:noProof w:val="0"/>
          <w:lang w:val="en-GB"/>
        </w:rPr>
      </w:pPr>
      <w:r w:rsidRPr="0007092C">
        <w:rPr>
          <w:rFonts w:ascii="Arial" w:hAnsi="Arial" w:cs="Arial"/>
          <w:noProof w:val="0"/>
          <w:lang w:val="en-GB"/>
        </w:rPr>
        <w:t>(a)  In the event of death:</w:t>
      </w:r>
    </w:p>
    <w:p w14:paraId="52C1CACA" w14:textId="77777777" w:rsidR="00D22559" w:rsidRPr="0007092C" w:rsidRDefault="00D22559">
      <w:pPr>
        <w:pStyle w:val="Body"/>
        <w:spacing w:line="240" w:lineRule="exact"/>
        <w:rPr>
          <w:rFonts w:ascii="Arial" w:hAnsi="Arial" w:cs="Arial"/>
          <w:noProof w:val="0"/>
          <w:lang w:val="en-GB"/>
        </w:rPr>
      </w:pPr>
    </w:p>
    <w:p w14:paraId="6F8D9347" w14:textId="77777777" w:rsidR="00D22559" w:rsidRPr="0007092C" w:rsidRDefault="00D22559">
      <w:pPr>
        <w:pStyle w:val="Body"/>
        <w:tabs>
          <w:tab w:val="left" w:pos="676"/>
          <w:tab w:val="left" w:pos="993"/>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1008"/>
          <w:tab w:val="left" w:pos="1411"/>
          <w:tab w:val="left" w:pos="2116"/>
        </w:tabs>
        <w:spacing w:line="280" w:lineRule="atLeast"/>
        <w:ind w:left="1134"/>
        <w:rPr>
          <w:rFonts w:ascii="Arial" w:hAnsi="Arial" w:cs="Arial"/>
          <w:noProof w:val="0"/>
          <w:lang w:val="en-GB"/>
        </w:rPr>
      </w:pPr>
      <w:r w:rsidRPr="0007092C">
        <w:rPr>
          <w:rFonts w:ascii="Arial" w:hAnsi="Arial" w:cs="Arial"/>
          <w:noProof w:val="0"/>
          <w:lang w:val="en-GB"/>
        </w:rPr>
        <w:t>Payment to the persons listed below of a lump sum equal to five times the deceased's annual basic salary calculated by reference to the monthly amounts of salary received during the twelve months before the accident:</w:t>
      </w:r>
    </w:p>
    <w:p w14:paraId="2557FA37" w14:textId="77777777" w:rsidR="00D22559" w:rsidRPr="0007092C" w:rsidRDefault="00D22559">
      <w:pPr>
        <w:pStyle w:val="Body"/>
        <w:spacing w:line="240" w:lineRule="exact"/>
        <w:rPr>
          <w:rFonts w:ascii="Arial" w:hAnsi="Arial" w:cs="Arial"/>
          <w:noProof w:val="0"/>
          <w:lang w:val="en-GB"/>
        </w:rPr>
      </w:pPr>
    </w:p>
    <w:p w14:paraId="3B26C75A" w14:textId="77777777" w:rsidR="00D22559" w:rsidRPr="0007092C" w:rsidRDefault="00D22559">
      <w:pPr>
        <w:pStyle w:val="Body"/>
        <w:tabs>
          <w:tab w:val="left" w:pos="1008"/>
          <w:tab w:val="left" w:pos="1353"/>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1008"/>
          <w:tab w:val="left" w:pos="1353"/>
          <w:tab w:val="left" w:pos="1411"/>
          <w:tab w:val="left" w:pos="2116"/>
        </w:tabs>
        <w:spacing w:before="120" w:line="280" w:lineRule="atLeast"/>
        <w:ind w:left="1353" w:hanging="345"/>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r>
      <w:r w:rsidRPr="0007092C">
        <w:rPr>
          <w:rFonts w:ascii="Arial" w:hAnsi="Arial" w:cs="Arial"/>
          <w:noProof w:val="0"/>
          <w:lang w:val="en-GB"/>
        </w:rPr>
        <w:tab/>
        <w:t>to the deceased member of staff's spouse and children in accordance with the law of succession governing the member of staff's estate; the amount payable shall not, however, be less than 25% of the lump sum;</w:t>
      </w:r>
    </w:p>
    <w:p w14:paraId="59BAAA73" w14:textId="77777777" w:rsidR="00D22559" w:rsidRPr="0007092C" w:rsidRDefault="00D22559">
      <w:pPr>
        <w:pStyle w:val="Body"/>
        <w:tabs>
          <w:tab w:val="left" w:pos="1008"/>
          <w:tab w:val="left" w:pos="1353"/>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1008"/>
          <w:tab w:val="left" w:pos="1353"/>
          <w:tab w:val="left" w:pos="1411"/>
          <w:tab w:val="left" w:pos="2116"/>
        </w:tabs>
        <w:spacing w:before="120" w:line="280" w:lineRule="atLeast"/>
        <w:ind w:left="1353" w:hanging="345"/>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r>
      <w:r w:rsidRPr="0007092C">
        <w:rPr>
          <w:rFonts w:ascii="Arial" w:hAnsi="Arial" w:cs="Arial"/>
          <w:noProof w:val="0"/>
          <w:lang w:val="en-GB"/>
        </w:rPr>
        <w:tab/>
        <w:t>where there are no persons of the category above, to the other descendants in the ascending line, in accordance with the law of succession governing the member of staff's estate;</w:t>
      </w:r>
    </w:p>
    <w:p w14:paraId="6929E70D" w14:textId="77777777" w:rsidR="00D22559" w:rsidRPr="0007092C" w:rsidRDefault="00D22559">
      <w:pPr>
        <w:pStyle w:val="Body"/>
        <w:tabs>
          <w:tab w:val="left" w:pos="1008"/>
          <w:tab w:val="left" w:pos="1353"/>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1008"/>
          <w:tab w:val="left" w:pos="1353"/>
          <w:tab w:val="left" w:pos="1411"/>
          <w:tab w:val="left" w:pos="2116"/>
        </w:tabs>
        <w:spacing w:before="120" w:line="280" w:lineRule="atLeast"/>
        <w:ind w:left="1353" w:hanging="345"/>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r>
      <w:r w:rsidRPr="0007092C">
        <w:rPr>
          <w:rFonts w:ascii="Arial" w:hAnsi="Arial" w:cs="Arial"/>
          <w:noProof w:val="0"/>
          <w:lang w:val="en-GB"/>
        </w:rPr>
        <w:tab/>
        <w:t>where there are no persons of either of the two categories above, to the relatives in the ascending line, in accordance with the law of succession governing the member of staff's estate;</w:t>
      </w:r>
    </w:p>
    <w:p w14:paraId="0791BF6F" w14:textId="77777777" w:rsidR="00D22559" w:rsidRPr="0007092C" w:rsidRDefault="00D22559">
      <w:pPr>
        <w:pStyle w:val="Body"/>
        <w:tabs>
          <w:tab w:val="left" w:pos="1008"/>
          <w:tab w:val="left" w:pos="1353"/>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1008"/>
          <w:tab w:val="left" w:pos="1353"/>
          <w:tab w:val="left" w:pos="1411"/>
          <w:tab w:val="left" w:pos="2116"/>
        </w:tabs>
        <w:spacing w:before="120" w:line="280" w:lineRule="atLeast"/>
        <w:ind w:left="1353" w:hanging="345"/>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r>
      <w:r w:rsidRPr="0007092C">
        <w:rPr>
          <w:rFonts w:ascii="Arial" w:hAnsi="Arial" w:cs="Arial"/>
          <w:noProof w:val="0"/>
          <w:lang w:val="en-GB"/>
        </w:rPr>
        <w:tab/>
        <w:t>where there are no persons of any of the three categories above, to the School.</w:t>
      </w:r>
    </w:p>
    <w:p w14:paraId="7D69B367" w14:textId="77777777" w:rsidR="00D22559" w:rsidRPr="0007092C" w:rsidRDefault="00D22559">
      <w:pPr>
        <w:pStyle w:val="Body"/>
        <w:spacing w:line="240" w:lineRule="exact"/>
        <w:rPr>
          <w:rFonts w:ascii="Arial" w:hAnsi="Arial" w:cs="Arial"/>
          <w:noProof w:val="0"/>
          <w:lang w:val="en-GB"/>
        </w:rPr>
      </w:pPr>
    </w:p>
    <w:p w14:paraId="5B146B74" w14:textId="77777777" w:rsidR="00D22559" w:rsidRPr="0007092C" w:rsidRDefault="00D22559">
      <w:pPr>
        <w:pStyle w:val="Body"/>
        <w:tabs>
          <w:tab w:val="left" w:pos="676"/>
          <w:tab w:val="left" w:pos="1008"/>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1008"/>
          <w:tab w:val="left" w:pos="1411"/>
          <w:tab w:val="left" w:pos="2116"/>
        </w:tabs>
        <w:spacing w:line="280" w:lineRule="atLeast"/>
        <w:ind w:left="1008" w:hanging="332"/>
        <w:rPr>
          <w:rFonts w:ascii="Arial" w:hAnsi="Arial" w:cs="Arial"/>
          <w:noProof w:val="0"/>
          <w:lang w:val="en-GB"/>
        </w:rPr>
      </w:pPr>
      <w:r w:rsidRPr="0007092C">
        <w:rPr>
          <w:rFonts w:ascii="Arial" w:hAnsi="Arial" w:cs="Arial"/>
          <w:noProof w:val="0"/>
          <w:lang w:val="en-GB"/>
        </w:rPr>
        <w:t>(b)  In the event of total permanent invalidity:</w:t>
      </w:r>
    </w:p>
    <w:p w14:paraId="396B36DB" w14:textId="77777777" w:rsidR="00D22559" w:rsidRPr="0007092C" w:rsidRDefault="00D22559">
      <w:pPr>
        <w:pStyle w:val="Body"/>
        <w:spacing w:line="240" w:lineRule="exact"/>
        <w:rPr>
          <w:rFonts w:ascii="Arial" w:hAnsi="Arial" w:cs="Arial"/>
          <w:noProof w:val="0"/>
          <w:lang w:val="en-GB"/>
        </w:rPr>
      </w:pPr>
    </w:p>
    <w:p w14:paraId="612430BF" w14:textId="77777777" w:rsidR="00D22559" w:rsidRPr="0007092C" w:rsidRDefault="00D22559">
      <w:pPr>
        <w:pStyle w:val="Body"/>
        <w:tabs>
          <w:tab w:val="left" w:pos="1008"/>
          <w:tab w:val="left" w:pos="1353"/>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1008"/>
          <w:tab w:val="left" w:pos="1353"/>
          <w:tab w:val="left" w:pos="1411"/>
          <w:tab w:val="left" w:pos="2116"/>
        </w:tabs>
        <w:spacing w:line="280" w:lineRule="atLeast"/>
        <w:ind w:left="1353" w:hanging="345"/>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r>
      <w:r w:rsidRPr="0007092C">
        <w:rPr>
          <w:rFonts w:ascii="Arial" w:hAnsi="Arial" w:cs="Arial"/>
          <w:noProof w:val="0"/>
          <w:lang w:val="en-GB"/>
        </w:rPr>
        <w:tab/>
        <w:t>Payment to the member of staff of a lump sum equal to eight times his normal basic salary calculated on the basis of the twelve monthly amounts of salary received during the twelve months before the accident.</w:t>
      </w:r>
    </w:p>
    <w:p w14:paraId="446EEA46" w14:textId="77777777" w:rsidR="00D22559" w:rsidRPr="0007092C" w:rsidRDefault="00D22559">
      <w:pPr>
        <w:pStyle w:val="Body"/>
        <w:spacing w:line="240" w:lineRule="exact"/>
        <w:rPr>
          <w:rFonts w:ascii="Arial" w:hAnsi="Arial" w:cs="Arial"/>
          <w:noProof w:val="0"/>
          <w:lang w:val="en-GB"/>
        </w:rPr>
      </w:pPr>
    </w:p>
    <w:p w14:paraId="6E1E65EE" w14:textId="77777777" w:rsidR="00D22559" w:rsidRPr="0007092C" w:rsidRDefault="00D22559">
      <w:pPr>
        <w:pStyle w:val="Body"/>
        <w:tabs>
          <w:tab w:val="left" w:pos="676"/>
          <w:tab w:val="left" w:pos="1008"/>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1008"/>
          <w:tab w:val="left" w:pos="1411"/>
          <w:tab w:val="left" w:pos="2116"/>
        </w:tabs>
        <w:spacing w:line="280" w:lineRule="atLeast"/>
        <w:ind w:left="1008" w:hanging="332"/>
        <w:rPr>
          <w:rFonts w:ascii="Arial" w:hAnsi="Arial" w:cs="Arial"/>
          <w:noProof w:val="0"/>
          <w:lang w:val="en-GB"/>
        </w:rPr>
      </w:pPr>
      <w:r w:rsidRPr="0007092C">
        <w:rPr>
          <w:rFonts w:ascii="Arial" w:hAnsi="Arial" w:cs="Arial"/>
          <w:noProof w:val="0"/>
          <w:lang w:val="en-GB"/>
        </w:rPr>
        <w:t>(c)  In the event of partial permanent invalidity:</w:t>
      </w:r>
    </w:p>
    <w:p w14:paraId="1F3947E2" w14:textId="77777777" w:rsidR="00D22559" w:rsidRPr="0007092C" w:rsidRDefault="00D22559">
      <w:pPr>
        <w:pStyle w:val="Body"/>
        <w:spacing w:line="240" w:lineRule="exact"/>
        <w:rPr>
          <w:rFonts w:ascii="Arial" w:hAnsi="Arial" w:cs="Arial"/>
          <w:noProof w:val="0"/>
          <w:lang w:val="en-GB"/>
        </w:rPr>
      </w:pPr>
    </w:p>
    <w:p w14:paraId="73877CA5" w14:textId="77777777" w:rsidR="00D22559" w:rsidRPr="0007092C" w:rsidRDefault="00D22559">
      <w:pPr>
        <w:pStyle w:val="Body"/>
        <w:tabs>
          <w:tab w:val="left" w:pos="1008"/>
          <w:tab w:val="left" w:pos="1353"/>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1008"/>
          <w:tab w:val="left" w:pos="1353"/>
          <w:tab w:val="left" w:pos="1411"/>
          <w:tab w:val="left" w:pos="2116"/>
        </w:tabs>
        <w:spacing w:line="280" w:lineRule="atLeast"/>
        <w:ind w:left="1353" w:hanging="345"/>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r>
      <w:r w:rsidRPr="0007092C">
        <w:rPr>
          <w:rFonts w:ascii="Arial" w:hAnsi="Arial" w:cs="Arial"/>
          <w:noProof w:val="0"/>
          <w:lang w:val="en-GB"/>
        </w:rPr>
        <w:tab/>
        <w:t>Payment to the member of staff of a proportion of the sum provided for in subparagraph (b) above, calculated by reference to the scale laid down in the aforementioned rules.</w:t>
      </w:r>
    </w:p>
    <w:p w14:paraId="2FC5B416" w14:textId="77777777" w:rsidR="00D22559" w:rsidRPr="0007092C" w:rsidRDefault="00D22559">
      <w:pPr>
        <w:pStyle w:val="Body"/>
        <w:spacing w:line="240" w:lineRule="exact"/>
        <w:rPr>
          <w:rFonts w:ascii="Arial" w:hAnsi="Arial" w:cs="Arial"/>
          <w:noProof w:val="0"/>
          <w:lang w:val="en-GB"/>
        </w:rPr>
      </w:pPr>
    </w:p>
    <w:p w14:paraId="4E9A8A6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ab/>
        <w:t xml:space="preserve">As provided for in these rules an annuity may be substituted for the payments provided for above. </w:t>
      </w:r>
    </w:p>
    <w:p w14:paraId="19BD810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p>
    <w:p w14:paraId="160B553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lastRenderedPageBreak/>
        <w:t>3.</w:t>
      </w:r>
      <w:r w:rsidRPr="0007092C">
        <w:rPr>
          <w:rFonts w:ascii="Arial" w:hAnsi="Arial" w:cs="Arial"/>
          <w:noProof w:val="0"/>
          <w:lang w:val="en-GB"/>
        </w:rPr>
        <w:tab/>
        <w:t>The following shall also be covered in the manner provided for in the aforementioned rules: medical, pharmaceutical, hospital, surgical, prosthesis, radiography, massage, orthopaedic, clinical and transport expenses and any other similar expenditure incurred as a result of the accident or occupational disease.</w:t>
      </w:r>
    </w:p>
    <w:p w14:paraId="4BD1D662" w14:textId="77777777" w:rsidR="00D22559" w:rsidRPr="0007092C" w:rsidRDefault="00D22559">
      <w:pPr>
        <w:pStyle w:val="Body"/>
        <w:spacing w:line="240" w:lineRule="exact"/>
        <w:rPr>
          <w:rFonts w:ascii="Arial" w:hAnsi="Arial" w:cs="Arial"/>
          <w:noProof w:val="0"/>
          <w:lang w:val="en-GB"/>
        </w:rPr>
      </w:pPr>
    </w:p>
    <w:p w14:paraId="4C1A438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ab/>
        <w:t>Reimbursement shall, however, only be made where the amount paid to the member of staff under Article 66 of these Regulations does not fully cover the expenditure incurred.</w:t>
      </w:r>
    </w:p>
    <w:p w14:paraId="269E1273" w14:textId="77777777" w:rsidR="00B21B49" w:rsidRPr="0007092C" w:rsidRDefault="00B21B4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rPr>
          <w:rFonts w:ascii="Arial" w:hAnsi="Arial" w:cs="Arial"/>
          <w:b/>
          <w:noProof w:val="0"/>
          <w:u w:val="single"/>
          <w:lang w:val="en-GB"/>
        </w:rPr>
      </w:pPr>
    </w:p>
    <w:p w14:paraId="19368F49"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rPr>
          <w:rFonts w:ascii="Arial" w:hAnsi="Arial" w:cs="Arial"/>
          <w:noProof w:val="0"/>
          <w:lang w:val="en-GB"/>
        </w:rPr>
      </w:pPr>
      <w:r w:rsidRPr="0007092C">
        <w:rPr>
          <w:rFonts w:ascii="Arial" w:hAnsi="Arial" w:cs="Arial"/>
          <w:b/>
          <w:noProof w:val="0"/>
          <w:u w:val="single"/>
          <w:lang w:val="en-GB"/>
        </w:rPr>
        <w:t>Article 68</w:t>
      </w:r>
    </w:p>
    <w:p w14:paraId="5D239E43" w14:textId="77777777" w:rsidR="00D22559" w:rsidRPr="0007092C" w:rsidRDefault="00D22559">
      <w:pPr>
        <w:pStyle w:val="Body"/>
        <w:spacing w:line="240" w:lineRule="exact"/>
        <w:rPr>
          <w:rFonts w:ascii="Arial" w:hAnsi="Arial" w:cs="Arial"/>
          <w:noProof w:val="0"/>
          <w:lang w:val="en-GB"/>
        </w:rPr>
      </w:pPr>
    </w:p>
    <w:p w14:paraId="3A7B59C4"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rPr>
          <w:rFonts w:ascii="Arial" w:hAnsi="Arial" w:cs="Arial"/>
          <w:noProof w:val="0"/>
          <w:lang w:val="en-GB"/>
        </w:rPr>
      </w:pPr>
      <w:r w:rsidRPr="0007092C">
        <w:rPr>
          <w:rFonts w:ascii="Arial" w:hAnsi="Arial" w:cs="Arial"/>
          <w:noProof w:val="0"/>
          <w:lang w:val="en-GB"/>
        </w:rPr>
        <w:t xml:space="preserve">The School shall take out insurance to cover its own </w:t>
      </w:r>
      <w:r w:rsidRPr="0007092C">
        <w:rPr>
          <w:rFonts w:ascii="Arial" w:hAnsi="Arial" w:cs="Arial"/>
          <w:b/>
          <w:noProof w:val="0"/>
          <w:lang w:val="en-GB"/>
        </w:rPr>
        <w:t>CIVIL LIABILITY</w:t>
      </w:r>
      <w:r w:rsidRPr="0007092C">
        <w:rPr>
          <w:rFonts w:ascii="Arial" w:hAnsi="Arial" w:cs="Arial"/>
          <w:noProof w:val="0"/>
          <w:lang w:val="en-GB"/>
        </w:rPr>
        <w:t xml:space="preserve"> and that of the third-party liability of the members of its staff in the performance of their duties, and also to cover legal defence.</w:t>
      </w:r>
    </w:p>
    <w:p w14:paraId="292F7D7C"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rPr>
          <w:rFonts w:ascii="Arial" w:hAnsi="Arial" w:cs="Arial"/>
          <w:noProof w:val="0"/>
          <w:lang w:val="en-GB"/>
        </w:rPr>
      </w:pPr>
    </w:p>
    <w:p w14:paraId="1DEDCA40"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rPr>
          <w:rFonts w:ascii="Arial" w:hAnsi="Arial" w:cs="Arial"/>
          <w:noProof w:val="0"/>
          <w:lang w:val="en-GB"/>
        </w:rPr>
      </w:pPr>
      <w:r w:rsidRPr="0007092C">
        <w:rPr>
          <w:rFonts w:ascii="Arial" w:hAnsi="Arial" w:cs="Arial"/>
          <w:noProof w:val="0"/>
          <w:lang w:val="en-GB"/>
        </w:rPr>
        <w:t>In the event of professional misconduct, action shall be taken against the member of staff concerned pursuant to Articles 23 and 75 of these Regulations.</w:t>
      </w:r>
    </w:p>
    <w:p w14:paraId="4674C8AD" w14:textId="77777777" w:rsidR="00D22559" w:rsidRPr="0007092C" w:rsidRDefault="00D22559">
      <w:pPr>
        <w:pStyle w:val="Body"/>
        <w:spacing w:line="240" w:lineRule="exact"/>
        <w:rPr>
          <w:rFonts w:ascii="Arial" w:hAnsi="Arial" w:cs="Arial"/>
          <w:noProof w:val="0"/>
          <w:lang w:val="en-GB"/>
        </w:rPr>
      </w:pPr>
    </w:p>
    <w:p w14:paraId="09435D02"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rPr>
          <w:rFonts w:ascii="Arial" w:hAnsi="Arial" w:cs="Arial"/>
          <w:noProof w:val="0"/>
          <w:lang w:val="en-GB"/>
        </w:rPr>
      </w:pPr>
      <w:r w:rsidRPr="0007092C">
        <w:rPr>
          <w:rFonts w:ascii="Arial" w:hAnsi="Arial" w:cs="Arial"/>
          <w:b/>
          <w:noProof w:val="0"/>
          <w:u w:val="single"/>
          <w:lang w:val="en-GB"/>
        </w:rPr>
        <w:t>Article 69</w:t>
      </w:r>
    </w:p>
    <w:p w14:paraId="7853C621" w14:textId="77777777" w:rsidR="00D22559" w:rsidRPr="0007092C" w:rsidRDefault="00D22559">
      <w:pPr>
        <w:pStyle w:val="Body"/>
        <w:spacing w:line="240" w:lineRule="exact"/>
        <w:rPr>
          <w:rFonts w:ascii="Arial" w:hAnsi="Arial" w:cs="Arial"/>
          <w:noProof w:val="0"/>
          <w:lang w:val="en-GB"/>
        </w:rPr>
      </w:pPr>
    </w:p>
    <w:p w14:paraId="40E4C6DD"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rPr>
          <w:rFonts w:ascii="Arial" w:hAnsi="Arial" w:cs="Arial"/>
          <w:noProof w:val="0"/>
          <w:lang w:val="en-GB"/>
        </w:rPr>
      </w:pPr>
      <w:r w:rsidRPr="0007092C">
        <w:rPr>
          <w:rFonts w:ascii="Arial" w:hAnsi="Arial" w:cs="Arial"/>
          <w:noProof w:val="0"/>
          <w:lang w:val="en-GB"/>
        </w:rPr>
        <w:t xml:space="preserve">The Secretary-General may make </w:t>
      </w:r>
      <w:r w:rsidRPr="0007092C">
        <w:rPr>
          <w:rFonts w:ascii="Arial" w:hAnsi="Arial" w:cs="Arial"/>
          <w:b/>
          <w:noProof w:val="0"/>
          <w:lang w:val="en-GB"/>
        </w:rPr>
        <w:t xml:space="preserve">LOANS </w:t>
      </w:r>
      <w:r w:rsidRPr="0007092C">
        <w:rPr>
          <w:rFonts w:ascii="Arial" w:hAnsi="Arial" w:cs="Arial"/>
          <w:noProof w:val="0"/>
          <w:lang w:val="en-GB"/>
        </w:rPr>
        <w:t xml:space="preserve">or </w:t>
      </w:r>
      <w:r w:rsidRPr="0007092C">
        <w:rPr>
          <w:rFonts w:ascii="Arial" w:hAnsi="Arial" w:cs="Arial"/>
          <w:b/>
          <w:noProof w:val="0"/>
          <w:lang w:val="en-GB"/>
        </w:rPr>
        <w:t>ADVANCES</w:t>
      </w:r>
      <w:r w:rsidRPr="0007092C">
        <w:rPr>
          <w:rFonts w:ascii="Arial" w:hAnsi="Arial" w:cs="Arial"/>
          <w:noProof w:val="0"/>
          <w:lang w:val="en-GB"/>
        </w:rPr>
        <w:t xml:space="preserve"> to a member of staff who is in a particularly difficult position as a result </w:t>
      </w:r>
      <w:r w:rsidRPr="0007092C">
        <w:rPr>
          <w:rFonts w:ascii="Arial" w:hAnsi="Arial" w:cs="Arial"/>
          <w:i/>
          <w:noProof w:val="0"/>
          <w:lang w:val="en-GB"/>
        </w:rPr>
        <w:t>inter alia</w:t>
      </w:r>
      <w:r w:rsidRPr="0007092C">
        <w:rPr>
          <w:rFonts w:ascii="Arial" w:hAnsi="Arial" w:cs="Arial"/>
          <w:noProof w:val="0"/>
          <w:lang w:val="en-GB"/>
        </w:rPr>
        <w:t xml:space="preserve"> of serious or protracted illness or by reason of family circumstances and provided that he cannot obtain assistance from the competent public authority to which he belongs. </w:t>
      </w:r>
    </w:p>
    <w:p w14:paraId="23ADF543"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rPr>
          <w:rFonts w:ascii="Arial" w:hAnsi="Arial" w:cs="Arial"/>
          <w:noProof w:val="0"/>
          <w:lang w:val="en-GB"/>
        </w:rPr>
      </w:pPr>
    </w:p>
    <w:p w14:paraId="63A6D12C"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noProof w:val="0"/>
          <w:lang w:val="en-GB"/>
        </w:rPr>
      </w:pPr>
      <w:r w:rsidRPr="0007092C">
        <w:rPr>
          <w:rFonts w:ascii="Arial" w:hAnsi="Arial" w:cs="Arial"/>
          <w:noProof w:val="0"/>
          <w:lang w:val="en-GB"/>
        </w:rPr>
        <w:t>The decision shall be taken by the Administrative Board for executive, teaching and supervisory staff.</w:t>
      </w:r>
    </w:p>
    <w:p w14:paraId="11B369EA" w14:textId="77777777" w:rsidR="00D22559" w:rsidRPr="0007092C" w:rsidRDefault="00D22559">
      <w:pPr>
        <w:pStyle w:val="Body"/>
        <w:spacing w:line="240" w:lineRule="exact"/>
        <w:rPr>
          <w:rFonts w:ascii="Arial" w:hAnsi="Arial" w:cs="Arial"/>
          <w:noProof w:val="0"/>
          <w:lang w:val="en-GB"/>
        </w:rPr>
      </w:pPr>
    </w:p>
    <w:p w14:paraId="2AF30330"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rPr>
          <w:rFonts w:ascii="Arial" w:hAnsi="Arial" w:cs="Arial"/>
          <w:noProof w:val="0"/>
          <w:lang w:val="en-GB"/>
        </w:rPr>
      </w:pPr>
      <w:r w:rsidRPr="0007092C">
        <w:rPr>
          <w:rFonts w:ascii="Arial" w:hAnsi="Arial" w:cs="Arial"/>
          <w:b/>
          <w:noProof w:val="0"/>
          <w:u w:val="single"/>
          <w:lang w:val="en-GB"/>
        </w:rPr>
        <w:t>Article 70</w:t>
      </w:r>
    </w:p>
    <w:p w14:paraId="47CDFF5C" w14:textId="77777777" w:rsidR="00D22559" w:rsidRPr="0007092C" w:rsidRDefault="00D22559">
      <w:pPr>
        <w:pStyle w:val="Body"/>
        <w:spacing w:line="240" w:lineRule="exact"/>
        <w:rPr>
          <w:rFonts w:ascii="Arial" w:hAnsi="Arial" w:cs="Arial"/>
          <w:noProof w:val="0"/>
          <w:lang w:val="en-GB"/>
        </w:rPr>
      </w:pPr>
    </w:p>
    <w:p w14:paraId="44CA4BBB"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t xml:space="preserve">On the </w:t>
      </w:r>
      <w:r w:rsidRPr="0007092C">
        <w:rPr>
          <w:rFonts w:ascii="Arial" w:hAnsi="Arial" w:cs="Arial"/>
          <w:b/>
          <w:noProof w:val="0"/>
          <w:lang w:val="en-GB"/>
        </w:rPr>
        <w:t xml:space="preserve">BIRTH </w:t>
      </w:r>
      <w:r w:rsidRPr="0007092C">
        <w:rPr>
          <w:rFonts w:ascii="Arial" w:hAnsi="Arial" w:cs="Arial"/>
          <w:noProof w:val="0"/>
          <w:lang w:val="en-GB"/>
        </w:rPr>
        <w:t>of a child to a member of staff, the person who has actual care of the child shall receive the sum of EUR 198.31.</w:t>
      </w:r>
    </w:p>
    <w:p w14:paraId="1FC82093" w14:textId="77777777" w:rsidR="00D22559" w:rsidRPr="0007092C" w:rsidRDefault="00D22559">
      <w:pPr>
        <w:pStyle w:val="Body"/>
        <w:spacing w:line="240" w:lineRule="exact"/>
        <w:rPr>
          <w:rFonts w:ascii="Arial" w:hAnsi="Arial" w:cs="Arial"/>
          <w:noProof w:val="0"/>
          <w:lang w:val="en-GB"/>
        </w:rPr>
      </w:pPr>
    </w:p>
    <w:p w14:paraId="5B96607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ab/>
        <w:t>The same sum shall be paid to a member of staff who adopts a child under five years of age and a dependant within the meaning of Article 54 of these Regulations.</w:t>
      </w:r>
    </w:p>
    <w:p w14:paraId="3300D1B6" w14:textId="77777777" w:rsidR="00D22559" w:rsidRPr="0007092C" w:rsidRDefault="00D22559">
      <w:pPr>
        <w:pStyle w:val="Body"/>
        <w:spacing w:line="240" w:lineRule="exact"/>
        <w:rPr>
          <w:rFonts w:ascii="Arial" w:hAnsi="Arial" w:cs="Arial"/>
          <w:noProof w:val="0"/>
          <w:lang w:val="en-GB"/>
        </w:rPr>
      </w:pPr>
    </w:p>
    <w:p w14:paraId="417A0A5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ab/>
        <w:t>This grant shall also be payable in the event of termination of pregnancy after not less than seven months.</w:t>
      </w:r>
    </w:p>
    <w:p w14:paraId="01EB4935" w14:textId="77777777" w:rsidR="00D22559" w:rsidRPr="0007092C" w:rsidRDefault="00D22559">
      <w:pPr>
        <w:pStyle w:val="Body"/>
        <w:spacing w:line="240" w:lineRule="exact"/>
        <w:rPr>
          <w:rFonts w:ascii="Arial" w:hAnsi="Arial" w:cs="Arial"/>
          <w:noProof w:val="0"/>
          <w:lang w:val="en-GB"/>
        </w:rPr>
      </w:pPr>
    </w:p>
    <w:p w14:paraId="3A64201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2.(a)</w:t>
      </w:r>
      <w:r w:rsidRPr="0007092C">
        <w:rPr>
          <w:rFonts w:ascii="Arial" w:hAnsi="Arial" w:cs="Arial"/>
          <w:noProof w:val="0"/>
          <w:lang w:val="en-GB"/>
        </w:rPr>
        <w:tab/>
        <w:t>The recipient of a grant on the birth of a child shall declare any grants of the same nature to which either the member of staff or his spouse is entitled received from other sources for the same child. Such grants shall be deducted from the grant paid by the School.</w:t>
      </w:r>
    </w:p>
    <w:p w14:paraId="2E2EED4B" w14:textId="77777777" w:rsidR="00D22559" w:rsidRPr="0007092C" w:rsidRDefault="00D22559">
      <w:pPr>
        <w:pStyle w:val="Body"/>
        <w:spacing w:line="240" w:lineRule="exact"/>
        <w:rPr>
          <w:rFonts w:ascii="Arial" w:hAnsi="Arial" w:cs="Arial"/>
          <w:noProof w:val="0"/>
          <w:lang w:val="en-GB"/>
        </w:rPr>
      </w:pPr>
    </w:p>
    <w:p w14:paraId="59521AC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 xml:space="preserve">   (b)</w:t>
      </w:r>
      <w:r w:rsidRPr="0007092C">
        <w:rPr>
          <w:rFonts w:ascii="Arial" w:hAnsi="Arial" w:cs="Arial"/>
          <w:noProof w:val="0"/>
          <w:lang w:val="en-GB"/>
        </w:rPr>
        <w:tab/>
        <w:t>Where both parents are members of the staff of the European Schools, the sum shall be paid once only.</w:t>
      </w:r>
    </w:p>
    <w:p w14:paraId="3DDB3265" w14:textId="77777777" w:rsidR="00D22559" w:rsidRPr="0007092C" w:rsidRDefault="00D22559">
      <w:pPr>
        <w:pStyle w:val="Body"/>
        <w:spacing w:line="240" w:lineRule="exact"/>
        <w:rPr>
          <w:rFonts w:ascii="Arial" w:hAnsi="Arial" w:cs="Arial"/>
          <w:noProof w:val="0"/>
          <w:lang w:val="en-GB"/>
        </w:rPr>
      </w:pPr>
    </w:p>
    <w:p w14:paraId="1D29133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71</w:t>
      </w:r>
    </w:p>
    <w:p w14:paraId="4BD26272" w14:textId="77777777" w:rsidR="00D22559" w:rsidRPr="0007092C" w:rsidRDefault="00D22559">
      <w:pPr>
        <w:pStyle w:val="Body"/>
        <w:spacing w:line="240" w:lineRule="exact"/>
        <w:rPr>
          <w:rFonts w:ascii="Arial" w:hAnsi="Arial" w:cs="Arial"/>
          <w:noProof w:val="0"/>
          <w:lang w:val="en-GB"/>
        </w:rPr>
      </w:pPr>
    </w:p>
    <w:p w14:paraId="61177DD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(a)</w:t>
      </w:r>
      <w:r w:rsidRPr="0007092C">
        <w:rPr>
          <w:rFonts w:ascii="Arial" w:hAnsi="Arial" w:cs="Arial"/>
          <w:noProof w:val="0"/>
          <w:lang w:val="en-GB"/>
        </w:rPr>
        <w:tab/>
        <w:t xml:space="preserve">In the event of the </w:t>
      </w:r>
      <w:r w:rsidRPr="0007092C">
        <w:rPr>
          <w:rFonts w:ascii="Arial" w:hAnsi="Arial" w:cs="Arial"/>
          <w:b/>
          <w:noProof w:val="0"/>
          <w:lang w:val="en-GB"/>
        </w:rPr>
        <w:t>DEATH</w:t>
      </w:r>
      <w:r w:rsidRPr="0007092C">
        <w:rPr>
          <w:rFonts w:ascii="Arial" w:hAnsi="Arial" w:cs="Arial"/>
          <w:noProof w:val="0"/>
          <w:lang w:val="en-GB"/>
        </w:rPr>
        <w:t xml:space="preserve"> of a member of staff, the surviving spouse or dependent children shall receive the deceased's full remuneration within the meaning of Article 45 until the end of the third month after the month in which the death occurred.</w:t>
      </w:r>
    </w:p>
    <w:p w14:paraId="5D4467F1" w14:textId="77777777" w:rsidR="00D22559" w:rsidRPr="0007092C" w:rsidRDefault="00D22559">
      <w:pPr>
        <w:pStyle w:val="Body"/>
        <w:spacing w:line="240" w:lineRule="exact"/>
        <w:rPr>
          <w:rFonts w:ascii="Arial" w:hAnsi="Arial" w:cs="Arial"/>
          <w:noProof w:val="0"/>
          <w:lang w:val="en-GB"/>
        </w:rPr>
      </w:pPr>
    </w:p>
    <w:p w14:paraId="24546E88"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(b)</w:t>
      </w:r>
      <w:r w:rsidRPr="0007092C">
        <w:rPr>
          <w:rFonts w:ascii="Arial" w:hAnsi="Arial" w:cs="Arial"/>
          <w:noProof w:val="0"/>
          <w:lang w:val="en-GB"/>
        </w:rPr>
        <w:tab/>
        <w:t xml:space="preserve">In the event of the death of a member of staff, of a member of staff's spouse or of dependent children within the meaning of Article 54, the School shall reimburse the costs involved in transporting the body from the member of staff's place of employment to his place of origin. </w:t>
      </w:r>
    </w:p>
    <w:p w14:paraId="5621130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ab/>
        <w:t>In the event of a member of staff's death during a mission, the School shall bear the costs involved in transporting the body from where death occurs to the member of staff's place of origin.</w:t>
      </w:r>
    </w:p>
    <w:p w14:paraId="4DE4A3AD" w14:textId="77777777" w:rsidR="00D22559" w:rsidRPr="0007092C" w:rsidRDefault="00D22559">
      <w:pPr>
        <w:pStyle w:val="Body"/>
        <w:spacing w:line="240" w:lineRule="exact"/>
        <w:rPr>
          <w:rFonts w:ascii="Arial" w:hAnsi="Arial" w:cs="Arial"/>
          <w:noProof w:val="0"/>
          <w:lang w:val="en-GB"/>
        </w:rPr>
      </w:pPr>
    </w:p>
    <w:p w14:paraId="57680866" w14:textId="77777777" w:rsidR="00D22559" w:rsidRDefault="00D22559">
      <w:pPr>
        <w:pStyle w:val="Body"/>
        <w:spacing w:line="240" w:lineRule="exact"/>
        <w:rPr>
          <w:rFonts w:ascii="Arial" w:hAnsi="Arial" w:cs="Arial"/>
          <w:noProof w:val="0"/>
          <w:lang w:val="en-GB"/>
        </w:rPr>
      </w:pPr>
    </w:p>
    <w:p w14:paraId="4D17281E" w14:textId="77777777" w:rsidR="00CE45F2" w:rsidRPr="0007092C" w:rsidRDefault="00CE45F2">
      <w:pPr>
        <w:pStyle w:val="Body"/>
        <w:spacing w:line="240" w:lineRule="exact"/>
        <w:rPr>
          <w:rFonts w:ascii="Arial" w:hAnsi="Arial" w:cs="Arial"/>
          <w:noProof w:val="0"/>
          <w:lang w:val="en-GB"/>
        </w:rPr>
      </w:pPr>
    </w:p>
    <w:p w14:paraId="0C6AD26E" w14:textId="77777777" w:rsidR="00D22559" w:rsidRPr="000D0113"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jc w:val="center"/>
        <w:rPr>
          <w:rFonts w:ascii="Arial" w:hAnsi="Arial" w:cs="Arial"/>
          <w:noProof w:val="0"/>
        </w:rPr>
      </w:pPr>
      <w:r w:rsidRPr="000D0113">
        <w:rPr>
          <w:rFonts w:ascii="Arial" w:hAnsi="Arial" w:cs="Arial"/>
          <w:b/>
          <w:noProof w:val="0"/>
          <w:u w:val="single"/>
        </w:rPr>
        <w:t>CHAPTER IV</w:t>
      </w:r>
    </w:p>
    <w:p w14:paraId="79177D08" w14:textId="77777777" w:rsidR="00D22559" w:rsidRPr="000D0113" w:rsidRDefault="00D22559">
      <w:pPr>
        <w:pStyle w:val="Body"/>
        <w:spacing w:line="240" w:lineRule="exact"/>
        <w:rPr>
          <w:rFonts w:ascii="Arial" w:hAnsi="Arial" w:cs="Arial"/>
          <w:noProof w:val="0"/>
        </w:rPr>
      </w:pPr>
    </w:p>
    <w:p w14:paraId="15248928" w14:textId="77777777" w:rsidR="00D22559" w:rsidRPr="000D0113"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jc w:val="center"/>
        <w:rPr>
          <w:rFonts w:ascii="Arial" w:hAnsi="Arial" w:cs="Arial"/>
          <w:noProof w:val="0"/>
        </w:rPr>
      </w:pPr>
      <w:r w:rsidRPr="000D0113">
        <w:rPr>
          <w:rFonts w:ascii="Arial" w:hAnsi="Arial" w:cs="Arial"/>
          <w:b/>
          <w:noProof w:val="0"/>
          <w:u w:val="single"/>
        </w:rPr>
        <w:t>SEVERANCE GRANT</w:t>
      </w:r>
    </w:p>
    <w:p w14:paraId="35AE70B7" w14:textId="77777777" w:rsidR="00D22559" w:rsidRPr="000D0113" w:rsidRDefault="00D22559">
      <w:pPr>
        <w:pStyle w:val="Body"/>
        <w:spacing w:line="240" w:lineRule="exact"/>
        <w:rPr>
          <w:rFonts w:ascii="Arial" w:hAnsi="Arial" w:cs="Arial"/>
          <w:noProof w:val="0"/>
        </w:rPr>
      </w:pPr>
    </w:p>
    <w:p w14:paraId="0026E444" w14:textId="77777777" w:rsidR="00D22559" w:rsidRPr="000D0113"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rPr>
      </w:pPr>
      <w:r w:rsidRPr="000D0113">
        <w:rPr>
          <w:rFonts w:ascii="Arial" w:hAnsi="Arial" w:cs="Arial"/>
          <w:b/>
          <w:noProof w:val="0"/>
          <w:u w:val="single"/>
        </w:rPr>
        <w:t>Article 72</w:t>
      </w:r>
    </w:p>
    <w:p w14:paraId="6F0FB8A0" w14:textId="77777777" w:rsidR="00D22559" w:rsidRPr="000D0113" w:rsidRDefault="00D22559">
      <w:pPr>
        <w:pStyle w:val="Body"/>
        <w:spacing w:line="240" w:lineRule="exact"/>
        <w:rPr>
          <w:rFonts w:ascii="Arial" w:hAnsi="Arial" w:cs="Arial"/>
          <w:noProof w:val="0"/>
        </w:rPr>
      </w:pPr>
    </w:p>
    <w:p w14:paraId="492ACD9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t xml:space="preserve">A member of staff whose service terminates for reasons other than disciplinary action shall be entitled to payment of a </w:t>
      </w:r>
      <w:r w:rsidRPr="0007092C">
        <w:rPr>
          <w:rFonts w:ascii="Arial" w:hAnsi="Arial" w:cs="Arial"/>
          <w:b/>
          <w:noProof w:val="0"/>
          <w:lang w:val="en-GB"/>
        </w:rPr>
        <w:t>SEVERANCE GRANT</w:t>
      </w:r>
      <w:r w:rsidRPr="0007092C">
        <w:rPr>
          <w:rFonts w:ascii="Arial" w:hAnsi="Arial" w:cs="Arial"/>
          <w:noProof w:val="0"/>
          <w:lang w:val="en-GB"/>
        </w:rPr>
        <w:t xml:space="preserve"> proportionate to actual service up to a maximum of nine years.</w:t>
      </w:r>
    </w:p>
    <w:p w14:paraId="0A1EA8BA" w14:textId="77777777" w:rsidR="00D22559" w:rsidRPr="0007092C" w:rsidRDefault="00D22559">
      <w:pPr>
        <w:pStyle w:val="Body"/>
        <w:spacing w:line="240" w:lineRule="exact"/>
        <w:rPr>
          <w:rFonts w:ascii="Arial" w:hAnsi="Arial" w:cs="Arial"/>
          <w:noProof w:val="0"/>
          <w:lang w:val="en-GB"/>
        </w:rPr>
      </w:pPr>
    </w:p>
    <w:p w14:paraId="553B8CE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The grant shall be calculated on the basis of the difference between one and a half months of the last basic European salary, weighted at the rate for the country of origin, and one and a half months of the last basic national salary for each year of service. Basic national salary means basic national remuneration including components which reflect cost-of-living expenses, even if these are determined separately. By way of derogation from Article 47 above, the severance grant shall be paid in the member of staff's country of origin. When the severance grant is paid in a currency other than the euro, the exchange value of the basic European salary for purposes of calculating the said grant shall be expressed in the currency of the member of staff's country of origin on the basis of the exchange rate used for the implementation of the general budget of the European Communities on 1 July of the year in which the member of staff leaves.</w:t>
      </w:r>
    </w:p>
    <w:p w14:paraId="6898A57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jc w:val="center"/>
        <w:rPr>
          <w:rFonts w:ascii="Arial" w:hAnsi="Arial" w:cs="Arial"/>
          <w:noProof w:val="0"/>
          <w:lang w:val="en-GB"/>
        </w:rPr>
      </w:pPr>
      <w:r w:rsidRPr="0007092C">
        <w:rPr>
          <w:rFonts w:ascii="Arial" w:hAnsi="Arial" w:cs="Arial"/>
          <w:noProof w:val="0"/>
          <w:lang w:val="en-GB"/>
        </w:rPr>
        <w:br w:type="page"/>
      </w:r>
      <w:r w:rsidRPr="0007092C">
        <w:rPr>
          <w:rFonts w:ascii="Arial" w:hAnsi="Arial" w:cs="Arial"/>
          <w:b/>
          <w:noProof w:val="0"/>
          <w:u w:val="single"/>
          <w:lang w:val="en-GB"/>
        </w:rPr>
        <w:lastRenderedPageBreak/>
        <w:t>CHAPTER V</w:t>
      </w:r>
    </w:p>
    <w:p w14:paraId="4310F7F6" w14:textId="77777777" w:rsidR="00D22559" w:rsidRPr="0007092C" w:rsidRDefault="00D22559">
      <w:pPr>
        <w:pStyle w:val="Body"/>
        <w:spacing w:line="240" w:lineRule="exact"/>
        <w:rPr>
          <w:rFonts w:ascii="Arial" w:hAnsi="Arial" w:cs="Arial"/>
          <w:noProof w:val="0"/>
          <w:lang w:val="en-GB"/>
        </w:rPr>
      </w:pPr>
    </w:p>
    <w:p w14:paraId="7D056C8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RECOVERY OF UNDUE PAYMENTS</w:t>
      </w:r>
    </w:p>
    <w:p w14:paraId="5420B6C1" w14:textId="77777777" w:rsidR="00D22559" w:rsidRPr="0007092C" w:rsidRDefault="00D22559">
      <w:pPr>
        <w:pStyle w:val="Body"/>
        <w:spacing w:line="240" w:lineRule="exact"/>
        <w:rPr>
          <w:rFonts w:ascii="Arial" w:hAnsi="Arial" w:cs="Arial"/>
          <w:noProof w:val="0"/>
          <w:lang w:val="en-GB"/>
        </w:rPr>
      </w:pPr>
    </w:p>
    <w:p w14:paraId="060FE9F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73</w:t>
      </w:r>
    </w:p>
    <w:p w14:paraId="2B8ECEF8" w14:textId="77777777" w:rsidR="00D22559" w:rsidRPr="0007092C" w:rsidRDefault="00D22559">
      <w:pPr>
        <w:pStyle w:val="Body"/>
        <w:spacing w:line="240" w:lineRule="exact"/>
        <w:rPr>
          <w:rFonts w:ascii="Arial" w:hAnsi="Arial" w:cs="Arial"/>
          <w:noProof w:val="0"/>
          <w:lang w:val="en-GB"/>
        </w:rPr>
      </w:pPr>
    </w:p>
    <w:p w14:paraId="20A6C2B5" w14:textId="0BA7E890"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rPr>
          <w:rFonts w:ascii="Arial" w:hAnsi="Arial" w:cs="Arial"/>
          <w:noProof w:val="0"/>
          <w:lang w:val="en-GB"/>
        </w:rPr>
      </w:pPr>
      <w:r w:rsidRPr="0007092C">
        <w:rPr>
          <w:rFonts w:ascii="Arial" w:hAnsi="Arial" w:cs="Arial"/>
          <w:noProof w:val="0"/>
          <w:lang w:val="en-GB"/>
        </w:rPr>
        <w:t>Any sum overpaid shall be recovered if the recipient was aware that there was no due reason for the payment or if the fact of the overpayment was patently such that he could not have been unaware of it</w:t>
      </w:r>
      <w:r w:rsidR="00E446E8">
        <w:rPr>
          <w:rFonts w:ascii="Arial" w:hAnsi="Arial" w:cs="Arial"/>
          <w:noProof w:val="0"/>
          <w:lang w:val="en-GB"/>
        </w:rPr>
        <w:t xml:space="preserve"> </w:t>
      </w:r>
      <w:r w:rsidR="00E446E8" w:rsidRPr="00E446E8">
        <w:rPr>
          <w:rFonts w:ascii="Arial" w:hAnsi="Arial" w:cs="Arial"/>
          <w:noProof w:val="0"/>
          <w:lang w:val="en-GB"/>
        </w:rPr>
        <w:t>or if its payment results from a failure on the beneficiary’s part to comply with his obligations, referred to in Articles 19 and 49.2.(a),(</w:t>
      </w:r>
      <w:proofErr w:type="spellStart"/>
      <w:r w:rsidR="00E446E8" w:rsidRPr="00E446E8">
        <w:rPr>
          <w:rFonts w:ascii="Arial" w:hAnsi="Arial" w:cs="Arial"/>
          <w:noProof w:val="0"/>
          <w:lang w:val="en-GB"/>
        </w:rPr>
        <w:t>i</w:t>
      </w:r>
      <w:proofErr w:type="spellEnd"/>
      <w:r w:rsidR="00E446E8" w:rsidRPr="00E446E8">
        <w:rPr>
          <w:rFonts w:ascii="Arial" w:hAnsi="Arial" w:cs="Arial"/>
          <w:noProof w:val="0"/>
          <w:lang w:val="en-GB"/>
        </w:rPr>
        <w:t>) and (ii).</w:t>
      </w:r>
    </w:p>
    <w:p w14:paraId="38885F96" w14:textId="77777777" w:rsidR="00D22559" w:rsidRPr="0007092C" w:rsidRDefault="00D22559">
      <w:pPr>
        <w:pStyle w:val="Body"/>
        <w:spacing w:line="240" w:lineRule="exact"/>
        <w:rPr>
          <w:rFonts w:ascii="Arial" w:hAnsi="Arial" w:cs="Arial"/>
          <w:noProof w:val="0"/>
          <w:lang w:val="en-GB"/>
        </w:rPr>
      </w:pPr>
    </w:p>
    <w:p w14:paraId="62C7E26B" w14:textId="393D564B" w:rsidR="00D22559" w:rsidRPr="0007092C" w:rsidRDefault="00277ED0">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rPr>
          <w:rFonts w:ascii="Arial" w:hAnsi="Arial" w:cs="Arial"/>
          <w:b/>
          <w:noProof w:val="0"/>
          <w:lang w:val="en-GB"/>
        </w:rPr>
      </w:pPr>
      <w:r w:rsidRPr="00277ED0">
        <w:rPr>
          <w:rFonts w:ascii="Arial" w:hAnsi="Arial" w:cs="Arial"/>
          <w:bCs/>
          <w:noProof w:val="0"/>
          <w:lang w:val="en-GB"/>
        </w:rPr>
        <w:t xml:space="preserve">Without prejudice to the last paragraph of Article 49.2.(a), </w:t>
      </w:r>
      <w:r>
        <w:rPr>
          <w:rFonts w:ascii="Arial" w:hAnsi="Arial" w:cs="Arial"/>
          <w:bCs/>
          <w:noProof w:val="0"/>
          <w:lang w:val="en-GB"/>
        </w:rPr>
        <w:t>t</w:t>
      </w:r>
      <w:r w:rsidR="00D22559" w:rsidRPr="0007092C">
        <w:rPr>
          <w:rFonts w:ascii="Arial" w:hAnsi="Arial" w:cs="Arial"/>
          <w:bCs/>
          <w:noProof w:val="0"/>
          <w:lang w:val="en-GB"/>
        </w:rPr>
        <w:t>he request for recovery must be made no later than five years from the date on which the sum was paid. If it can be established that the recipient deliberately misled the administration with a view to obtaining the sum concerned, this deadline shall not apply</w:t>
      </w:r>
      <w:r w:rsidR="00D22559" w:rsidRPr="0007092C">
        <w:rPr>
          <w:rFonts w:ascii="Arial" w:hAnsi="Arial" w:cs="Arial"/>
          <w:b/>
          <w:noProof w:val="0"/>
          <w:lang w:val="en-GB"/>
        </w:rPr>
        <w:t>.</w:t>
      </w:r>
    </w:p>
    <w:p w14:paraId="2946166A" w14:textId="77777777" w:rsidR="00D22559" w:rsidRPr="0007092C" w:rsidRDefault="00D22559">
      <w:pPr>
        <w:pStyle w:val="Body"/>
        <w:spacing w:line="240" w:lineRule="exact"/>
        <w:rPr>
          <w:rFonts w:ascii="Arial" w:hAnsi="Arial" w:cs="Arial"/>
          <w:noProof w:val="0"/>
          <w:lang w:val="en-GB"/>
        </w:rPr>
      </w:pPr>
    </w:p>
    <w:p w14:paraId="00D6976F"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80" w:lineRule="atLeast"/>
        <w:rPr>
          <w:rFonts w:ascii="Arial" w:hAnsi="Arial" w:cs="Arial"/>
          <w:noProof w:val="0"/>
          <w:lang w:val="en-GB"/>
        </w:rPr>
      </w:pPr>
      <w:r w:rsidRPr="0007092C">
        <w:rPr>
          <w:rFonts w:ascii="Arial" w:hAnsi="Arial" w:cs="Arial"/>
          <w:noProof w:val="0"/>
          <w:lang w:val="en-GB"/>
        </w:rPr>
        <w:t>Should the annual adjustment of remuneration show that excessive amounts were paid, the overpayments for the corresponding period must be recovered.</w:t>
      </w:r>
    </w:p>
    <w:p w14:paraId="437C3645" w14:textId="77777777" w:rsidR="00D22559" w:rsidRPr="0007092C" w:rsidRDefault="00D22559">
      <w:pPr>
        <w:pStyle w:val="Body"/>
        <w:spacing w:line="240" w:lineRule="exact"/>
        <w:rPr>
          <w:rFonts w:ascii="Arial" w:hAnsi="Arial" w:cs="Arial"/>
          <w:noProof w:val="0"/>
          <w:lang w:val="en-GB"/>
        </w:rPr>
      </w:pPr>
    </w:p>
    <w:p w14:paraId="0F3AD0B5" w14:textId="77777777" w:rsidR="00D22559" w:rsidRPr="0007092C" w:rsidRDefault="00D22559">
      <w:pPr>
        <w:pStyle w:val="Body"/>
        <w:spacing w:line="240" w:lineRule="exact"/>
        <w:rPr>
          <w:rFonts w:ascii="Arial" w:hAnsi="Arial" w:cs="Arial"/>
          <w:noProof w:val="0"/>
          <w:lang w:val="en-GB"/>
        </w:rPr>
      </w:pPr>
    </w:p>
    <w:p w14:paraId="5E65745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br w:type="page"/>
      </w:r>
      <w:r w:rsidRPr="0007092C">
        <w:rPr>
          <w:rFonts w:ascii="Arial" w:hAnsi="Arial" w:cs="Arial"/>
          <w:b/>
          <w:noProof w:val="0"/>
          <w:u w:val="single"/>
          <w:lang w:val="en-GB"/>
        </w:rPr>
        <w:lastRenderedPageBreak/>
        <w:t>CHAPTER VI</w:t>
      </w:r>
    </w:p>
    <w:p w14:paraId="752C029E" w14:textId="77777777" w:rsidR="00D22559" w:rsidRPr="0007092C" w:rsidRDefault="00D22559">
      <w:pPr>
        <w:pStyle w:val="Body"/>
        <w:spacing w:line="240" w:lineRule="exact"/>
        <w:rPr>
          <w:rFonts w:ascii="Arial" w:hAnsi="Arial" w:cs="Arial"/>
          <w:noProof w:val="0"/>
          <w:lang w:val="en-GB"/>
        </w:rPr>
      </w:pPr>
    </w:p>
    <w:p w14:paraId="346D544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jc w:val="center"/>
        <w:rPr>
          <w:rFonts w:ascii="Arial" w:hAnsi="Arial" w:cs="Arial"/>
          <w:noProof w:val="0"/>
          <w:lang w:val="en-GB"/>
        </w:rPr>
      </w:pPr>
      <w:r w:rsidRPr="0007092C">
        <w:rPr>
          <w:rFonts w:ascii="Arial" w:hAnsi="Arial" w:cs="Arial"/>
          <w:b/>
          <w:noProof w:val="0"/>
          <w:u w:val="single"/>
          <w:lang w:val="en-GB"/>
        </w:rPr>
        <w:t>SUBROGATION IN FAVOUR OF THE EUROPEAN SCHOOLS</w:t>
      </w:r>
    </w:p>
    <w:p w14:paraId="6146B20E" w14:textId="77777777" w:rsidR="00D22559" w:rsidRPr="0007092C" w:rsidRDefault="00D22559">
      <w:pPr>
        <w:pStyle w:val="Body"/>
        <w:spacing w:line="240" w:lineRule="exact"/>
        <w:rPr>
          <w:rFonts w:ascii="Arial" w:hAnsi="Arial" w:cs="Arial"/>
          <w:noProof w:val="0"/>
          <w:lang w:val="en-GB"/>
        </w:rPr>
      </w:pPr>
    </w:p>
    <w:p w14:paraId="7029BED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b/>
          <w:noProof w:val="0"/>
          <w:u w:val="single"/>
          <w:lang w:val="en-GB"/>
        </w:rPr>
        <w:t>Article 74</w:t>
      </w:r>
    </w:p>
    <w:p w14:paraId="0C8C2730" w14:textId="77777777" w:rsidR="00D22559" w:rsidRPr="0007092C" w:rsidRDefault="00D22559">
      <w:pPr>
        <w:pStyle w:val="Body"/>
        <w:spacing w:line="240" w:lineRule="exact"/>
        <w:rPr>
          <w:rFonts w:ascii="Arial" w:hAnsi="Arial" w:cs="Arial"/>
          <w:noProof w:val="0"/>
          <w:lang w:val="en-GB"/>
        </w:rPr>
      </w:pPr>
    </w:p>
    <w:p w14:paraId="77C81C8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t>The European Schools shall assist the member of staff, notably in any proceedings against those responsible for threats and insulting or defamatory acts against himself or members of his family on account of his status and his office.</w:t>
      </w:r>
    </w:p>
    <w:p w14:paraId="52FA3FF4" w14:textId="77777777" w:rsidR="00D22559" w:rsidRPr="0007092C" w:rsidRDefault="00D22559">
      <w:pPr>
        <w:pStyle w:val="Body"/>
        <w:spacing w:line="240" w:lineRule="exact"/>
        <w:rPr>
          <w:rFonts w:ascii="Arial" w:hAnsi="Arial" w:cs="Arial"/>
          <w:noProof w:val="0"/>
          <w:lang w:val="en-GB"/>
        </w:rPr>
      </w:pPr>
    </w:p>
    <w:p w14:paraId="65744B6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ab/>
        <w:t>They shall jointly and severally provide compensation for the resulting damage suffered by the member of staff, in so far as he does not conceal the origin of the damage and has not obtained compensation from those responsible.</w:t>
      </w:r>
    </w:p>
    <w:p w14:paraId="397CBCFA" w14:textId="77777777" w:rsidR="00D22559" w:rsidRPr="0007092C" w:rsidRDefault="00D22559">
      <w:pPr>
        <w:pStyle w:val="Body"/>
        <w:spacing w:line="240" w:lineRule="exact"/>
        <w:rPr>
          <w:rFonts w:ascii="Arial" w:hAnsi="Arial" w:cs="Arial"/>
          <w:noProof w:val="0"/>
          <w:lang w:val="en-GB"/>
        </w:rPr>
      </w:pPr>
    </w:p>
    <w:p w14:paraId="016A9C8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 xml:space="preserve">The subrogation provided for by point 1. above shall extend </w:t>
      </w:r>
      <w:r w:rsidRPr="0007092C">
        <w:rPr>
          <w:rFonts w:ascii="Arial" w:hAnsi="Arial" w:cs="Arial"/>
          <w:i/>
          <w:noProof w:val="0"/>
          <w:lang w:val="en-GB"/>
        </w:rPr>
        <w:t>inter alia</w:t>
      </w:r>
      <w:r w:rsidRPr="0007092C">
        <w:rPr>
          <w:rFonts w:ascii="Arial" w:hAnsi="Arial" w:cs="Arial"/>
          <w:noProof w:val="0"/>
          <w:lang w:val="en-GB"/>
        </w:rPr>
        <w:t xml:space="preserve"> to the following:</w:t>
      </w:r>
    </w:p>
    <w:p w14:paraId="72031153" w14:textId="77777777" w:rsidR="00D22559" w:rsidRPr="0007092C" w:rsidRDefault="00D22559">
      <w:pPr>
        <w:pStyle w:val="Body"/>
        <w:spacing w:line="240" w:lineRule="exact"/>
        <w:rPr>
          <w:rFonts w:ascii="Arial" w:hAnsi="Arial" w:cs="Arial"/>
          <w:noProof w:val="0"/>
          <w:lang w:val="en-GB"/>
        </w:rPr>
      </w:pPr>
    </w:p>
    <w:p w14:paraId="7ABC7EC8"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 w:val="left" w:pos="2116"/>
        </w:tabs>
        <w:spacing w:line="280" w:lineRule="atLeast"/>
        <w:ind w:left="950" w:hanging="274"/>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continued payment of remuneration to the member of staff during the period when he is temporarily unfit to work,</w:t>
      </w:r>
    </w:p>
    <w:p w14:paraId="2C58BE1C" w14:textId="77777777" w:rsidR="00D22559" w:rsidRPr="0007092C" w:rsidRDefault="00D22559">
      <w:pPr>
        <w:pStyle w:val="Body"/>
        <w:spacing w:line="240" w:lineRule="exact"/>
        <w:rPr>
          <w:rFonts w:ascii="Arial" w:hAnsi="Arial" w:cs="Arial"/>
          <w:noProof w:val="0"/>
          <w:lang w:val="en-GB"/>
        </w:rPr>
      </w:pPr>
    </w:p>
    <w:p w14:paraId="638210F6"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 w:val="left" w:pos="2116"/>
        </w:tabs>
        <w:spacing w:line="280" w:lineRule="atLeast"/>
        <w:ind w:left="950" w:hanging="274"/>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payments effected in accordance with Article 71 of these Regulations following the death of a member of staff,</w:t>
      </w:r>
    </w:p>
    <w:p w14:paraId="0FD19093" w14:textId="77777777" w:rsidR="00D22559" w:rsidRPr="0007092C" w:rsidRDefault="00D22559">
      <w:pPr>
        <w:pStyle w:val="Body"/>
        <w:spacing w:line="240" w:lineRule="exact"/>
        <w:rPr>
          <w:rFonts w:ascii="Arial" w:hAnsi="Arial" w:cs="Arial"/>
          <w:noProof w:val="0"/>
          <w:lang w:val="en-GB"/>
        </w:rPr>
      </w:pPr>
    </w:p>
    <w:p w14:paraId="75A41DC2"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 w:val="left" w:pos="2116"/>
        </w:tabs>
        <w:spacing w:line="280" w:lineRule="atLeast"/>
        <w:ind w:left="950" w:hanging="274"/>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benefits paid under Articles 66 and 67 of these Regulations and their implementing rules, relating to insurance against sickness and accident,</w:t>
      </w:r>
    </w:p>
    <w:p w14:paraId="34168AD2" w14:textId="77777777" w:rsidR="00D22559" w:rsidRPr="0007092C" w:rsidRDefault="00D22559">
      <w:pPr>
        <w:pStyle w:val="Body"/>
        <w:spacing w:line="240" w:lineRule="exact"/>
        <w:rPr>
          <w:rFonts w:ascii="Arial" w:hAnsi="Arial" w:cs="Arial"/>
          <w:noProof w:val="0"/>
          <w:lang w:val="en-GB"/>
        </w:rPr>
      </w:pPr>
    </w:p>
    <w:p w14:paraId="5FD87121"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 w:val="left" w:pos="2116"/>
        </w:tabs>
        <w:spacing w:line="280" w:lineRule="atLeast"/>
        <w:ind w:left="950" w:hanging="274"/>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payment of the costs involved in transporting the body, as referred to in Article 71 of these Regulations,</w:t>
      </w:r>
    </w:p>
    <w:p w14:paraId="0D78ECD6" w14:textId="77777777" w:rsidR="00D22559" w:rsidRPr="0007092C" w:rsidRDefault="00D22559">
      <w:pPr>
        <w:pStyle w:val="Body"/>
        <w:spacing w:line="240" w:lineRule="exact"/>
        <w:rPr>
          <w:rFonts w:ascii="Arial" w:hAnsi="Arial" w:cs="Arial"/>
          <w:noProof w:val="0"/>
          <w:lang w:val="en-GB"/>
        </w:rPr>
      </w:pPr>
    </w:p>
    <w:p w14:paraId="73228C28"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 w:val="left" w:pos="2116"/>
        </w:tabs>
        <w:spacing w:line="280" w:lineRule="atLeast"/>
        <w:ind w:left="950" w:hanging="274"/>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supplementary family allowances paid in accordance with Title V, Chapter I, Sections 3 and 4 of these Regulations in respect of a dependent child suffering from serious illness, infirmity or handicap.</w:t>
      </w:r>
    </w:p>
    <w:p w14:paraId="0F67C023" w14:textId="77777777" w:rsidR="00D22559" w:rsidRPr="0007092C" w:rsidRDefault="00D22559">
      <w:pPr>
        <w:pStyle w:val="Body"/>
        <w:spacing w:line="240" w:lineRule="exact"/>
        <w:rPr>
          <w:rFonts w:ascii="Arial" w:hAnsi="Arial" w:cs="Arial"/>
          <w:noProof w:val="0"/>
          <w:lang w:val="en-GB"/>
        </w:rPr>
      </w:pPr>
    </w:p>
    <w:p w14:paraId="1A42BDE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3.</w:t>
      </w:r>
      <w:r w:rsidRPr="0007092C">
        <w:rPr>
          <w:rFonts w:ascii="Arial" w:hAnsi="Arial" w:cs="Arial"/>
          <w:noProof w:val="0"/>
          <w:lang w:val="en-GB"/>
        </w:rPr>
        <w:tab/>
        <w:t>However, the European Schools shall not be subrogated to rights of compensation in respect of purely personal damage such as non-material injury, damages for pain and suffering or compensation for disfigurement and loss of amenity over and above the allowance granted for those headings under Article 67 of these Regulations.</w:t>
      </w:r>
    </w:p>
    <w:p w14:paraId="0D7B3F4D" w14:textId="77777777" w:rsidR="00D22559" w:rsidRPr="0007092C" w:rsidRDefault="00D22559">
      <w:pPr>
        <w:pStyle w:val="Body"/>
        <w:spacing w:line="240" w:lineRule="exact"/>
        <w:rPr>
          <w:rFonts w:ascii="Arial" w:hAnsi="Arial" w:cs="Arial"/>
          <w:noProof w:val="0"/>
          <w:lang w:val="en-GB"/>
        </w:rPr>
      </w:pPr>
    </w:p>
    <w:p w14:paraId="4C38294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1411"/>
          <w:tab w:val="left" w:pos="2116"/>
        </w:tabs>
        <w:spacing w:line="280" w:lineRule="atLeast"/>
        <w:ind w:left="676" w:hanging="676"/>
        <w:rPr>
          <w:rFonts w:ascii="Arial" w:hAnsi="Arial" w:cs="Arial"/>
          <w:noProof w:val="0"/>
          <w:lang w:val="en-GB"/>
        </w:rPr>
      </w:pPr>
      <w:r w:rsidRPr="0007092C">
        <w:rPr>
          <w:rFonts w:ascii="Arial" w:hAnsi="Arial" w:cs="Arial"/>
          <w:noProof w:val="0"/>
          <w:lang w:val="en-GB"/>
        </w:rPr>
        <w:t>4.</w:t>
      </w:r>
      <w:r w:rsidRPr="0007092C">
        <w:rPr>
          <w:rFonts w:ascii="Arial" w:hAnsi="Arial" w:cs="Arial"/>
          <w:noProof w:val="0"/>
          <w:lang w:val="en-GB"/>
        </w:rPr>
        <w:tab/>
        <w:t>The provisions of points 1., 2. and 3. above may not be a bar to direct action by the European Schools.</w:t>
      </w:r>
    </w:p>
    <w:p w14:paraId="2194DE31" w14:textId="77777777" w:rsidR="00D22559" w:rsidRPr="0007092C" w:rsidRDefault="00D22559">
      <w:pPr>
        <w:pStyle w:val="Body"/>
        <w:spacing w:line="240" w:lineRule="exact"/>
        <w:rPr>
          <w:rFonts w:ascii="Arial" w:hAnsi="Arial" w:cs="Arial"/>
          <w:noProof w:val="0"/>
          <w:lang w:val="en-GB"/>
        </w:rPr>
      </w:pPr>
    </w:p>
    <w:p w14:paraId="671CBD43" w14:textId="77777777" w:rsidR="00D22559" w:rsidRPr="0007092C" w:rsidRDefault="00D22559">
      <w:pPr>
        <w:pStyle w:val="Body"/>
        <w:spacing w:line="240" w:lineRule="exact"/>
        <w:rPr>
          <w:rFonts w:ascii="Arial" w:hAnsi="Arial" w:cs="Arial"/>
          <w:noProof w:val="0"/>
          <w:lang w:val="en-GB"/>
        </w:rPr>
      </w:pPr>
    </w:p>
    <w:p w14:paraId="5495ADC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jc w:val="center"/>
        <w:rPr>
          <w:rFonts w:ascii="Arial" w:hAnsi="Arial" w:cs="Arial"/>
          <w:noProof w:val="0"/>
          <w:lang w:val="en-GB"/>
        </w:rPr>
      </w:pPr>
      <w:r w:rsidRPr="0007092C">
        <w:rPr>
          <w:rFonts w:ascii="Arial" w:hAnsi="Arial" w:cs="Arial"/>
          <w:noProof w:val="0"/>
          <w:lang w:val="en-GB"/>
        </w:rPr>
        <w:br w:type="page"/>
      </w:r>
      <w:r w:rsidRPr="0007092C">
        <w:rPr>
          <w:rFonts w:ascii="Arial" w:hAnsi="Arial" w:cs="Arial"/>
          <w:b/>
          <w:noProof w:val="0"/>
          <w:u w:val="single"/>
          <w:lang w:val="en-GB"/>
        </w:rPr>
        <w:lastRenderedPageBreak/>
        <w:t>TITLE VI</w:t>
      </w:r>
    </w:p>
    <w:p w14:paraId="0D385721" w14:textId="77777777" w:rsidR="00D22559" w:rsidRPr="0007092C" w:rsidRDefault="00D22559">
      <w:pPr>
        <w:pStyle w:val="Body"/>
        <w:tabs>
          <w:tab w:val="left" w:pos="676"/>
        </w:tabs>
        <w:spacing w:line="240" w:lineRule="exact"/>
        <w:rPr>
          <w:rFonts w:ascii="Arial" w:hAnsi="Arial" w:cs="Arial"/>
          <w:noProof w:val="0"/>
          <w:lang w:val="en-GB"/>
        </w:rPr>
      </w:pPr>
    </w:p>
    <w:p w14:paraId="45734A6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jc w:val="center"/>
        <w:rPr>
          <w:rFonts w:ascii="Arial" w:hAnsi="Arial" w:cs="Arial"/>
          <w:noProof w:val="0"/>
          <w:lang w:val="en-GB"/>
        </w:rPr>
      </w:pPr>
      <w:r w:rsidRPr="0007092C">
        <w:rPr>
          <w:rFonts w:ascii="Arial" w:hAnsi="Arial" w:cs="Arial"/>
          <w:b/>
          <w:noProof w:val="0"/>
          <w:u w:val="single"/>
          <w:lang w:val="en-GB"/>
        </w:rPr>
        <w:t>DISCIPLINARY MEASURES</w:t>
      </w:r>
    </w:p>
    <w:p w14:paraId="72FB35B3" w14:textId="77777777" w:rsidR="00D22559" w:rsidRPr="0007092C" w:rsidRDefault="00D22559">
      <w:pPr>
        <w:pStyle w:val="Body"/>
        <w:spacing w:line="240" w:lineRule="exact"/>
        <w:rPr>
          <w:rFonts w:ascii="Arial" w:hAnsi="Arial" w:cs="Arial"/>
          <w:noProof w:val="0"/>
          <w:lang w:val="en-GB"/>
        </w:rPr>
      </w:pPr>
    </w:p>
    <w:p w14:paraId="2A4808C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b/>
          <w:noProof w:val="0"/>
          <w:u w:val="single"/>
          <w:lang w:val="en-GB"/>
        </w:rPr>
        <w:t>Article 75</w:t>
      </w:r>
    </w:p>
    <w:p w14:paraId="2885210B" w14:textId="77777777" w:rsidR="00D22559" w:rsidRPr="0007092C" w:rsidRDefault="00D22559">
      <w:pPr>
        <w:pStyle w:val="Body"/>
        <w:spacing w:line="240" w:lineRule="exact"/>
        <w:rPr>
          <w:rFonts w:ascii="Arial" w:hAnsi="Arial" w:cs="Arial"/>
          <w:noProof w:val="0"/>
          <w:lang w:val="en-GB"/>
        </w:rPr>
      </w:pPr>
    </w:p>
    <w:p w14:paraId="165174A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t xml:space="preserve">Any failure by a member of staff to comply with his obligations under these Regulations, whether intentionally or through negligence on his part, shall make him liable to </w:t>
      </w:r>
      <w:r w:rsidRPr="0007092C">
        <w:rPr>
          <w:rFonts w:ascii="Arial" w:hAnsi="Arial" w:cs="Arial"/>
          <w:b/>
          <w:noProof w:val="0"/>
          <w:lang w:val="en-GB"/>
        </w:rPr>
        <w:t>DISCIPLINARY ACTION</w:t>
      </w:r>
      <w:r w:rsidRPr="0007092C">
        <w:rPr>
          <w:rFonts w:ascii="Arial" w:hAnsi="Arial" w:cs="Arial"/>
          <w:noProof w:val="0"/>
          <w:lang w:val="en-GB"/>
        </w:rPr>
        <w:t>.</w:t>
      </w:r>
    </w:p>
    <w:p w14:paraId="4DF59D83" w14:textId="77777777" w:rsidR="00D22559" w:rsidRPr="0007092C" w:rsidRDefault="00D22559">
      <w:pPr>
        <w:pStyle w:val="Body"/>
        <w:spacing w:line="240" w:lineRule="exact"/>
        <w:rPr>
          <w:rFonts w:ascii="Arial" w:hAnsi="Arial" w:cs="Arial"/>
          <w:noProof w:val="0"/>
          <w:lang w:val="en-GB"/>
        </w:rPr>
      </w:pPr>
    </w:p>
    <w:p w14:paraId="62A878D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The seriousness of the offence shall be assessed on the basis of factors such as intentionality, disruption of the service, affront to the staff or the Schools, lack of respect for third parties or repetition of the offence.</w:t>
      </w:r>
    </w:p>
    <w:p w14:paraId="742FB5AD" w14:textId="77777777" w:rsidR="00D22559" w:rsidRPr="0007092C" w:rsidRDefault="00D22559">
      <w:pPr>
        <w:pStyle w:val="Body"/>
        <w:spacing w:line="240" w:lineRule="exact"/>
        <w:rPr>
          <w:rFonts w:ascii="Arial" w:hAnsi="Arial" w:cs="Arial"/>
          <w:noProof w:val="0"/>
          <w:lang w:val="en-GB"/>
        </w:rPr>
      </w:pPr>
    </w:p>
    <w:p w14:paraId="6559A03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3.</w:t>
      </w:r>
      <w:r w:rsidRPr="0007092C">
        <w:rPr>
          <w:rFonts w:ascii="Arial" w:hAnsi="Arial" w:cs="Arial"/>
          <w:noProof w:val="0"/>
          <w:lang w:val="en-GB"/>
        </w:rPr>
        <w:tab/>
        <w:t>Disciplinary measures shall take one of the following forms:</w:t>
      </w:r>
    </w:p>
    <w:p w14:paraId="3A633278" w14:textId="77777777" w:rsidR="00D22559" w:rsidRPr="0007092C" w:rsidRDefault="00D22559">
      <w:pPr>
        <w:pStyle w:val="Body"/>
        <w:spacing w:line="240" w:lineRule="exact"/>
        <w:rPr>
          <w:rFonts w:ascii="Arial" w:hAnsi="Arial" w:cs="Arial"/>
          <w:noProof w:val="0"/>
          <w:lang w:val="en-GB"/>
        </w:rPr>
      </w:pPr>
    </w:p>
    <w:p w14:paraId="0A94080E" w14:textId="77777777" w:rsidR="00D22559" w:rsidRPr="0007092C" w:rsidRDefault="00D22559">
      <w:pPr>
        <w:pStyle w:val="Body"/>
        <w:tabs>
          <w:tab w:val="left" w:pos="676"/>
          <w:tab w:val="left" w:pos="106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1065"/>
          <w:tab w:val="left" w:pos="1411"/>
        </w:tabs>
        <w:spacing w:before="120" w:line="240" w:lineRule="exact"/>
        <w:ind w:left="1066" w:hanging="391"/>
        <w:rPr>
          <w:rFonts w:ascii="Arial" w:hAnsi="Arial" w:cs="Arial"/>
          <w:noProof w:val="0"/>
          <w:lang w:val="en-GB"/>
        </w:rPr>
      </w:pPr>
      <w:r w:rsidRPr="0007092C">
        <w:rPr>
          <w:rFonts w:ascii="Arial" w:hAnsi="Arial" w:cs="Arial"/>
          <w:noProof w:val="0"/>
          <w:lang w:val="en-GB"/>
        </w:rPr>
        <w:t>(a)  written warning for minor misconduct,</w:t>
      </w:r>
    </w:p>
    <w:p w14:paraId="6C05A81F" w14:textId="77777777" w:rsidR="00D22559" w:rsidRPr="0007092C" w:rsidRDefault="00D22559">
      <w:pPr>
        <w:pStyle w:val="Body"/>
        <w:tabs>
          <w:tab w:val="left" w:pos="676"/>
          <w:tab w:val="left" w:pos="106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1065"/>
          <w:tab w:val="left" w:pos="1411"/>
        </w:tabs>
        <w:spacing w:before="120" w:line="240" w:lineRule="exact"/>
        <w:ind w:left="1066" w:hanging="391"/>
        <w:rPr>
          <w:rFonts w:ascii="Arial" w:hAnsi="Arial" w:cs="Arial"/>
          <w:noProof w:val="0"/>
          <w:lang w:val="en-GB"/>
        </w:rPr>
      </w:pPr>
      <w:r w:rsidRPr="0007092C">
        <w:rPr>
          <w:rFonts w:ascii="Arial" w:hAnsi="Arial" w:cs="Arial"/>
          <w:noProof w:val="0"/>
          <w:lang w:val="en-GB"/>
        </w:rPr>
        <w:t>(b)  reprimand for serious misconduct,</w:t>
      </w:r>
    </w:p>
    <w:p w14:paraId="300F9F74" w14:textId="77777777" w:rsidR="00D22559" w:rsidRPr="0007092C" w:rsidRDefault="00D22559">
      <w:pPr>
        <w:pStyle w:val="Body"/>
        <w:tabs>
          <w:tab w:val="left" w:pos="676"/>
          <w:tab w:val="left" w:pos="106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1065"/>
          <w:tab w:val="left" w:pos="1411"/>
        </w:tabs>
        <w:spacing w:before="120" w:line="240" w:lineRule="exact"/>
        <w:ind w:left="1066" w:hanging="391"/>
        <w:rPr>
          <w:rFonts w:ascii="Arial" w:hAnsi="Arial" w:cs="Arial"/>
          <w:noProof w:val="0"/>
          <w:lang w:val="en-GB"/>
        </w:rPr>
      </w:pPr>
      <w:r w:rsidRPr="0007092C">
        <w:rPr>
          <w:rFonts w:ascii="Arial" w:hAnsi="Arial" w:cs="Arial"/>
          <w:noProof w:val="0"/>
          <w:lang w:val="en-GB"/>
        </w:rPr>
        <w:t xml:space="preserve">(c)  removal from post for very serious misconduct. </w:t>
      </w:r>
    </w:p>
    <w:p w14:paraId="6264F816" w14:textId="77777777" w:rsidR="00D22559" w:rsidRPr="0007092C" w:rsidRDefault="00D22559">
      <w:pPr>
        <w:pStyle w:val="Body"/>
        <w:spacing w:line="240" w:lineRule="exact"/>
        <w:rPr>
          <w:rFonts w:ascii="Arial" w:hAnsi="Arial" w:cs="Arial"/>
          <w:noProof w:val="0"/>
          <w:lang w:val="en-GB"/>
        </w:rPr>
      </w:pPr>
    </w:p>
    <w:p w14:paraId="568E40C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4.</w:t>
      </w:r>
      <w:r w:rsidRPr="0007092C">
        <w:rPr>
          <w:rFonts w:ascii="Arial" w:hAnsi="Arial" w:cs="Arial"/>
          <w:noProof w:val="0"/>
          <w:lang w:val="en-GB"/>
        </w:rPr>
        <w:tab/>
        <w:t>A single offence shall not give rise to more than one disciplinary measure.</w:t>
      </w:r>
    </w:p>
    <w:p w14:paraId="2A570102" w14:textId="77777777" w:rsidR="00D22559" w:rsidRPr="0007092C" w:rsidRDefault="00D22559">
      <w:pPr>
        <w:pStyle w:val="Body"/>
        <w:spacing w:line="240" w:lineRule="exact"/>
        <w:rPr>
          <w:rFonts w:ascii="Arial" w:hAnsi="Arial" w:cs="Arial"/>
          <w:noProof w:val="0"/>
          <w:lang w:val="en-GB"/>
        </w:rPr>
      </w:pPr>
    </w:p>
    <w:p w14:paraId="66CE7BD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5.</w:t>
      </w:r>
      <w:r w:rsidRPr="0007092C">
        <w:rPr>
          <w:rFonts w:ascii="Arial" w:hAnsi="Arial" w:cs="Arial"/>
          <w:noProof w:val="0"/>
          <w:lang w:val="en-GB"/>
        </w:rPr>
        <w:tab/>
      </w:r>
      <w:r w:rsidRPr="0007092C">
        <w:rPr>
          <w:rFonts w:ascii="Arial" w:hAnsi="Arial" w:cs="Arial"/>
          <w:b/>
          <w:noProof w:val="0"/>
          <w:lang w:val="en-GB"/>
        </w:rPr>
        <w:t>DISCIPLINARY PROCEEDINGS</w:t>
      </w:r>
      <w:r w:rsidRPr="0007092C">
        <w:rPr>
          <w:rFonts w:ascii="Arial" w:hAnsi="Arial" w:cs="Arial"/>
          <w:noProof w:val="0"/>
          <w:lang w:val="en-GB"/>
        </w:rPr>
        <w:t xml:space="preserve"> shall start with notification to the person concerned of the facts complained of, by the authority with disciplinary powers (Article 76), and must be terminated within six months of the date of notification. In the event of serious or very serious misconduct, the authority may order that the member of staff concerned be suspended forthwith and for the duration of the disciplinary proceedings. The decision that a member of staff be suspended shall specify whether he is to continue to receive his remuneration or determine what part thereof is to be withheld, which may not be more than half his basic salary.</w:t>
      </w:r>
    </w:p>
    <w:p w14:paraId="1A7210AC" w14:textId="77777777" w:rsidR="00D22559" w:rsidRPr="0007092C" w:rsidRDefault="00D22559">
      <w:pPr>
        <w:pStyle w:val="Body"/>
        <w:spacing w:line="240" w:lineRule="exact"/>
        <w:rPr>
          <w:rFonts w:ascii="Arial" w:hAnsi="Arial" w:cs="Arial"/>
          <w:noProof w:val="0"/>
          <w:lang w:val="en-GB"/>
        </w:rPr>
      </w:pPr>
    </w:p>
    <w:p w14:paraId="24F64BF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6.</w:t>
      </w:r>
      <w:r w:rsidRPr="0007092C">
        <w:rPr>
          <w:rFonts w:ascii="Arial" w:hAnsi="Arial" w:cs="Arial"/>
          <w:noProof w:val="0"/>
          <w:lang w:val="en-GB"/>
        </w:rPr>
        <w:tab/>
        <w:t xml:space="preserve">The member of staff charged shall be given a prior opportunity to state his views and shall have access to all relevant papers in the file. He shall have not less than fifteen days from the date of initiation of the proceedings to prepare his defence and may be assisted by a defence counsel of his choice. </w:t>
      </w:r>
    </w:p>
    <w:p w14:paraId="17CDD08D" w14:textId="77777777" w:rsidR="00D22559" w:rsidRPr="0007092C" w:rsidRDefault="00D22559">
      <w:pPr>
        <w:pStyle w:val="Body"/>
        <w:spacing w:line="240" w:lineRule="exact"/>
        <w:rPr>
          <w:rFonts w:ascii="Arial" w:hAnsi="Arial" w:cs="Arial"/>
          <w:noProof w:val="0"/>
          <w:lang w:val="en-GB"/>
        </w:rPr>
      </w:pPr>
    </w:p>
    <w:p w14:paraId="4DC6681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7.</w:t>
      </w:r>
      <w:r w:rsidRPr="0007092C">
        <w:rPr>
          <w:rFonts w:ascii="Arial" w:hAnsi="Arial" w:cs="Arial"/>
          <w:noProof w:val="0"/>
          <w:lang w:val="en-GB"/>
        </w:rPr>
        <w:tab/>
        <w:t>Where the member of staff is prosecuted for those same acts, a final decision shall be taken only after a final verdict has been reached by the court hearing the case.</w:t>
      </w:r>
    </w:p>
    <w:p w14:paraId="4F9352E1" w14:textId="77777777" w:rsidR="00D22559" w:rsidRPr="0007092C" w:rsidRDefault="00D22559">
      <w:pPr>
        <w:pStyle w:val="Body"/>
        <w:spacing w:line="240" w:lineRule="exact"/>
        <w:rPr>
          <w:rFonts w:ascii="Arial" w:hAnsi="Arial" w:cs="Arial"/>
          <w:noProof w:val="0"/>
          <w:lang w:val="en-GB"/>
        </w:rPr>
      </w:pPr>
    </w:p>
    <w:p w14:paraId="61DF617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8.</w:t>
      </w:r>
      <w:r w:rsidRPr="0007092C">
        <w:rPr>
          <w:rFonts w:ascii="Arial" w:hAnsi="Arial" w:cs="Arial"/>
          <w:noProof w:val="0"/>
          <w:lang w:val="en-GB"/>
        </w:rPr>
        <w:tab/>
        <w:t xml:space="preserve">All reference in the personal file to the written warning shall be deleted after a period of three years. All reference in the personal file to the reprimand shall be deleted after a period of six years. </w:t>
      </w:r>
    </w:p>
    <w:p w14:paraId="51AC2438" w14:textId="77777777" w:rsidR="00D22559" w:rsidRPr="0007092C" w:rsidRDefault="00D22559">
      <w:pPr>
        <w:pStyle w:val="Body"/>
        <w:spacing w:line="240" w:lineRule="exact"/>
        <w:rPr>
          <w:rFonts w:ascii="Arial" w:hAnsi="Arial" w:cs="Arial"/>
          <w:noProof w:val="0"/>
          <w:lang w:val="en-GB"/>
        </w:rPr>
      </w:pPr>
    </w:p>
    <w:p w14:paraId="53F6657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9.</w:t>
      </w:r>
      <w:r w:rsidRPr="0007092C">
        <w:rPr>
          <w:rFonts w:ascii="Arial" w:hAnsi="Arial" w:cs="Arial"/>
          <w:noProof w:val="0"/>
          <w:lang w:val="en-GB"/>
        </w:rPr>
        <w:tab/>
        <w:t xml:space="preserve">The seconding authority shall be informed of disciplinary action taken. </w:t>
      </w:r>
    </w:p>
    <w:p w14:paraId="2E9E658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ab/>
        <w:t>In the event of removal from post, the file shall be forwarded to the seconding authority to terminate the secondment of the member of staff concerned.</w:t>
      </w:r>
    </w:p>
    <w:p w14:paraId="0DA914AE" w14:textId="77777777" w:rsidR="00D22559" w:rsidRPr="0007092C" w:rsidRDefault="00D22559">
      <w:pPr>
        <w:pStyle w:val="Body"/>
        <w:spacing w:line="240" w:lineRule="exact"/>
        <w:rPr>
          <w:rFonts w:ascii="Arial" w:hAnsi="Arial" w:cs="Arial"/>
          <w:noProof w:val="0"/>
          <w:lang w:val="en-GB"/>
        </w:rPr>
      </w:pPr>
    </w:p>
    <w:p w14:paraId="2A8B12A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p>
    <w:p w14:paraId="345685E7"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p>
    <w:p w14:paraId="765BB978" w14:textId="77777777" w:rsidR="00545D32" w:rsidRPr="0007092C" w:rsidRDefault="00545D32">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p>
    <w:p w14:paraId="37E72688" w14:textId="77777777" w:rsidR="00545D32" w:rsidRPr="0007092C" w:rsidRDefault="00545D32">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p>
    <w:p w14:paraId="39BE05A6" w14:textId="77777777" w:rsidR="00545D32" w:rsidRPr="0007092C" w:rsidRDefault="00545D32">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p>
    <w:p w14:paraId="49EB8DC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p>
    <w:p w14:paraId="6CAA7796"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b/>
          <w:noProof w:val="0"/>
          <w:u w:val="single"/>
          <w:lang w:val="en-GB"/>
        </w:rPr>
        <w:t>Article 76</w:t>
      </w:r>
    </w:p>
    <w:p w14:paraId="62BA9819" w14:textId="77777777" w:rsidR="00D22559" w:rsidRPr="0007092C" w:rsidRDefault="00D22559">
      <w:pPr>
        <w:pStyle w:val="Body"/>
        <w:spacing w:line="240" w:lineRule="exact"/>
        <w:rPr>
          <w:rFonts w:ascii="Arial" w:hAnsi="Arial" w:cs="Arial"/>
          <w:noProof w:val="0"/>
          <w:lang w:val="en-GB"/>
        </w:rPr>
      </w:pPr>
    </w:p>
    <w:p w14:paraId="2B69D26C"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40" w:lineRule="exac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1.</w:t>
      </w:r>
      <w:r w:rsidRPr="00CF0937">
        <w:rPr>
          <w:rFonts w:ascii="Arial" w:hAnsi="Arial" w:cs="Arial"/>
          <w:noProof w:val="0"/>
          <w:color w:val="000000"/>
          <w:sz w:val="24"/>
          <w:lang w:val="en-GB"/>
        </w:rPr>
        <w:tab/>
        <w:t xml:space="preserve">The Board of Governors shall be the sole body competent to take </w:t>
      </w:r>
      <w:r w:rsidRPr="00CF0937">
        <w:rPr>
          <w:rFonts w:ascii="Arial" w:hAnsi="Arial" w:cs="Arial"/>
          <w:b/>
          <w:noProof w:val="0"/>
          <w:color w:val="000000"/>
          <w:sz w:val="24"/>
          <w:lang w:val="en-GB"/>
        </w:rPr>
        <w:t>DISCIPLINARY ACTION</w:t>
      </w:r>
      <w:r w:rsidRPr="00CF0937">
        <w:rPr>
          <w:rFonts w:ascii="Arial" w:hAnsi="Arial" w:cs="Arial"/>
          <w:noProof w:val="0"/>
          <w:color w:val="000000"/>
          <w:sz w:val="24"/>
          <w:lang w:val="en-GB"/>
        </w:rPr>
        <w:t xml:space="preserve"> against the Secretary-General, the Central Accounting Officer and the Financial Controller and the Assistant Financial Controllers.</w:t>
      </w:r>
    </w:p>
    <w:p w14:paraId="15BA3CD3"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before="120" w:line="240" w:lineRule="exac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On a report from its Secretary-General, the Board of Governors may also take disciplinary action against the Deputy Secretary-General, Directors</w:t>
      </w:r>
      <w:r w:rsidRPr="00CF0937">
        <w:rPr>
          <w:rFonts w:ascii="Arial" w:hAnsi="Arial" w:cs="Arial"/>
          <w:b/>
          <w:noProof w:val="0"/>
          <w:color w:val="000000"/>
          <w:sz w:val="24"/>
          <w:lang w:val="en-GB"/>
        </w:rPr>
        <w:t xml:space="preserve">, </w:t>
      </w:r>
      <w:r w:rsidRPr="00CF0937">
        <w:rPr>
          <w:rFonts w:ascii="Arial" w:hAnsi="Arial" w:cs="Arial"/>
          <w:noProof w:val="0"/>
          <w:color w:val="000000"/>
          <w:sz w:val="24"/>
          <w:lang w:val="en-GB"/>
        </w:rPr>
        <w:t>Deputy Directors for the secondary cycle and the nursery and primary cycle and Assistant Deputy Directors.</w:t>
      </w:r>
    </w:p>
    <w:p w14:paraId="24BC17FC"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5EF0F443"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before="120" w:line="240" w:lineRule="exac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 xml:space="preserve">2. </w:t>
      </w:r>
      <w:r w:rsidRPr="00CF0937">
        <w:rPr>
          <w:rFonts w:ascii="Arial" w:hAnsi="Arial" w:cs="Arial"/>
          <w:noProof w:val="0"/>
          <w:color w:val="000000"/>
          <w:sz w:val="24"/>
          <w:lang w:val="en-GB"/>
        </w:rPr>
        <w:tab/>
        <w:t xml:space="preserve">The Director, after seeking the opinion of the national Inspector, shall issue written warnings to members of the teaching and supervisory staff. Acting on a proposal from the Director, the Board of Inspectors shall be responsible for reprimanding these staff. </w:t>
      </w:r>
    </w:p>
    <w:p w14:paraId="5CD7A6C0"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before="120" w:line="240" w:lineRule="exac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The Director shall issue written warnings to and shall reprimand the Deputy Director for Finance and Administration of the School.</w:t>
      </w:r>
    </w:p>
    <w:p w14:paraId="5824E99E" w14:textId="77777777" w:rsidR="00CF0937" w:rsidRPr="00CF0937" w:rsidRDefault="00CF0937" w:rsidP="00CF093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1B233262"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40" w:lineRule="exac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3.</w:t>
      </w:r>
      <w:r w:rsidRPr="00CF0937">
        <w:rPr>
          <w:rFonts w:ascii="Arial" w:hAnsi="Arial" w:cs="Arial"/>
          <w:noProof w:val="0"/>
          <w:color w:val="000000"/>
          <w:sz w:val="24"/>
          <w:lang w:val="en-GB"/>
        </w:rPr>
        <w:tab/>
        <w:t>The Secretary-General shall take disciplinary action against his Senior Assistant and Heads of administrative units.</w:t>
      </w:r>
    </w:p>
    <w:p w14:paraId="3050A73B"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before="120" w:line="240" w:lineRule="exac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Acting on a proposal from the Directors and the Board of Inspectors, the Secretary-General shall be responsible for removing members of the teaching and supervisory staff from their posts.</w:t>
      </w:r>
    </w:p>
    <w:p w14:paraId="212C3CCE" w14:textId="77777777" w:rsidR="00CF0937" w:rsidRPr="00CF0937" w:rsidRDefault="00CF0937" w:rsidP="00CF093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before="120" w:line="240" w:lineRule="exact"/>
        <w:ind w:left="676" w:hanging="676"/>
        <w:jc w:val="both"/>
        <w:rPr>
          <w:rFonts w:ascii="Arial" w:hAnsi="Arial" w:cs="Arial"/>
          <w:noProof w:val="0"/>
          <w:color w:val="000000"/>
          <w:sz w:val="24"/>
          <w:lang w:val="en-GB"/>
        </w:rPr>
      </w:pPr>
      <w:r w:rsidRPr="00CF0937">
        <w:rPr>
          <w:rFonts w:ascii="Arial" w:hAnsi="Arial" w:cs="Arial"/>
          <w:noProof w:val="0"/>
          <w:color w:val="000000"/>
          <w:sz w:val="24"/>
          <w:lang w:val="en-GB"/>
        </w:rPr>
        <w:tab/>
        <w:t>The Secretary-General shall be responsible for removing the Deputy Directors for Finance and Administration from their posts, acting on a proposal from the Director of the School.</w:t>
      </w:r>
    </w:p>
    <w:p w14:paraId="3925716B" w14:textId="77777777" w:rsidR="00D22559" w:rsidRPr="0007092C" w:rsidRDefault="00D22559">
      <w:pPr>
        <w:pStyle w:val="Body"/>
        <w:spacing w:line="240" w:lineRule="exact"/>
        <w:rPr>
          <w:rFonts w:ascii="Arial" w:hAnsi="Arial" w:cs="Arial"/>
          <w:noProof w:val="0"/>
          <w:lang w:val="en-GB"/>
        </w:rPr>
      </w:pPr>
    </w:p>
    <w:p w14:paraId="6C7CF3C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b/>
          <w:noProof w:val="0"/>
          <w:u w:val="single"/>
          <w:lang w:val="en-GB"/>
        </w:rPr>
        <w:t>Article 77</w:t>
      </w:r>
    </w:p>
    <w:p w14:paraId="10A023CF" w14:textId="77777777" w:rsidR="00D22559" w:rsidRPr="0007092C" w:rsidRDefault="00D22559">
      <w:pPr>
        <w:pStyle w:val="Body"/>
        <w:spacing w:line="240" w:lineRule="exact"/>
        <w:rPr>
          <w:rFonts w:ascii="Arial" w:hAnsi="Arial" w:cs="Arial"/>
          <w:noProof w:val="0"/>
          <w:lang w:val="en-GB"/>
        </w:rPr>
      </w:pPr>
    </w:p>
    <w:p w14:paraId="6A8A76D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before="12" w:line="240" w:lineRule="exac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t xml:space="preserve">An </w:t>
      </w:r>
      <w:r w:rsidRPr="0007092C">
        <w:rPr>
          <w:rFonts w:ascii="Arial" w:hAnsi="Arial" w:cs="Arial"/>
          <w:b/>
          <w:noProof w:val="0"/>
          <w:lang w:val="en-GB"/>
        </w:rPr>
        <w:t>ADMINISTRATIVE APPEAL</w:t>
      </w:r>
      <w:r w:rsidRPr="0007092C">
        <w:rPr>
          <w:rFonts w:ascii="Arial" w:hAnsi="Arial" w:cs="Arial"/>
          <w:noProof w:val="0"/>
          <w:lang w:val="en-GB"/>
        </w:rPr>
        <w:t xml:space="preserve"> may be lodged with the Secretary-General against disciplinary measures taken by the Director and by the Boards of Inspectors, within one month of the date of notification of the disciplinary action.</w:t>
      </w:r>
    </w:p>
    <w:p w14:paraId="5CFF051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before="120" w:line="240" w:lineRule="exact"/>
        <w:ind w:left="676" w:hanging="676"/>
        <w:rPr>
          <w:rFonts w:ascii="Arial" w:hAnsi="Arial" w:cs="Arial"/>
          <w:noProof w:val="0"/>
          <w:lang w:val="en-GB"/>
        </w:rPr>
      </w:pPr>
      <w:r w:rsidRPr="0007092C">
        <w:rPr>
          <w:rFonts w:ascii="Arial" w:hAnsi="Arial" w:cs="Arial"/>
          <w:noProof w:val="0"/>
          <w:lang w:val="en-GB"/>
        </w:rPr>
        <w:tab/>
        <w:t>The Secretary-General, after hearing the person concerned and seeking the opinion of the national Inspector in the case of a warning and of the Board of Inspectors in the case of a reprimand, shall confirm or annul the disciplinary action within three months. The member of staff concerned shall be notified of the decision without delay.</w:t>
      </w:r>
    </w:p>
    <w:p w14:paraId="3E73AA36" w14:textId="77777777" w:rsidR="00D22559" w:rsidRPr="0007092C" w:rsidRDefault="00D22559">
      <w:pPr>
        <w:pStyle w:val="Body"/>
        <w:spacing w:line="240" w:lineRule="exact"/>
        <w:rPr>
          <w:rFonts w:ascii="Arial" w:hAnsi="Arial" w:cs="Arial"/>
          <w:noProof w:val="0"/>
          <w:lang w:val="en-GB"/>
        </w:rPr>
      </w:pPr>
    </w:p>
    <w:p w14:paraId="7655A57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bCs/>
          <w:noProof w:val="0"/>
          <w:lang w:val="en-GB"/>
        </w:rPr>
      </w:pPr>
      <w:r w:rsidRPr="0007092C">
        <w:rPr>
          <w:rFonts w:ascii="Arial" w:hAnsi="Arial" w:cs="Arial"/>
          <w:noProof w:val="0"/>
          <w:lang w:val="en-GB"/>
        </w:rPr>
        <w:t>2.</w:t>
      </w:r>
      <w:r w:rsidRPr="0007092C">
        <w:rPr>
          <w:rFonts w:ascii="Arial" w:hAnsi="Arial" w:cs="Arial"/>
          <w:noProof w:val="0"/>
          <w:lang w:val="en-GB"/>
        </w:rPr>
        <w:tab/>
        <w:t xml:space="preserve">A </w:t>
      </w:r>
      <w:r w:rsidRPr="0007092C">
        <w:rPr>
          <w:rFonts w:ascii="Arial" w:hAnsi="Arial" w:cs="Arial"/>
          <w:b/>
          <w:noProof w:val="0"/>
          <w:lang w:val="en-GB"/>
        </w:rPr>
        <w:t>CONTENTIOUS APPEAL</w:t>
      </w:r>
      <w:r w:rsidRPr="0007092C">
        <w:rPr>
          <w:rFonts w:ascii="Arial" w:hAnsi="Arial" w:cs="Arial"/>
          <w:noProof w:val="0"/>
          <w:lang w:val="en-GB"/>
        </w:rPr>
        <w:t xml:space="preserve"> may be lodged with the </w:t>
      </w:r>
      <w:r w:rsidRPr="0007092C">
        <w:rPr>
          <w:rFonts w:ascii="Arial" w:hAnsi="Arial" w:cs="Arial"/>
          <w:bCs/>
          <w:noProof w:val="0"/>
          <w:lang w:val="en-GB"/>
        </w:rPr>
        <w:t>Complaints Board established pursuant to Article 27 of the Convention defining the Statute of the European Schools against:</w:t>
      </w:r>
    </w:p>
    <w:p w14:paraId="4EB8D95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bCs/>
          <w:noProof w:val="0"/>
          <w:lang w:val="en-GB"/>
        </w:rPr>
      </w:pPr>
    </w:p>
    <w:p w14:paraId="24777B43" w14:textId="77777777" w:rsidR="00D22559" w:rsidRPr="0007092C" w:rsidRDefault="00D22559">
      <w:pPr>
        <w:pStyle w:val="Body"/>
        <w:tabs>
          <w:tab w:val="left" w:pos="676"/>
          <w:tab w:val="left" w:pos="106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1065"/>
          <w:tab w:val="left" w:pos="1411"/>
        </w:tabs>
        <w:spacing w:line="240" w:lineRule="exact"/>
        <w:ind w:left="1065" w:hanging="389"/>
        <w:rPr>
          <w:rFonts w:ascii="Arial" w:hAnsi="Arial" w:cs="Arial"/>
          <w:bCs/>
          <w:noProof w:val="0"/>
          <w:lang w:val="en-GB"/>
        </w:rPr>
      </w:pPr>
      <w:r w:rsidRPr="0007092C">
        <w:rPr>
          <w:rFonts w:ascii="Arial" w:hAnsi="Arial" w:cs="Arial"/>
          <w:bCs/>
          <w:noProof w:val="0"/>
          <w:lang w:val="en-GB"/>
        </w:rPr>
        <w:t>(a) the decision of the Secretary-General bringing to an end the administrative appeal referred to in point 1 of this article</w:t>
      </w:r>
    </w:p>
    <w:p w14:paraId="16C06ED7" w14:textId="77777777" w:rsidR="00D22559" w:rsidRPr="0007092C" w:rsidRDefault="00D22559">
      <w:pPr>
        <w:pStyle w:val="Body"/>
        <w:tabs>
          <w:tab w:val="left" w:pos="676"/>
          <w:tab w:val="left" w:pos="106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1065"/>
          <w:tab w:val="left" w:pos="1411"/>
        </w:tabs>
        <w:spacing w:line="240" w:lineRule="exact"/>
        <w:ind w:left="1065" w:hanging="389"/>
        <w:rPr>
          <w:rFonts w:ascii="Arial" w:hAnsi="Arial" w:cs="Arial"/>
          <w:bCs/>
          <w:noProof w:val="0"/>
          <w:lang w:val="en-GB"/>
        </w:rPr>
      </w:pPr>
    </w:p>
    <w:p w14:paraId="6F68FC1A" w14:textId="77777777" w:rsidR="00D22559" w:rsidRPr="0007092C" w:rsidRDefault="00D22559">
      <w:pPr>
        <w:pStyle w:val="Body"/>
        <w:tabs>
          <w:tab w:val="left" w:pos="676"/>
          <w:tab w:val="left" w:pos="106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1065"/>
          <w:tab w:val="left" w:pos="1411"/>
        </w:tabs>
        <w:spacing w:line="240" w:lineRule="exact"/>
        <w:ind w:left="1065" w:hanging="389"/>
        <w:rPr>
          <w:rFonts w:ascii="Arial" w:hAnsi="Arial" w:cs="Arial"/>
          <w:bCs/>
          <w:noProof w:val="0"/>
          <w:lang w:val="en-GB"/>
        </w:rPr>
      </w:pPr>
      <w:r w:rsidRPr="0007092C">
        <w:rPr>
          <w:rFonts w:ascii="Arial" w:hAnsi="Arial" w:cs="Arial"/>
          <w:bCs/>
          <w:noProof w:val="0"/>
          <w:lang w:val="en-GB"/>
        </w:rPr>
        <w:t>(b)  any disciplinary action taken by the Board of Governors or its Secretary-General.</w:t>
      </w:r>
    </w:p>
    <w:p w14:paraId="299C7505" w14:textId="77777777" w:rsidR="00D22559" w:rsidRPr="0007092C" w:rsidRDefault="00D22559">
      <w:pPr>
        <w:pStyle w:val="Body"/>
        <w:spacing w:line="240" w:lineRule="exact"/>
        <w:rPr>
          <w:rFonts w:ascii="Arial" w:hAnsi="Arial" w:cs="Arial"/>
          <w:noProof w:val="0"/>
          <w:lang w:val="en-GB"/>
        </w:rPr>
      </w:pPr>
    </w:p>
    <w:p w14:paraId="72421927"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lastRenderedPageBreak/>
        <w:tab/>
        <w:t>The appeal must be lodged within one month of the date of notification of the decision to the person concerned or of the disciplinary action which is the subject of this appeal.</w:t>
      </w:r>
    </w:p>
    <w:p w14:paraId="6CCBF34A"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before="120" w:line="240" w:lineRule="exact"/>
        <w:ind w:left="676" w:hanging="676"/>
        <w:rPr>
          <w:rFonts w:ascii="Arial" w:hAnsi="Arial" w:cs="Arial"/>
          <w:noProof w:val="0"/>
          <w:lang w:val="en-GB"/>
        </w:rPr>
      </w:pPr>
      <w:r w:rsidRPr="0007092C">
        <w:rPr>
          <w:rFonts w:ascii="Arial" w:hAnsi="Arial" w:cs="Arial"/>
          <w:noProof w:val="0"/>
          <w:lang w:val="en-GB"/>
        </w:rPr>
        <w:tab/>
        <w:t>The appellant may be assisted or represented for this purpose by one or more persons of his choice.</w:t>
      </w:r>
    </w:p>
    <w:p w14:paraId="67413D1D" w14:textId="77777777" w:rsidR="00D22559" w:rsidRPr="0007092C" w:rsidRDefault="00D22559">
      <w:pPr>
        <w:pStyle w:val="Body"/>
        <w:spacing w:line="240" w:lineRule="exact"/>
        <w:rPr>
          <w:rFonts w:ascii="Arial" w:hAnsi="Arial" w:cs="Arial"/>
          <w:noProof w:val="0"/>
          <w:lang w:val="en-GB"/>
        </w:rPr>
      </w:pPr>
    </w:p>
    <w:p w14:paraId="4CD27CA4" w14:textId="77777777" w:rsidR="00D22559" w:rsidRPr="0007092C" w:rsidRDefault="00D22559">
      <w:pPr>
        <w:pStyle w:val="Body"/>
        <w:spacing w:line="240" w:lineRule="exact"/>
        <w:rPr>
          <w:rFonts w:ascii="Arial" w:hAnsi="Arial" w:cs="Arial"/>
          <w:noProof w:val="0"/>
          <w:lang w:val="en-GB"/>
        </w:rPr>
      </w:pPr>
    </w:p>
    <w:p w14:paraId="42048A2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jc w:val="center"/>
        <w:rPr>
          <w:rFonts w:ascii="Arial" w:hAnsi="Arial" w:cs="Arial"/>
          <w:noProof w:val="0"/>
          <w:lang w:val="en-GB"/>
        </w:rPr>
      </w:pPr>
      <w:r w:rsidRPr="0007092C">
        <w:rPr>
          <w:rFonts w:ascii="Arial" w:hAnsi="Arial" w:cs="Arial"/>
          <w:b/>
          <w:noProof w:val="0"/>
          <w:u w:val="single"/>
          <w:lang w:val="en-GB"/>
        </w:rPr>
        <w:br w:type="page"/>
      </w:r>
      <w:r w:rsidRPr="0007092C">
        <w:rPr>
          <w:rFonts w:ascii="Arial" w:hAnsi="Arial" w:cs="Arial"/>
          <w:b/>
          <w:noProof w:val="0"/>
          <w:u w:val="single"/>
          <w:lang w:val="en-GB"/>
        </w:rPr>
        <w:lastRenderedPageBreak/>
        <w:t>TITLE VII</w:t>
      </w:r>
    </w:p>
    <w:p w14:paraId="4333D2B4" w14:textId="77777777" w:rsidR="00D22559" w:rsidRPr="0007092C" w:rsidRDefault="00D22559">
      <w:pPr>
        <w:pStyle w:val="Body"/>
        <w:spacing w:line="240" w:lineRule="exact"/>
        <w:rPr>
          <w:rFonts w:ascii="Arial" w:hAnsi="Arial" w:cs="Arial"/>
          <w:noProof w:val="0"/>
          <w:lang w:val="en-GB"/>
        </w:rPr>
      </w:pPr>
    </w:p>
    <w:p w14:paraId="36271E8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jc w:val="center"/>
        <w:rPr>
          <w:rFonts w:ascii="Arial" w:hAnsi="Arial" w:cs="Arial"/>
          <w:noProof w:val="0"/>
          <w:lang w:val="en-GB"/>
        </w:rPr>
      </w:pPr>
      <w:r w:rsidRPr="0007092C">
        <w:rPr>
          <w:rFonts w:ascii="Arial" w:hAnsi="Arial" w:cs="Arial"/>
          <w:b/>
          <w:noProof w:val="0"/>
          <w:u w:val="single"/>
          <w:lang w:val="en-GB"/>
        </w:rPr>
        <w:t>APPEALS</w:t>
      </w:r>
    </w:p>
    <w:p w14:paraId="15CA0FE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b/>
          <w:noProof w:val="0"/>
          <w:u w:val="single"/>
          <w:lang w:val="en-GB"/>
        </w:rPr>
        <w:t>Article 78</w:t>
      </w:r>
    </w:p>
    <w:p w14:paraId="03D11758" w14:textId="77777777" w:rsidR="00D22559" w:rsidRPr="0007092C" w:rsidRDefault="00D22559">
      <w:pPr>
        <w:pStyle w:val="Body"/>
        <w:spacing w:line="240" w:lineRule="exact"/>
        <w:rPr>
          <w:rFonts w:ascii="Arial" w:hAnsi="Arial" w:cs="Arial"/>
          <w:noProof w:val="0"/>
          <w:lang w:val="en-GB"/>
        </w:rPr>
      </w:pPr>
    </w:p>
    <w:p w14:paraId="07793934" w14:textId="77777777" w:rsidR="00404287" w:rsidRPr="00404287" w:rsidRDefault="00404287" w:rsidP="0040428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40" w:lineRule="exact"/>
        <w:ind w:left="676" w:hanging="676"/>
        <w:jc w:val="both"/>
        <w:rPr>
          <w:rFonts w:ascii="Arial" w:hAnsi="Arial" w:cs="Arial"/>
          <w:noProof w:val="0"/>
          <w:color w:val="000000"/>
          <w:sz w:val="24"/>
          <w:lang w:val="en-GB"/>
        </w:rPr>
      </w:pPr>
      <w:r w:rsidRPr="00404287">
        <w:rPr>
          <w:rFonts w:ascii="Arial" w:hAnsi="Arial" w:cs="Arial"/>
          <w:noProof w:val="0"/>
          <w:color w:val="000000"/>
          <w:sz w:val="24"/>
          <w:lang w:val="en-GB"/>
        </w:rPr>
        <w:t>1.</w:t>
      </w:r>
      <w:r w:rsidRPr="00404287">
        <w:rPr>
          <w:rFonts w:ascii="Arial" w:hAnsi="Arial" w:cs="Arial"/>
          <w:noProof w:val="0"/>
          <w:color w:val="000000"/>
          <w:sz w:val="24"/>
          <w:lang w:val="en-GB"/>
        </w:rPr>
        <w:tab/>
        <w:t>Any decision relating to a specific individual which is taken under these Regulations shall be communicated in writing to the member of staff concerned without delay. Any decision adversely affecting a member of staff shall state the grounds on which it is based; decisions concerning Directors and Deputy Directors for the secondary cycle and the nursery and primary cycle</w:t>
      </w:r>
      <w:r w:rsidRPr="00404287">
        <w:rPr>
          <w:rFonts w:ascii="Arial" w:hAnsi="Arial" w:cs="Arial"/>
          <w:b/>
          <w:noProof w:val="0"/>
          <w:color w:val="000000"/>
          <w:sz w:val="24"/>
          <w:lang w:val="en-GB"/>
        </w:rPr>
        <w:t xml:space="preserve">, </w:t>
      </w:r>
      <w:r w:rsidRPr="00404287">
        <w:rPr>
          <w:rFonts w:ascii="Arial" w:hAnsi="Arial" w:cs="Arial"/>
          <w:noProof w:val="0"/>
          <w:color w:val="000000"/>
          <w:sz w:val="24"/>
          <w:lang w:val="en-GB"/>
        </w:rPr>
        <w:t>Assistant Deputy Directors and the members of the teaching and supervisory staff shall be communicated to the national Inspector.</w:t>
      </w:r>
    </w:p>
    <w:p w14:paraId="50943623" w14:textId="77777777" w:rsidR="00404287" w:rsidRPr="00404287" w:rsidRDefault="00404287" w:rsidP="00404287">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before="120" w:line="240" w:lineRule="exact"/>
        <w:ind w:left="676" w:hanging="676"/>
        <w:jc w:val="both"/>
        <w:rPr>
          <w:rFonts w:ascii="Arial" w:hAnsi="Arial" w:cs="Arial"/>
          <w:noProof w:val="0"/>
          <w:color w:val="000000"/>
          <w:sz w:val="24"/>
          <w:lang w:val="en-GB"/>
        </w:rPr>
      </w:pPr>
      <w:r w:rsidRPr="00404287">
        <w:rPr>
          <w:rFonts w:ascii="Arial" w:hAnsi="Arial" w:cs="Arial"/>
          <w:noProof w:val="0"/>
          <w:color w:val="000000"/>
          <w:sz w:val="24"/>
          <w:lang w:val="en-GB"/>
        </w:rPr>
        <w:t>2.</w:t>
      </w:r>
      <w:r w:rsidRPr="00404287">
        <w:rPr>
          <w:rFonts w:ascii="Arial" w:hAnsi="Arial" w:cs="Arial"/>
          <w:noProof w:val="0"/>
          <w:color w:val="000000"/>
          <w:sz w:val="24"/>
          <w:lang w:val="en-GB"/>
        </w:rPr>
        <w:tab/>
        <w:t xml:space="preserve">Any member of staff may submit to the Director or the Secretary-General, in their spheres of competence, a </w:t>
      </w:r>
      <w:r w:rsidRPr="00404287">
        <w:rPr>
          <w:rFonts w:ascii="Arial" w:hAnsi="Arial" w:cs="Arial"/>
          <w:b/>
          <w:noProof w:val="0"/>
          <w:color w:val="000000"/>
          <w:sz w:val="24"/>
          <w:lang w:val="en-GB"/>
        </w:rPr>
        <w:t>REQUEST</w:t>
      </w:r>
      <w:r w:rsidRPr="00404287">
        <w:rPr>
          <w:rFonts w:ascii="Arial" w:hAnsi="Arial" w:cs="Arial"/>
          <w:noProof w:val="0"/>
          <w:color w:val="000000"/>
          <w:sz w:val="24"/>
          <w:lang w:val="en-GB"/>
        </w:rPr>
        <w:t xml:space="preserve"> that they take a decision in respect of him within three months of submission of the request. If at the end of the aforementioned period no reply to the request has been received, this shall be deemed to constitute an implied decision rejecting it, against which an administrative appeal within the meaning of Article 79 may be lodged.</w:t>
      </w:r>
    </w:p>
    <w:p w14:paraId="60EDCA09" w14:textId="77777777" w:rsidR="00404287" w:rsidRPr="00404287" w:rsidRDefault="00404287" w:rsidP="00404287">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1D6C95A3" w14:textId="77777777" w:rsidR="00D22559" w:rsidRPr="0007092C" w:rsidRDefault="00D22559">
      <w:pPr>
        <w:pStyle w:val="Body"/>
        <w:spacing w:line="240" w:lineRule="exact"/>
        <w:rPr>
          <w:rFonts w:ascii="Arial" w:hAnsi="Arial" w:cs="Arial"/>
          <w:noProof w:val="0"/>
          <w:lang w:val="en-GB"/>
        </w:rPr>
      </w:pPr>
    </w:p>
    <w:p w14:paraId="69B543F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b/>
          <w:noProof w:val="0"/>
          <w:u w:val="single"/>
          <w:lang w:val="en-GB"/>
        </w:rPr>
        <w:t>Article 79</w:t>
      </w:r>
    </w:p>
    <w:p w14:paraId="69FC3117" w14:textId="77777777" w:rsidR="00D22559" w:rsidRPr="0007092C" w:rsidRDefault="00D22559">
      <w:pPr>
        <w:pStyle w:val="Body"/>
        <w:spacing w:line="240" w:lineRule="exact"/>
        <w:rPr>
          <w:rFonts w:ascii="Arial" w:hAnsi="Arial" w:cs="Arial"/>
          <w:noProof w:val="0"/>
          <w:lang w:val="en-GB"/>
        </w:rPr>
      </w:pPr>
    </w:p>
    <w:p w14:paraId="0AF4369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t xml:space="preserve">An </w:t>
      </w:r>
      <w:r w:rsidRPr="0007092C">
        <w:rPr>
          <w:rFonts w:ascii="Arial" w:hAnsi="Arial" w:cs="Arial"/>
          <w:b/>
          <w:noProof w:val="0"/>
          <w:lang w:val="en-GB"/>
        </w:rPr>
        <w:t>ADMINISTRATIVE APPEAL</w:t>
      </w:r>
      <w:r w:rsidRPr="0007092C">
        <w:rPr>
          <w:rFonts w:ascii="Arial" w:hAnsi="Arial" w:cs="Arial"/>
          <w:noProof w:val="0"/>
          <w:lang w:val="en-GB"/>
        </w:rPr>
        <w:t xml:space="preserve"> may be lodged with the Secretary-General against express and implied decisions in the administrative and financial areas. If the disputed decision has been taken by a Director, the prior opinion of the Administrative Board of the School shall be required.</w:t>
      </w:r>
    </w:p>
    <w:p w14:paraId="55DE322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before="120" w:line="240" w:lineRule="exact"/>
        <w:ind w:left="676" w:hanging="676"/>
        <w:rPr>
          <w:rFonts w:ascii="Arial" w:hAnsi="Arial" w:cs="Arial"/>
          <w:noProof w:val="0"/>
          <w:lang w:val="en-GB"/>
        </w:rPr>
      </w:pPr>
      <w:r w:rsidRPr="0007092C">
        <w:rPr>
          <w:rFonts w:ascii="Arial" w:hAnsi="Arial" w:cs="Arial"/>
          <w:noProof w:val="0"/>
          <w:lang w:val="en-GB"/>
        </w:rPr>
        <w:tab/>
        <w:t>An administrative appeal may be lodged with the Board of Inspectors against express or implied decisions in the educational area. The member of staff may be assisted by a defence counsel of his choice.</w:t>
      </w:r>
    </w:p>
    <w:p w14:paraId="4836644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before="120" w:line="240" w:lineRule="exac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The administrative appeals referred to in paragraph 1 of this article must concern the legality of an act adversely affecting the person concerned.</w:t>
      </w:r>
    </w:p>
    <w:p w14:paraId="69B1990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before="120" w:line="240" w:lineRule="exact"/>
        <w:ind w:left="676" w:hanging="676"/>
        <w:rPr>
          <w:rFonts w:ascii="Arial" w:hAnsi="Arial" w:cs="Arial"/>
          <w:noProof w:val="0"/>
          <w:lang w:val="en-GB"/>
        </w:rPr>
      </w:pPr>
      <w:r w:rsidRPr="0007092C">
        <w:rPr>
          <w:rFonts w:ascii="Arial" w:hAnsi="Arial" w:cs="Arial"/>
          <w:noProof w:val="0"/>
          <w:lang w:val="en-GB"/>
        </w:rPr>
        <w:t>3.</w:t>
      </w:r>
      <w:r w:rsidRPr="0007092C">
        <w:rPr>
          <w:rFonts w:ascii="Arial" w:hAnsi="Arial" w:cs="Arial"/>
          <w:noProof w:val="0"/>
          <w:lang w:val="en-GB"/>
        </w:rPr>
        <w:tab/>
        <w:t>Such appeals must be lodged within one month. The period shall start to run:</w:t>
      </w:r>
    </w:p>
    <w:p w14:paraId="5D49C72A" w14:textId="77777777" w:rsidR="00D22559" w:rsidRPr="0007092C" w:rsidRDefault="00D22559">
      <w:pPr>
        <w:pStyle w:val="Body"/>
        <w:tabs>
          <w:tab w:val="clear" w:pos="720"/>
          <w:tab w:val="left" w:pos="676"/>
          <w:tab w:val="left" w:pos="705"/>
          <w:tab w:val="left" w:pos="892"/>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892"/>
        </w:tabs>
        <w:spacing w:line="240" w:lineRule="exact"/>
        <w:ind w:left="892" w:hanging="172"/>
        <w:rPr>
          <w:rFonts w:ascii="Arial" w:hAnsi="Arial" w:cs="Arial"/>
          <w:noProof w:val="0"/>
          <w:lang w:val="en-GB"/>
        </w:rPr>
      </w:pPr>
      <w:r w:rsidRPr="0007092C">
        <w:rPr>
          <w:rFonts w:ascii="Arial" w:hAnsi="Arial" w:cs="Arial"/>
          <w:noProof w:val="0"/>
          <w:lang w:val="en-GB"/>
        </w:rPr>
        <w:t>-  on the date of publication of the act, if it is a measure of a general nature,</w:t>
      </w:r>
    </w:p>
    <w:p w14:paraId="726A739E" w14:textId="77777777" w:rsidR="00D22559" w:rsidRPr="0007092C" w:rsidRDefault="00D22559">
      <w:pPr>
        <w:pStyle w:val="Body"/>
        <w:tabs>
          <w:tab w:val="clear" w:pos="720"/>
          <w:tab w:val="left" w:pos="676"/>
          <w:tab w:val="left" w:pos="705"/>
          <w:tab w:val="left" w:pos="892"/>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 w:val="left" w:pos="892"/>
        </w:tabs>
        <w:spacing w:line="240" w:lineRule="exact"/>
        <w:ind w:left="892" w:hanging="172"/>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on the date of notification of the decision to the person concerned, but in no case later than the date on which the latter received such notification, if the measure affects a specified person.</w:t>
      </w:r>
    </w:p>
    <w:p w14:paraId="78E25AA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before="120" w:line="240" w:lineRule="exact"/>
        <w:ind w:left="676" w:hanging="676"/>
        <w:rPr>
          <w:rFonts w:ascii="Arial" w:hAnsi="Arial" w:cs="Arial"/>
          <w:noProof w:val="0"/>
          <w:lang w:val="en-GB"/>
        </w:rPr>
      </w:pPr>
      <w:r w:rsidRPr="0007092C">
        <w:rPr>
          <w:rFonts w:ascii="Arial" w:hAnsi="Arial" w:cs="Arial"/>
          <w:noProof w:val="0"/>
          <w:lang w:val="en-GB"/>
        </w:rPr>
        <w:t>4.</w:t>
      </w:r>
      <w:r w:rsidRPr="0007092C">
        <w:rPr>
          <w:rFonts w:ascii="Arial" w:hAnsi="Arial" w:cs="Arial"/>
          <w:noProof w:val="0"/>
          <w:lang w:val="en-GB"/>
        </w:rPr>
        <w:tab/>
        <w:t>The Secretary-General and the Board of Inspectors shall take a reasoned decision within five months of the lodging of the administrative appeal and shall notify the persons concerned of this decision without delay.</w:t>
      </w:r>
    </w:p>
    <w:p w14:paraId="1EBD7671"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before="120" w:line="240" w:lineRule="exact"/>
        <w:ind w:left="676" w:hanging="676"/>
        <w:rPr>
          <w:rFonts w:ascii="Arial" w:hAnsi="Arial" w:cs="Arial"/>
          <w:noProof w:val="0"/>
          <w:lang w:val="en-GB"/>
        </w:rPr>
      </w:pPr>
      <w:r w:rsidRPr="0007092C">
        <w:rPr>
          <w:rFonts w:ascii="Arial" w:hAnsi="Arial" w:cs="Arial"/>
          <w:noProof w:val="0"/>
          <w:lang w:val="en-GB"/>
        </w:rPr>
        <w:t>5.</w:t>
      </w:r>
      <w:r w:rsidRPr="0007092C">
        <w:rPr>
          <w:rFonts w:ascii="Arial" w:hAnsi="Arial" w:cs="Arial"/>
          <w:noProof w:val="0"/>
          <w:lang w:val="en-GB"/>
        </w:rPr>
        <w:tab/>
        <w:t>If at the end of the periods indicated in the preceding paragraphs, no reply to the administrative appeal has been received, this shall be deemed to constitute an implied decision rejecting it, against which a contentious appeal within the meaning of Article 80 may be lodged.</w:t>
      </w:r>
    </w:p>
    <w:p w14:paraId="65758D9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before="120" w:line="240" w:lineRule="exact"/>
        <w:ind w:left="676" w:hanging="676"/>
        <w:rPr>
          <w:rFonts w:ascii="Arial" w:hAnsi="Arial" w:cs="Arial"/>
          <w:noProof w:val="0"/>
          <w:lang w:val="en-GB"/>
        </w:rPr>
      </w:pPr>
      <w:r w:rsidRPr="0007092C">
        <w:rPr>
          <w:rFonts w:ascii="Arial" w:hAnsi="Arial" w:cs="Arial"/>
          <w:noProof w:val="0"/>
          <w:lang w:val="en-GB"/>
        </w:rPr>
        <w:t>6.</w:t>
      </w:r>
      <w:r w:rsidRPr="0007092C">
        <w:rPr>
          <w:rFonts w:ascii="Arial" w:hAnsi="Arial" w:cs="Arial"/>
          <w:noProof w:val="0"/>
          <w:lang w:val="en-GB"/>
        </w:rPr>
        <w:tab/>
        <w:t>The lodging of an administrative appeal shall not have the effect of suspending enforcement of the disputed act. The authority competent to judge the appeal may, however, decide on suspension if it considers that enforcement of the act would lead to damage or injury impossible or difficult to repair.</w:t>
      </w:r>
    </w:p>
    <w:p w14:paraId="69C4B636" w14:textId="77777777" w:rsidR="00D22559" w:rsidRPr="0007092C" w:rsidRDefault="00D22559">
      <w:pPr>
        <w:pStyle w:val="Body"/>
        <w:spacing w:line="240" w:lineRule="exact"/>
        <w:rPr>
          <w:rFonts w:ascii="Arial" w:hAnsi="Arial" w:cs="Arial"/>
          <w:noProof w:val="0"/>
          <w:lang w:val="en-GB"/>
        </w:rPr>
      </w:pPr>
    </w:p>
    <w:p w14:paraId="3A8F1AD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b/>
          <w:noProof w:val="0"/>
          <w:u w:val="single"/>
          <w:lang w:val="en-GB"/>
        </w:rPr>
        <w:br w:type="page"/>
      </w:r>
      <w:r w:rsidRPr="0007092C">
        <w:rPr>
          <w:rFonts w:ascii="Arial" w:hAnsi="Arial" w:cs="Arial"/>
          <w:b/>
          <w:noProof w:val="0"/>
          <w:u w:val="single"/>
          <w:lang w:val="en-GB"/>
        </w:rPr>
        <w:lastRenderedPageBreak/>
        <w:t>Article 80</w:t>
      </w:r>
    </w:p>
    <w:p w14:paraId="1F05B985" w14:textId="77777777" w:rsidR="00D22559" w:rsidRPr="0007092C" w:rsidRDefault="00D22559">
      <w:pPr>
        <w:pStyle w:val="Body"/>
        <w:spacing w:line="240" w:lineRule="exact"/>
        <w:rPr>
          <w:rFonts w:ascii="Arial" w:hAnsi="Arial" w:cs="Arial"/>
          <w:noProof w:val="0"/>
          <w:lang w:val="en-GB"/>
        </w:rPr>
      </w:pPr>
    </w:p>
    <w:p w14:paraId="39AAF01E"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t>The Complaints Board shall have sole jurisdiction in the first and final instance in any dispute between the management organs of the School and members of staff regarding the legality of an act adversely affecting them. Where such appeals are of a financial character, the Complaints Board shall have unlimited jurisdiction.</w:t>
      </w:r>
    </w:p>
    <w:p w14:paraId="6DCA8FB4" w14:textId="77777777" w:rsidR="00D22559" w:rsidRPr="0007092C" w:rsidRDefault="00D22559">
      <w:pPr>
        <w:pStyle w:val="Body"/>
        <w:spacing w:line="240" w:lineRule="exact"/>
        <w:rPr>
          <w:rFonts w:ascii="Arial" w:hAnsi="Arial" w:cs="Arial"/>
          <w:noProof w:val="0"/>
          <w:lang w:val="en-GB"/>
        </w:rPr>
      </w:pPr>
    </w:p>
    <w:p w14:paraId="0EF7E04F"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 xml:space="preserve">A </w:t>
      </w:r>
      <w:r w:rsidRPr="0007092C">
        <w:rPr>
          <w:rFonts w:ascii="Arial" w:hAnsi="Arial" w:cs="Arial"/>
          <w:b/>
          <w:noProof w:val="0"/>
          <w:lang w:val="en-GB"/>
        </w:rPr>
        <w:t>CONTENTIOUS APPEAL</w:t>
      </w:r>
      <w:r w:rsidRPr="0007092C">
        <w:rPr>
          <w:rFonts w:ascii="Arial" w:hAnsi="Arial" w:cs="Arial"/>
          <w:noProof w:val="0"/>
          <w:lang w:val="en-GB"/>
        </w:rPr>
        <w:t xml:space="preserve"> to the Complaints Board, without prejudice to the provisions of Article 77, shall lie only:</w:t>
      </w:r>
    </w:p>
    <w:p w14:paraId="5664EA2D" w14:textId="77777777" w:rsidR="00D22559" w:rsidRPr="0007092C" w:rsidRDefault="00D22559">
      <w:pPr>
        <w:pStyle w:val="Body"/>
        <w:spacing w:line="240" w:lineRule="exact"/>
        <w:rPr>
          <w:rFonts w:ascii="Arial" w:hAnsi="Arial" w:cs="Arial"/>
          <w:noProof w:val="0"/>
          <w:lang w:val="en-GB"/>
        </w:rPr>
      </w:pPr>
    </w:p>
    <w:p w14:paraId="78789204"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s>
        <w:spacing w:line="240" w:lineRule="exact"/>
        <w:ind w:left="950" w:hanging="274"/>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if an administrative appeal within the meaning of Article 79 of these Regulations has been lodged with the Secretary-General or the Board of Inspectors beforehand</w:t>
      </w:r>
    </w:p>
    <w:p w14:paraId="4486A335" w14:textId="77777777" w:rsidR="00D22559" w:rsidRPr="0007092C" w:rsidRDefault="00D22559">
      <w:pPr>
        <w:pStyle w:val="Body"/>
        <w:spacing w:line="240" w:lineRule="exact"/>
        <w:rPr>
          <w:rFonts w:ascii="Arial" w:hAnsi="Arial" w:cs="Arial"/>
          <w:noProof w:val="0"/>
          <w:lang w:val="en-GB"/>
        </w:rPr>
      </w:pPr>
    </w:p>
    <w:p w14:paraId="7C2FF68D"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s>
        <w:spacing w:line="240" w:lineRule="exact"/>
        <w:ind w:left="950" w:hanging="274"/>
        <w:rPr>
          <w:rFonts w:ascii="Arial" w:hAnsi="Arial" w:cs="Arial"/>
          <w:noProof w:val="0"/>
          <w:lang w:val="en-GB"/>
        </w:rPr>
      </w:pPr>
      <w:r w:rsidRPr="0007092C">
        <w:rPr>
          <w:rFonts w:ascii="Arial" w:hAnsi="Arial" w:cs="Arial"/>
          <w:noProof w:val="0"/>
          <w:lang w:val="en-GB"/>
        </w:rPr>
        <w:t>and</w:t>
      </w:r>
    </w:p>
    <w:p w14:paraId="5712784E" w14:textId="77777777" w:rsidR="00D22559" w:rsidRPr="0007092C" w:rsidRDefault="00D22559">
      <w:pPr>
        <w:pStyle w:val="Body"/>
        <w:spacing w:line="240" w:lineRule="exact"/>
        <w:rPr>
          <w:rFonts w:ascii="Arial" w:hAnsi="Arial" w:cs="Arial"/>
          <w:noProof w:val="0"/>
          <w:lang w:val="en-GB"/>
        </w:rPr>
      </w:pPr>
    </w:p>
    <w:p w14:paraId="7A9E368D"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s>
        <w:spacing w:line="240" w:lineRule="exact"/>
        <w:ind w:left="950" w:hanging="274"/>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if an express or implied decision rejecting the said administrative appeal has been taken.</w:t>
      </w:r>
    </w:p>
    <w:p w14:paraId="229FC6D8" w14:textId="77777777" w:rsidR="00D22559" w:rsidRPr="0007092C" w:rsidRDefault="00D22559">
      <w:pPr>
        <w:pStyle w:val="Body"/>
        <w:spacing w:line="240" w:lineRule="exact"/>
        <w:rPr>
          <w:rFonts w:ascii="Arial" w:hAnsi="Arial" w:cs="Arial"/>
          <w:noProof w:val="0"/>
          <w:lang w:val="en-GB"/>
        </w:rPr>
      </w:pPr>
    </w:p>
    <w:p w14:paraId="669C1D9D"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3.</w:t>
      </w:r>
      <w:r w:rsidRPr="0007092C">
        <w:rPr>
          <w:rFonts w:ascii="Arial" w:hAnsi="Arial" w:cs="Arial"/>
          <w:noProof w:val="0"/>
          <w:lang w:val="en-GB"/>
        </w:rPr>
        <w:tab/>
        <w:t>Notwithstanding paragraph 2 above, a contentious appeal against decisions of the Administrative Boards of the Schools and of the Board of Governors may be lodged direct with the Complaints Board.</w:t>
      </w:r>
    </w:p>
    <w:p w14:paraId="0E290560" w14:textId="77777777" w:rsidR="00D22559" w:rsidRPr="0007092C" w:rsidRDefault="00D22559">
      <w:pPr>
        <w:pStyle w:val="Body"/>
        <w:spacing w:line="240" w:lineRule="exact"/>
        <w:rPr>
          <w:rFonts w:ascii="Arial" w:hAnsi="Arial" w:cs="Arial"/>
          <w:noProof w:val="0"/>
          <w:lang w:val="en-GB"/>
        </w:rPr>
      </w:pPr>
    </w:p>
    <w:p w14:paraId="56BFF89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4.</w:t>
      </w:r>
      <w:r w:rsidRPr="0007092C">
        <w:rPr>
          <w:rFonts w:ascii="Arial" w:hAnsi="Arial" w:cs="Arial"/>
          <w:noProof w:val="0"/>
          <w:lang w:val="en-GB"/>
        </w:rPr>
        <w:tab/>
        <w:t>The contentious appeal must be lodged within three months of the notification or publication of the act which is the subject of the appeal.</w:t>
      </w:r>
    </w:p>
    <w:p w14:paraId="1DB05BA0" w14:textId="77777777" w:rsidR="00D22559" w:rsidRPr="0007092C" w:rsidRDefault="00D22559">
      <w:pPr>
        <w:pStyle w:val="Body"/>
        <w:spacing w:line="240" w:lineRule="exact"/>
        <w:rPr>
          <w:rFonts w:ascii="Arial" w:hAnsi="Arial" w:cs="Arial"/>
          <w:noProof w:val="0"/>
          <w:lang w:val="en-GB"/>
        </w:rPr>
      </w:pPr>
    </w:p>
    <w:p w14:paraId="11B7C765"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ab/>
        <w:t>The Complaints Board must reach a decision within six months of the lodging of the appeal and the appellants must be notified of the decision within fifteen days thereof.</w:t>
      </w:r>
    </w:p>
    <w:p w14:paraId="52691EFE" w14:textId="77777777" w:rsidR="00D22559" w:rsidRPr="0007092C" w:rsidRDefault="00D22559">
      <w:pPr>
        <w:pStyle w:val="Body"/>
        <w:spacing w:line="240" w:lineRule="exact"/>
        <w:rPr>
          <w:rFonts w:ascii="Arial" w:hAnsi="Arial" w:cs="Arial"/>
          <w:noProof w:val="0"/>
          <w:lang w:val="en-GB"/>
        </w:rPr>
      </w:pPr>
    </w:p>
    <w:p w14:paraId="25D6E40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5.</w:t>
      </w:r>
      <w:r w:rsidRPr="0007092C">
        <w:rPr>
          <w:rFonts w:ascii="Arial" w:hAnsi="Arial" w:cs="Arial"/>
          <w:noProof w:val="0"/>
          <w:lang w:val="en-GB"/>
        </w:rPr>
        <w:tab/>
        <w:t>Contentious appeals within the meaning of this article shall be examined and judged subject to the conditions laid down by the Rules of Procedure established by the Complaints Board.</w:t>
      </w:r>
    </w:p>
    <w:p w14:paraId="3FF757CF" w14:textId="77777777" w:rsidR="00D22559" w:rsidRPr="0007092C" w:rsidRDefault="00D22559">
      <w:pPr>
        <w:pStyle w:val="Body"/>
        <w:spacing w:line="240" w:lineRule="exact"/>
        <w:rPr>
          <w:rFonts w:ascii="Arial" w:hAnsi="Arial" w:cs="Arial"/>
          <w:noProof w:val="0"/>
          <w:lang w:val="en-GB"/>
        </w:rPr>
      </w:pPr>
    </w:p>
    <w:p w14:paraId="0EF0639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ab/>
        <w:t>Appeals lodged with the Complaints Board shall not have suspensory effect. However, the Complaints Board may, if it considers that the circumstances so require, order that application of the contested act be suspended. Judgments of the Complaints Board shall be final and enforceable.</w:t>
      </w:r>
    </w:p>
    <w:p w14:paraId="37284A1A" w14:textId="77777777" w:rsidR="00D22559" w:rsidRPr="0007092C" w:rsidRDefault="00D22559">
      <w:pPr>
        <w:pStyle w:val="Body"/>
        <w:spacing w:line="240" w:lineRule="exact"/>
        <w:rPr>
          <w:rFonts w:ascii="Arial" w:hAnsi="Arial" w:cs="Arial"/>
          <w:noProof w:val="0"/>
          <w:lang w:val="en-GB"/>
        </w:rPr>
      </w:pPr>
    </w:p>
    <w:p w14:paraId="1FAFA987"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6.</w:t>
      </w:r>
      <w:r w:rsidRPr="0007092C">
        <w:rPr>
          <w:rFonts w:ascii="Arial" w:hAnsi="Arial" w:cs="Arial"/>
          <w:noProof w:val="0"/>
          <w:lang w:val="en-GB"/>
        </w:rPr>
        <w:tab/>
        <w:t xml:space="preserve">The time periods mentioned in these Regulations shall be counted from date to date, if they are expressed in months, and in working days, unless otherwise provided, if they are expressed in days. If in the month of the time limit there is no day identical with the one on which the calculation started, it will be understood that the time period expires on the last day of the month. If the last day of the time period falls on a non-working day, the time period will be extended to the first subsequent working day. </w:t>
      </w:r>
    </w:p>
    <w:p w14:paraId="310770F7" w14:textId="77777777" w:rsidR="00D22559" w:rsidRPr="0007092C" w:rsidRDefault="00D22559">
      <w:pPr>
        <w:pStyle w:val="Body"/>
        <w:spacing w:line="240" w:lineRule="exact"/>
        <w:rPr>
          <w:rFonts w:ascii="Arial" w:hAnsi="Arial" w:cs="Arial"/>
          <w:noProof w:val="0"/>
          <w:lang w:val="en-GB"/>
        </w:rPr>
      </w:pPr>
    </w:p>
    <w:p w14:paraId="0585942B" w14:textId="77777777" w:rsidR="00D22559" w:rsidRPr="0007092C" w:rsidRDefault="00D22559">
      <w:pPr>
        <w:pStyle w:val="Body"/>
        <w:spacing w:line="240" w:lineRule="exact"/>
        <w:rPr>
          <w:rFonts w:ascii="Arial" w:hAnsi="Arial" w:cs="Arial"/>
          <w:noProof w:val="0"/>
          <w:lang w:val="en-GB"/>
        </w:rPr>
      </w:pPr>
    </w:p>
    <w:p w14:paraId="7091E054" w14:textId="77777777" w:rsidR="00D22559" w:rsidRPr="0007092C" w:rsidRDefault="00D22559">
      <w:pPr>
        <w:pStyle w:val="Body"/>
        <w:spacing w:line="240" w:lineRule="exact"/>
        <w:rPr>
          <w:rFonts w:ascii="Arial" w:hAnsi="Arial" w:cs="Arial"/>
          <w:noProof w:val="0"/>
          <w:lang w:val="en-GB"/>
        </w:rPr>
      </w:pPr>
    </w:p>
    <w:p w14:paraId="2757E4E3"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jc w:val="center"/>
        <w:rPr>
          <w:rFonts w:ascii="Arial" w:hAnsi="Arial" w:cs="Arial"/>
          <w:noProof w:val="0"/>
          <w:lang w:val="en-GB"/>
        </w:rPr>
      </w:pPr>
      <w:r w:rsidRPr="0007092C">
        <w:rPr>
          <w:rFonts w:ascii="Arial" w:hAnsi="Arial" w:cs="Arial"/>
          <w:b/>
          <w:noProof w:val="0"/>
          <w:u w:val="single"/>
          <w:lang w:val="en-GB"/>
        </w:rPr>
        <w:br w:type="page"/>
      </w:r>
      <w:r w:rsidRPr="0007092C">
        <w:rPr>
          <w:rFonts w:ascii="Arial" w:hAnsi="Arial" w:cs="Arial"/>
          <w:b/>
          <w:noProof w:val="0"/>
          <w:u w:val="single"/>
          <w:lang w:val="en-GB"/>
        </w:rPr>
        <w:lastRenderedPageBreak/>
        <w:t>TITLE VIII</w:t>
      </w:r>
    </w:p>
    <w:p w14:paraId="71F4A15E" w14:textId="77777777" w:rsidR="00D22559" w:rsidRPr="0007092C" w:rsidRDefault="00D22559">
      <w:pPr>
        <w:pStyle w:val="Body"/>
        <w:spacing w:line="240" w:lineRule="exact"/>
        <w:rPr>
          <w:rFonts w:ascii="Arial" w:hAnsi="Arial" w:cs="Arial"/>
          <w:noProof w:val="0"/>
          <w:lang w:val="en-GB"/>
        </w:rPr>
      </w:pPr>
    </w:p>
    <w:p w14:paraId="50DF893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jc w:val="center"/>
        <w:rPr>
          <w:rFonts w:ascii="Arial" w:hAnsi="Arial" w:cs="Arial"/>
          <w:noProof w:val="0"/>
          <w:lang w:val="en-GB"/>
        </w:rPr>
      </w:pPr>
      <w:r w:rsidRPr="0007092C">
        <w:rPr>
          <w:rFonts w:ascii="Arial" w:hAnsi="Arial" w:cs="Arial"/>
          <w:b/>
          <w:noProof w:val="0"/>
          <w:u w:val="single"/>
          <w:lang w:val="en-GB"/>
        </w:rPr>
        <w:t>TRANSITIONAL AND FINAL PROVISIONS</w:t>
      </w:r>
    </w:p>
    <w:p w14:paraId="2AA0A6D4" w14:textId="77777777" w:rsidR="00D22559" w:rsidRPr="0007092C" w:rsidRDefault="00D22559">
      <w:pPr>
        <w:pStyle w:val="Body"/>
        <w:spacing w:line="240" w:lineRule="exact"/>
        <w:rPr>
          <w:rFonts w:ascii="Arial" w:hAnsi="Arial" w:cs="Arial"/>
          <w:noProof w:val="0"/>
          <w:lang w:val="en-GB"/>
        </w:rPr>
      </w:pPr>
    </w:p>
    <w:p w14:paraId="702CD94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jc w:val="center"/>
        <w:rPr>
          <w:rFonts w:ascii="Arial" w:hAnsi="Arial" w:cs="Arial"/>
          <w:noProof w:val="0"/>
          <w:lang w:val="en-GB"/>
        </w:rPr>
      </w:pPr>
      <w:r w:rsidRPr="0007092C">
        <w:rPr>
          <w:rFonts w:ascii="Arial" w:hAnsi="Arial" w:cs="Arial"/>
          <w:b/>
          <w:noProof w:val="0"/>
          <w:u w:val="single"/>
          <w:lang w:val="en-GB"/>
        </w:rPr>
        <w:t>CHAPTER I</w:t>
      </w:r>
    </w:p>
    <w:p w14:paraId="039920FD" w14:textId="77777777" w:rsidR="00D22559" w:rsidRPr="0007092C" w:rsidRDefault="00D22559">
      <w:pPr>
        <w:pStyle w:val="Body"/>
        <w:spacing w:line="240" w:lineRule="exact"/>
        <w:rPr>
          <w:rFonts w:ascii="Arial" w:hAnsi="Arial" w:cs="Arial"/>
          <w:noProof w:val="0"/>
          <w:lang w:val="en-GB"/>
        </w:rPr>
      </w:pPr>
    </w:p>
    <w:p w14:paraId="24933E70"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jc w:val="center"/>
        <w:rPr>
          <w:rFonts w:ascii="Arial" w:hAnsi="Arial" w:cs="Arial"/>
          <w:noProof w:val="0"/>
          <w:lang w:val="en-GB"/>
        </w:rPr>
      </w:pPr>
      <w:r w:rsidRPr="0007092C">
        <w:rPr>
          <w:rFonts w:ascii="Arial" w:hAnsi="Arial" w:cs="Arial"/>
          <w:b/>
          <w:noProof w:val="0"/>
          <w:u w:val="single"/>
          <w:lang w:val="en-GB"/>
        </w:rPr>
        <w:t>TRANSITIONAL PROVISIONS APPLICABLE TO MEMBERS OF STAFF</w:t>
      </w:r>
    </w:p>
    <w:p w14:paraId="3FCF0ED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b/>
          <w:noProof w:val="0"/>
          <w:u w:val="single"/>
          <w:lang w:val="en-GB"/>
        </w:rPr>
      </w:pPr>
    </w:p>
    <w:p w14:paraId="0578A11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b/>
          <w:noProof w:val="0"/>
          <w:u w:val="single"/>
          <w:lang w:val="en-GB"/>
        </w:rPr>
        <w:t>Article 81</w:t>
      </w:r>
    </w:p>
    <w:p w14:paraId="7FC8295E" w14:textId="77777777" w:rsidR="00D22559" w:rsidRPr="0007092C" w:rsidRDefault="00D22559">
      <w:pPr>
        <w:pStyle w:val="Body"/>
        <w:spacing w:line="240" w:lineRule="exact"/>
        <w:rPr>
          <w:rFonts w:ascii="Arial" w:hAnsi="Arial" w:cs="Arial"/>
          <w:noProof w:val="0"/>
          <w:lang w:val="en-GB"/>
        </w:rPr>
      </w:pPr>
    </w:p>
    <w:p w14:paraId="3CE808B0" w14:textId="77777777" w:rsidR="00086F96" w:rsidRPr="00086F96" w:rsidRDefault="00086F96" w:rsidP="00086F9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40" w:lineRule="exact"/>
        <w:ind w:left="676" w:hanging="676"/>
        <w:jc w:val="both"/>
        <w:rPr>
          <w:rFonts w:ascii="Arial" w:hAnsi="Arial" w:cs="Arial"/>
          <w:noProof w:val="0"/>
          <w:color w:val="000000"/>
          <w:sz w:val="24"/>
          <w:lang w:val="en-GB"/>
        </w:rPr>
      </w:pPr>
      <w:r w:rsidRPr="00086F96">
        <w:rPr>
          <w:rFonts w:ascii="Arial" w:hAnsi="Arial" w:cs="Arial"/>
          <w:noProof w:val="0"/>
          <w:color w:val="000000"/>
          <w:sz w:val="24"/>
          <w:lang w:val="en-GB"/>
        </w:rPr>
        <w:t>1.</w:t>
      </w:r>
      <w:r w:rsidRPr="00086F96">
        <w:rPr>
          <w:rFonts w:ascii="Arial" w:hAnsi="Arial" w:cs="Arial"/>
          <w:noProof w:val="0"/>
          <w:color w:val="000000"/>
          <w:sz w:val="24"/>
          <w:lang w:val="en-GB"/>
        </w:rPr>
        <w:tab/>
        <w:t>These Regulations shall enter into force on 1 September 1996 and shall apply in full to members of staff in post from that date, save as otherwise provided in Articles 81(2) to 85 below.</w:t>
      </w:r>
    </w:p>
    <w:p w14:paraId="2CA2266C" w14:textId="77777777" w:rsidR="00086F96" w:rsidRPr="00086F96" w:rsidRDefault="00086F96" w:rsidP="00086F96">
      <w:pPr>
        <w:tabs>
          <w:tab w:val="left" w:pos="720"/>
          <w:tab w:val="left" w:pos="2520"/>
          <w:tab w:val="left" w:pos="7920"/>
          <w:tab w:val="decimal" w:pos="9892"/>
        </w:tabs>
        <w:spacing w:line="240" w:lineRule="exact"/>
        <w:jc w:val="both"/>
        <w:rPr>
          <w:rFonts w:ascii="Arial" w:hAnsi="Arial" w:cs="Arial"/>
          <w:noProof w:val="0"/>
          <w:color w:val="000000"/>
          <w:sz w:val="24"/>
          <w:lang w:val="en-GB"/>
        </w:rPr>
      </w:pPr>
    </w:p>
    <w:p w14:paraId="63A8D8F2" w14:textId="77777777" w:rsidR="00086F96" w:rsidRPr="00086F96" w:rsidRDefault="00086F96" w:rsidP="00086F9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40" w:lineRule="exact"/>
        <w:ind w:left="676" w:hanging="676"/>
        <w:jc w:val="both"/>
        <w:rPr>
          <w:rFonts w:ascii="Arial" w:hAnsi="Arial" w:cs="Arial"/>
          <w:noProof w:val="0"/>
          <w:color w:val="000000"/>
          <w:sz w:val="24"/>
          <w:lang w:val="en-GB"/>
        </w:rPr>
      </w:pPr>
      <w:r w:rsidRPr="00086F96">
        <w:rPr>
          <w:rFonts w:ascii="Arial" w:hAnsi="Arial" w:cs="Arial"/>
          <w:noProof w:val="0"/>
          <w:color w:val="000000"/>
          <w:sz w:val="24"/>
          <w:lang w:val="en-GB"/>
        </w:rPr>
        <w:t>2.</w:t>
      </w:r>
      <w:r w:rsidRPr="00086F96">
        <w:rPr>
          <w:rFonts w:ascii="Arial" w:hAnsi="Arial" w:cs="Arial"/>
          <w:noProof w:val="0"/>
          <w:color w:val="000000"/>
          <w:sz w:val="24"/>
          <w:lang w:val="en-GB"/>
        </w:rPr>
        <w:tab/>
        <w:t>For members of staff in post before 1 September 1996, the provisions of Article 49(2) (c) concerning the application of a negative adjustment shall enter into force on 1 September 2000.</w:t>
      </w:r>
    </w:p>
    <w:p w14:paraId="5F97A257" w14:textId="77777777" w:rsidR="00086F96" w:rsidRPr="00086F96" w:rsidRDefault="00086F96" w:rsidP="00086F9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40" w:lineRule="exact"/>
        <w:ind w:left="676" w:hanging="676"/>
        <w:jc w:val="both"/>
        <w:rPr>
          <w:rFonts w:ascii="Arial" w:hAnsi="Arial" w:cs="Arial"/>
          <w:noProof w:val="0"/>
          <w:color w:val="000000"/>
          <w:sz w:val="24"/>
          <w:lang w:val="en-GB"/>
        </w:rPr>
      </w:pPr>
    </w:p>
    <w:p w14:paraId="573BC90F" w14:textId="77777777" w:rsidR="00086F96" w:rsidRPr="00086F96" w:rsidRDefault="00086F96" w:rsidP="00086F9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40" w:lineRule="exact"/>
        <w:ind w:left="676" w:hanging="676"/>
        <w:jc w:val="both"/>
        <w:rPr>
          <w:rFonts w:ascii="Arial" w:hAnsi="Arial" w:cs="Arial"/>
          <w:bCs/>
          <w:noProof w:val="0"/>
          <w:color w:val="000000"/>
          <w:sz w:val="24"/>
          <w:lang w:val="en-GB"/>
        </w:rPr>
      </w:pPr>
      <w:r w:rsidRPr="00086F96">
        <w:rPr>
          <w:rFonts w:ascii="Arial" w:hAnsi="Arial" w:cs="Arial"/>
          <w:noProof w:val="0"/>
          <w:color w:val="000000"/>
          <w:sz w:val="24"/>
          <w:lang w:val="en-GB"/>
        </w:rPr>
        <w:t>3.</w:t>
      </w:r>
      <w:r w:rsidRPr="00086F96">
        <w:rPr>
          <w:rFonts w:ascii="Arial" w:hAnsi="Arial" w:cs="Arial"/>
          <w:noProof w:val="0"/>
          <w:color w:val="000000"/>
          <w:sz w:val="24"/>
          <w:lang w:val="en-GB"/>
        </w:rPr>
        <w:tab/>
      </w:r>
      <w:r w:rsidRPr="00086F96">
        <w:rPr>
          <w:rFonts w:ascii="Arial" w:hAnsi="Arial" w:cs="Arial"/>
          <w:bCs/>
          <w:noProof w:val="0"/>
          <w:color w:val="000000"/>
          <w:sz w:val="24"/>
          <w:lang w:val="en-GB"/>
        </w:rPr>
        <w:t>The changes to the wording of Articles 1, 2, 5, 6, 7, 8, 12, 17, 22, 27, 28, 30, 32, 34, 35, 36, 38, 40, 41, 42, 43, 44, 47, 69, 70, 76, 77, 78, 79 and 80 and of Annexes III and VI shall be applicable retrospectively from 1 January 1999 to the term ‘EURO’ and from 1 October 2002 to the terms ‘Secretary-General’ and ‘Complaints Board’.</w:t>
      </w:r>
    </w:p>
    <w:p w14:paraId="2B9D1C0B" w14:textId="77777777" w:rsidR="00086F96" w:rsidRPr="00086F96" w:rsidRDefault="00086F96" w:rsidP="00086F9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40" w:lineRule="exact"/>
        <w:ind w:left="676" w:hanging="676"/>
        <w:jc w:val="both"/>
        <w:rPr>
          <w:rFonts w:ascii="Arial" w:hAnsi="Arial" w:cs="Arial"/>
          <w:bCs/>
          <w:noProof w:val="0"/>
          <w:color w:val="000000"/>
          <w:sz w:val="24"/>
          <w:lang w:val="en-GB"/>
        </w:rPr>
      </w:pPr>
    </w:p>
    <w:p w14:paraId="4549926F" w14:textId="77777777" w:rsidR="00086F96" w:rsidRPr="00086F96" w:rsidRDefault="00086F96" w:rsidP="00086F9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40" w:lineRule="exact"/>
        <w:ind w:left="676" w:hanging="676"/>
        <w:jc w:val="both"/>
        <w:rPr>
          <w:rFonts w:ascii="Arial" w:hAnsi="Arial" w:cs="Arial"/>
          <w:bCs/>
          <w:noProof w:val="0"/>
          <w:color w:val="000000"/>
          <w:sz w:val="24"/>
          <w:lang w:val="en-GB"/>
        </w:rPr>
      </w:pPr>
      <w:r w:rsidRPr="00086F96">
        <w:rPr>
          <w:rFonts w:ascii="Arial" w:hAnsi="Arial" w:cs="Arial"/>
          <w:bCs/>
          <w:noProof w:val="0"/>
          <w:color w:val="000000"/>
          <w:sz w:val="24"/>
          <w:lang w:val="en-GB"/>
        </w:rPr>
        <w:tab/>
        <w:t>The material changes to Articles 49, 53, 54 and 73 and the changes to Annex IX concerning the preceding articles shall become effective from 1 May 2004 or later dates specified.</w:t>
      </w:r>
    </w:p>
    <w:p w14:paraId="32838E42" w14:textId="77777777" w:rsidR="00086F96" w:rsidRPr="00086F96" w:rsidRDefault="00086F96" w:rsidP="00086F9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40" w:lineRule="exact"/>
        <w:ind w:left="676" w:hanging="676"/>
        <w:jc w:val="both"/>
        <w:rPr>
          <w:rFonts w:ascii="Arial" w:hAnsi="Arial" w:cs="Arial"/>
          <w:bCs/>
          <w:noProof w:val="0"/>
          <w:color w:val="000000"/>
          <w:sz w:val="24"/>
          <w:lang w:val="en-GB"/>
        </w:rPr>
      </w:pPr>
    </w:p>
    <w:p w14:paraId="7BF53CF6" w14:textId="77777777" w:rsidR="00086F96" w:rsidRPr="00086F96" w:rsidRDefault="00086F96" w:rsidP="00086F9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40" w:lineRule="exact"/>
        <w:ind w:left="676" w:hanging="676"/>
        <w:jc w:val="both"/>
        <w:rPr>
          <w:rFonts w:ascii="Arial" w:hAnsi="Arial" w:cs="Arial"/>
          <w:bCs/>
          <w:noProof w:val="0"/>
          <w:color w:val="000000"/>
          <w:sz w:val="24"/>
          <w:lang w:val="en-GB"/>
        </w:rPr>
      </w:pPr>
      <w:r w:rsidRPr="00086F96">
        <w:rPr>
          <w:rFonts w:ascii="Arial" w:hAnsi="Arial" w:cs="Arial"/>
          <w:bCs/>
          <w:noProof w:val="0"/>
          <w:color w:val="000000"/>
          <w:sz w:val="24"/>
          <w:lang w:val="en-GB"/>
        </w:rPr>
        <w:tab/>
        <w:t>The material changes to Article 50 shall become effective from 1 January 2014.</w:t>
      </w:r>
    </w:p>
    <w:p w14:paraId="0A30920C" w14:textId="77777777" w:rsidR="00086F96" w:rsidRPr="00086F96" w:rsidRDefault="00086F96" w:rsidP="00086F9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40" w:lineRule="exact"/>
        <w:ind w:left="676" w:hanging="676"/>
        <w:jc w:val="both"/>
        <w:rPr>
          <w:rFonts w:ascii="Arial" w:hAnsi="Arial" w:cs="Arial"/>
          <w:bCs/>
          <w:noProof w:val="0"/>
          <w:color w:val="000000"/>
          <w:sz w:val="24"/>
          <w:lang w:val="en-GB"/>
        </w:rPr>
      </w:pPr>
    </w:p>
    <w:p w14:paraId="045F8066" w14:textId="77777777" w:rsidR="00086F96" w:rsidRPr="00086F96" w:rsidRDefault="00086F96" w:rsidP="00086F9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40" w:lineRule="exact"/>
        <w:ind w:left="676" w:hanging="676"/>
        <w:jc w:val="both"/>
        <w:rPr>
          <w:rFonts w:ascii="Arial" w:hAnsi="Arial" w:cs="Arial"/>
          <w:bCs/>
          <w:noProof w:val="0"/>
          <w:color w:val="000000"/>
          <w:sz w:val="24"/>
          <w:lang w:val="en-GB"/>
        </w:rPr>
      </w:pPr>
      <w:r w:rsidRPr="00086F96">
        <w:rPr>
          <w:rFonts w:ascii="Arial" w:hAnsi="Arial" w:cs="Arial"/>
          <w:bCs/>
          <w:noProof w:val="0"/>
          <w:color w:val="000000"/>
          <w:sz w:val="24"/>
          <w:lang w:val="en-GB"/>
        </w:rPr>
        <w:tab/>
        <w:t>The material changes to Articles 36.3, 36.5 36.6, 55, 56.2, 58.7, 61, 62.4, 62.5, Annex IV with respect to the Deputy Directors for the nursery and primary sections and the nursery school teachers and Annex IX with respect to the annual travel expenses shall become effective from 1 September 2014.</w:t>
      </w:r>
    </w:p>
    <w:p w14:paraId="5ECD78B5" w14:textId="77777777" w:rsidR="00086F96" w:rsidRPr="00086F96" w:rsidRDefault="00086F96" w:rsidP="00086F9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40" w:lineRule="exact"/>
        <w:ind w:left="676" w:hanging="676"/>
        <w:jc w:val="both"/>
        <w:rPr>
          <w:rFonts w:ascii="Arial" w:hAnsi="Arial" w:cs="Arial"/>
          <w:bCs/>
          <w:noProof w:val="0"/>
          <w:color w:val="000000"/>
          <w:sz w:val="24"/>
          <w:lang w:val="en-GB"/>
        </w:rPr>
      </w:pPr>
    </w:p>
    <w:p w14:paraId="0B9CA5AD" w14:textId="77777777" w:rsidR="00086F96" w:rsidRPr="00086F96" w:rsidRDefault="00086F96" w:rsidP="00086F9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40" w:lineRule="exact"/>
        <w:ind w:left="676" w:hanging="676"/>
        <w:jc w:val="both"/>
        <w:rPr>
          <w:rFonts w:ascii="Arial" w:hAnsi="Arial" w:cs="Arial"/>
          <w:bCs/>
          <w:noProof w:val="0"/>
          <w:color w:val="000000"/>
          <w:sz w:val="24"/>
          <w:lang w:val="en-GB"/>
        </w:rPr>
      </w:pPr>
      <w:r w:rsidRPr="00086F96">
        <w:rPr>
          <w:rFonts w:ascii="Arial" w:hAnsi="Arial" w:cs="Arial"/>
          <w:bCs/>
          <w:noProof w:val="0"/>
          <w:color w:val="000000"/>
          <w:sz w:val="24"/>
          <w:lang w:val="en-GB"/>
        </w:rPr>
        <w:tab/>
        <w:t xml:space="preserve">The material changes to Articles 11, 42.2, 63, 64 and 65 and to the corresponding provisions in Annex IX shall be applicable from the first day of the month following approval by the Board of Governors. </w:t>
      </w:r>
    </w:p>
    <w:p w14:paraId="138CA33C" w14:textId="77777777" w:rsidR="00086F96" w:rsidRPr="00086F96" w:rsidRDefault="00086F96" w:rsidP="00086F9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40" w:lineRule="exact"/>
        <w:ind w:left="676" w:hanging="676"/>
        <w:jc w:val="both"/>
        <w:rPr>
          <w:rFonts w:ascii="Arial" w:hAnsi="Arial" w:cs="Arial"/>
          <w:bCs/>
          <w:noProof w:val="0"/>
          <w:color w:val="000000"/>
          <w:sz w:val="24"/>
          <w:lang w:val="en-GB"/>
        </w:rPr>
      </w:pPr>
    </w:p>
    <w:p w14:paraId="155EEFEB" w14:textId="77777777" w:rsidR="00086F96" w:rsidRPr="00086F96" w:rsidRDefault="00086F96" w:rsidP="00086F96">
      <w:pPr>
        <w:tabs>
          <w:tab w:val="left" w:pos="676"/>
          <w:tab w:val="left" w:pos="705"/>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left" w:pos="676"/>
          <w:tab w:val="left" w:pos="705"/>
          <w:tab w:val="decimal" w:pos="9892"/>
        </w:tabs>
        <w:spacing w:line="240" w:lineRule="exact"/>
        <w:ind w:left="676" w:hanging="676"/>
        <w:jc w:val="both"/>
        <w:rPr>
          <w:rFonts w:ascii="Arial" w:hAnsi="Arial" w:cs="Arial"/>
          <w:bCs/>
          <w:noProof w:val="0"/>
          <w:color w:val="000000"/>
          <w:sz w:val="24"/>
          <w:lang w:val="en-GB"/>
        </w:rPr>
      </w:pPr>
      <w:r w:rsidRPr="00086F96">
        <w:rPr>
          <w:rFonts w:ascii="Arial" w:hAnsi="Arial" w:cs="Arial"/>
          <w:bCs/>
          <w:noProof w:val="0"/>
          <w:color w:val="000000"/>
          <w:sz w:val="24"/>
          <w:lang w:val="en-GB"/>
        </w:rPr>
        <w:tab/>
        <w:t>Payment of the orphan’s pension to persons entitled before 1 May 2004 under former Article 54(8) shall continue until such time as the conditions are no longer fulfilled.</w:t>
      </w:r>
    </w:p>
    <w:p w14:paraId="7626C9E8" w14:textId="77777777" w:rsidR="00086F96" w:rsidRPr="00086F96" w:rsidRDefault="00086F96" w:rsidP="00086F96">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40" w:lineRule="exact"/>
        <w:ind w:left="675" w:hanging="675"/>
        <w:jc w:val="both"/>
        <w:rPr>
          <w:rFonts w:ascii="Arial" w:hAnsi="Arial" w:cs="Arial"/>
          <w:bCs/>
          <w:noProof w:val="0"/>
          <w:color w:val="000000"/>
          <w:sz w:val="24"/>
          <w:lang w:val="en-GB"/>
        </w:rPr>
      </w:pPr>
    </w:p>
    <w:p w14:paraId="491CCAAF" w14:textId="77777777" w:rsidR="00086F96" w:rsidRPr="00086F96" w:rsidRDefault="00086F96" w:rsidP="00086F96">
      <w:pPr>
        <w:tabs>
          <w:tab w:val="left" w:pos="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40" w:lineRule="exact"/>
        <w:ind w:left="675" w:hanging="675"/>
        <w:jc w:val="both"/>
        <w:rPr>
          <w:rFonts w:ascii="Arial" w:hAnsi="Arial" w:cs="Arial"/>
          <w:bCs/>
          <w:noProof w:val="0"/>
          <w:color w:val="000000"/>
          <w:sz w:val="24"/>
          <w:lang w:val="en-GB"/>
        </w:rPr>
      </w:pPr>
      <w:r w:rsidRPr="00086F96">
        <w:rPr>
          <w:rFonts w:ascii="Arial" w:hAnsi="Arial" w:cs="Arial"/>
          <w:bCs/>
          <w:noProof w:val="0"/>
          <w:color w:val="000000"/>
          <w:sz w:val="24"/>
          <w:lang w:val="en-GB"/>
        </w:rPr>
        <w:t>4.</w:t>
      </w:r>
      <w:r w:rsidRPr="00086F96">
        <w:rPr>
          <w:rFonts w:ascii="Arial" w:hAnsi="Arial" w:cs="Arial"/>
          <w:bCs/>
          <w:noProof w:val="0"/>
          <w:color w:val="000000"/>
          <w:sz w:val="24"/>
          <w:lang w:val="en-GB"/>
        </w:rPr>
        <w:tab/>
        <w:t>The changes related to the Deputy Director for Finance and Administration will enter into force on 1 January 2018.</w:t>
      </w:r>
    </w:p>
    <w:p w14:paraId="709869B9" w14:textId="77777777" w:rsidR="00086F96" w:rsidRPr="00086F96" w:rsidRDefault="00086F96" w:rsidP="00086F96">
      <w:pPr>
        <w:tabs>
          <w:tab w:val="left" w:pos="676"/>
          <w:tab w:val="left" w:pos="72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40" w:lineRule="exact"/>
        <w:jc w:val="both"/>
        <w:rPr>
          <w:rFonts w:ascii="Arial" w:hAnsi="Arial" w:cs="Arial"/>
          <w:bCs/>
          <w:noProof w:val="0"/>
          <w:color w:val="000000"/>
          <w:sz w:val="24"/>
          <w:lang w:val="en-GB"/>
        </w:rPr>
      </w:pPr>
    </w:p>
    <w:p w14:paraId="221CC95B" w14:textId="77777777" w:rsidR="00086F96" w:rsidRPr="00086F96" w:rsidRDefault="00086F96" w:rsidP="00086F96">
      <w:pPr>
        <w:tabs>
          <w:tab w:val="left" w:pos="0"/>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40" w:lineRule="exact"/>
        <w:ind w:left="675" w:hanging="675"/>
        <w:jc w:val="both"/>
        <w:rPr>
          <w:rFonts w:ascii="Arial" w:hAnsi="Arial" w:cs="Arial"/>
          <w:bCs/>
          <w:noProof w:val="0"/>
          <w:color w:val="000000"/>
          <w:sz w:val="24"/>
          <w:lang w:val="en-GB"/>
        </w:rPr>
      </w:pPr>
      <w:r w:rsidRPr="00086F96">
        <w:rPr>
          <w:rFonts w:ascii="Arial" w:hAnsi="Arial" w:cs="Arial"/>
          <w:bCs/>
          <w:noProof w:val="0"/>
          <w:color w:val="000000"/>
          <w:sz w:val="24"/>
          <w:lang w:val="en-GB"/>
        </w:rPr>
        <w:t>5.</w:t>
      </w:r>
      <w:r w:rsidRPr="00086F96">
        <w:rPr>
          <w:rFonts w:ascii="Arial" w:hAnsi="Arial" w:cs="Arial"/>
          <w:bCs/>
          <w:noProof w:val="0"/>
          <w:color w:val="000000"/>
          <w:sz w:val="24"/>
          <w:lang w:val="en-GB"/>
        </w:rPr>
        <w:tab/>
        <w:t>The changes linked to the introduction of the function of Central Accounting Officer will enter into force on 1 September 2017. Changes related to the allowance linked to the function of Central Accounting Officer will enter into force on 12 March 2018.</w:t>
      </w:r>
    </w:p>
    <w:p w14:paraId="4565784F" w14:textId="77777777" w:rsidR="00086F96" w:rsidRPr="00086F96" w:rsidRDefault="00086F96" w:rsidP="00086F96">
      <w:pPr>
        <w:ind w:left="720"/>
        <w:jc w:val="both"/>
        <w:rPr>
          <w:rFonts w:ascii="Arial" w:hAnsi="Arial" w:cs="Arial"/>
          <w:bCs/>
          <w:noProof w:val="0"/>
          <w:lang w:val="en-GB"/>
        </w:rPr>
      </w:pPr>
    </w:p>
    <w:p w14:paraId="60C536C7" w14:textId="77777777" w:rsidR="00086F96" w:rsidRPr="00086F96" w:rsidRDefault="00086F96" w:rsidP="00086F96">
      <w:pPr>
        <w:tabs>
          <w:tab w:val="left" w:pos="9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40" w:lineRule="exact"/>
        <w:ind w:left="675" w:hanging="675"/>
        <w:jc w:val="both"/>
        <w:rPr>
          <w:rFonts w:ascii="Arial" w:hAnsi="Arial" w:cs="Arial"/>
          <w:bCs/>
          <w:noProof w:val="0"/>
          <w:color w:val="000000"/>
          <w:sz w:val="24"/>
          <w:lang w:val="en-GB"/>
        </w:rPr>
      </w:pPr>
      <w:r w:rsidRPr="00086F96">
        <w:rPr>
          <w:rFonts w:ascii="Arial" w:hAnsi="Arial" w:cs="Arial"/>
          <w:bCs/>
          <w:noProof w:val="0"/>
          <w:color w:val="000000"/>
          <w:sz w:val="24"/>
          <w:lang w:val="en-GB"/>
        </w:rPr>
        <w:t>6.</w:t>
      </w:r>
      <w:r w:rsidRPr="00086F96">
        <w:rPr>
          <w:rFonts w:ascii="Arial" w:hAnsi="Arial" w:cs="Arial"/>
          <w:bCs/>
          <w:noProof w:val="0"/>
          <w:color w:val="000000"/>
          <w:sz w:val="24"/>
          <w:lang w:val="en-GB"/>
        </w:rPr>
        <w:tab/>
        <w:t>The changes related to the Staff Representation will enter into force on 1 September 2018.</w:t>
      </w:r>
    </w:p>
    <w:p w14:paraId="08D36675" w14:textId="77777777" w:rsidR="00086F96" w:rsidRPr="00086F96" w:rsidRDefault="00086F96" w:rsidP="00086F96">
      <w:pPr>
        <w:ind w:left="720"/>
        <w:jc w:val="both"/>
        <w:rPr>
          <w:rFonts w:ascii="Arial" w:hAnsi="Arial" w:cs="Arial"/>
          <w:bCs/>
          <w:noProof w:val="0"/>
          <w:lang w:val="en-GB"/>
        </w:rPr>
      </w:pPr>
    </w:p>
    <w:p w14:paraId="310E5B24" w14:textId="77777777" w:rsidR="00086F96" w:rsidRPr="00086F96" w:rsidRDefault="00086F96" w:rsidP="00086F96">
      <w:pPr>
        <w:tabs>
          <w:tab w:val="left" w:pos="90"/>
          <w:tab w:val="left" w:pos="720"/>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40" w:lineRule="exact"/>
        <w:ind w:left="675" w:hanging="675"/>
        <w:jc w:val="both"/>
        <w:rPr>
          <w:rFonts w:ascii="Arial" w:hAnsi="Arial" w:cs="Arial"/>
          <w:bCs/>
          <w:noProof w:val="0"/>
          <w:color w:val="000000"/>
          <w:sz w:val="24"/>
          <w:lang w:val="en-GB"/>
        </w:rPr>
      </w:pPr>
      <w:r w:rsidRPr="00086F96">
        <w:rPr>
          <w:rFonts w:ascii="Arial" w:hAnsi="Arial" w:cs="Arial"/>
          <w:bCs/>
          <w:noProof w:val="0"/>
          <w:color w:val="000000"/>
          <w:sz w:val="24"/>
          <w:lang w:val="en-GB"/>
        </w:rPr>
        <w:lastRenderedPageBreak/>
        <w:t>7.</w:t>
      </w:r>
      <w:r w:rsidRPr="00086F96">
        <w:rPr>
          <w:rFonts w:ascii="Arial" w:hAnsi="Arial" w:cs="Arial"/>
          <w:bCs/>
          <w:noProof w:val="0"/>
          <w:color w:val="000000"/>
          <w:sz w:val="24"/>
          <w:lang w:val="en-GB"/>
        </w:rPr>
        <w:tab/>
        <w:t>The changes related to the introduction of a potential prolongation of the secondment up to 12 years and related to the introduction of multiple secondments will enter with immediate effect, from 8 July 2019.</w:t>
      </w:r>
    </w:p>
    <w:p w14:paraId="0ECB363E" w14:textId="77777777" w:rsidR="00086F96" w:rsidRPr="00086F96" w:rsidRDefault="00086F96" w:rsidP="00086F96">
      <w:pPr>
        <w:ind w:left="720"/>
        <w:jc w:val="both"/>
        <w:rPr>
          <w:rFonts w:ascii="Arial" w:hAnsi="Arial" w:cs="Arial"/>
          <w:bCs/>
          <w:noProof w:val="0"/>
          <w:lang w:val="en-GB"/>
        </w:rPr>
      </w:pPr>
    </w:p>
    <w:p w14:paraId="24ECAAE9" w14:textId="77777777" w:rsidR="00086F96" w:rsidRPr="00086F96" w:rsidRDefault="00086F96" w:rsidP="00086F96">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40" w:lineRule="exact"/>
        <w:ind w:left="675" w:hanging="675"/>
        <w:jc w:val="both"/>
        <w:rPr>
          <w:rFonts w:ascii="Arial" w:hAnsi="Arial" w:cs="Arial"/>
          <w:bCs/>
          <w:noProof w:val="0"/>
          <w:color w:val="000000"/>
          <w:sz w:val="24"/>
          <w:lang w:val="en-GB"/>
        </w:rPr>
      </w:pPr>
      <w:r w:rsidRPr="00086F96">
        <w:rPr>
          <w:rFonts w:ascii="Arial" w:hAnsi="Arial" w:cs="Arial"/>
          <w:bCs/>
          <w:noProof w:val="0"/>
          <w:color w:val="000000"/>
          <w:sz w:val="24"/>
          <w:lang w:val="en-GB"/>
        </w:rPr>
        <w:t>8.</w:t>
      </w:r>
      <w:r w:rsidRPr="00086F96">
        <w:rPr>
          <w:rFonts w:ascii="Arial" w:hAnsi="Arial" w:cs="Arial"/>
          <w:bCs/>
          <w:noProof w:val="0"/>
          <w:color w:val="000000"/>
          <w:sz w:val="24"/>
          <w:lang w:val="en-GB"/>
        </w:rPr>
        <w:tab/>
        <w:t>The changes linked to the introduction of a “compensation allowance” will enter into force on 1 September 2019.</w:t>
      </w:r>
    </w:p>
    <w:p w14:paraId="266583F0" w14:textId="77777777" w:rsidR="00086F96" w:rsidRPr="00086F96" w:rsidRDefault="00086F96" w:rsidP="00086F96">
      <w:pPr>
        <w:tabs>
          <w:tab w:val="left" w:pos="676"/>
          <w:tab w:val="left" w:pos="1411"/>
          <w:tab w:val="left" w:pos="2116"/>
          <w:tab w:val="left" w:pos="2520"/>
          <w:tab w:val="left" w:pos="2822"/>
          <w:tab w:val="left" w:pos="3542"/>
          <w:tab w:val="left" w:pos="4248"/>
          <w:tab w:val="left" w:pos="4953"/>
          <w:tab w:val="left" w:pos="5659"/>
          <w:tab w:val="left" w:pos="6379"/>
          <w:tab w:val="left" w:pos="7084"/>
          <w:tab w:val="left" w:pos="7790"/>
          <w:tab w:val="left" w:pos="7920"/>
          <w:tab w:val="left" w:pos="8496"/>
          <w:tab w:val="left" w:pos="9216"/>
          <w:tab w:val="decimal" w:pos="9892"/>
        </w:tabs>
        <w:spacing w:line="240" w:lineRule="exact"/>
        <w:jc w:val="both"/>
        <w:rPr>
          <w:rFonts w:ascii="Arial" w:hAnsi="Arial" w:cs="Arial"/>
          <w:bCs/>
          <w:noProof w:val="0"/>
          <w:color w:val="000000"/>
          <w:sz w:val="24"/>
          <w:lang w:val="en-GB"/>
        </w:rPr>
      </w:pPr>
    </w:p>
    <w:p w14:paraId="1F83591E" w14:textId="4E71D879" w:rsidR="00086F96" w:rsidRDefault="00115905" w:rsidP="00115905">
      <w:pPr>
        <w:tabs>
          <w:tab w:val="num" w:pos="720"/>
        </w:tabs>
        <w:ind w:left="630" w:hanging="622"/>
        <w:rPr>
          <w:rFonts w:ascii="Arial" w:hAnsi="Arial" w:cs="Arial"/>
          <w:b/>
          <w:sz w:val="24"/>
          <w:szCs w:val="24"/>
          <w:lang w:val="en-GB"/>
        </w:rPr>
      </w:pPr>
      <w:r w:rsidRPr="00115905">
        <w:rPr>
          <w:rFonts w:ascii="Arial" w:hAnsi="Arial" w:cs="Arial"/>
          <w:sz w:val="24"/>
          <w:szCs w:val="24"/>
          <w:lang w:val="en-GB"/>
        </w:rPr>
        <w:t xml:space="preserve">9.     </w:t>
      </w:r>
      <w:r>
        <w:rPr>
          <w:rFonts w:ascii="Arial" w:hAnsi="Arial" w:cs="Arial"/>
          <w:sz w:val="24"/>
          <w:szCs w:val="24"/>
          <w:lang w:val="en-GB"/>
        </w:rPr>
        <w:t xml:space="preserve"> </w:t>
      </w:r>
      <w:r w:rsidR="00086F96" w:rsidRPr="00115905">
        <w:rPr>
          <w:rFonts w:ascii="Arial" w:hAnsi="Arial" w:cs="Arial"/>
          <w:sz w:val="24"/>
          <w:szCs w:val="24"/>
          <w:lang w:val="en-GB"/>
        </w:rPr>
        <w:t xml:space="preserve">The changes linked to the introduction of the staff category “Assistant Deputy </w:t>
      </w:r>
      <w:r>
        <w:rPr>
          <w:rFonts w:ascii="Arial" w:hAnsi="Arial" w:cs="Arial"/>
          <w:sz w:val="24"/>
          <w:szCs w:val="24"/>
          <w:lang w:val="en-GB"/>
        </w:rPr>
        <w:t xml:space="preserve">     </w:t>
      </w:r>
      <w:r w:rsidR="00086F96" w:rsidRPr="00115905">
        <w:rPr>
          <w:rFonts w:ascii="Arial" w:hAnsi="Arial" w:cs="Arial"/>
          <w:sz w:val="24"/>
          <w:szCs w:val="24"/>
          <w:lang w:val="en-GB"/>
        </w:rPr>
        <w:t>Director” will enter into force on 1 January 2020.</w:t>
      </w:r>
      <w:r w:rsidR="00086F96" w:rsidRPr="00115905">
        <w:rPr>
          <w:rFonts w:ascii="Arial" w:hAnsi="Arial" w:cs="Arial"/>
          <w:b/>
          <w:sz w:val="24"/>
          <w:szCs w:val="24"/>
          <w:lang w:val="en-GB"/>
        </w:rPr>
        <w:t xml:space="preserve"> </w:t>
      </w:r>
    </w:p>
    <w:p w14:paraId="008A67BD" w14:textId="7F8EBC74" w:rsidR="00AE7F64" w:rsidRDefault="00AE7F64" w:rsidP="00115905">
      <w:pPr>
        <w:tabs>
          <w:tab w:val="num" w:pos="720"/>
        </w:tabs>
        <w:ind w:left="630" w:hanging="622"/>
        <w:rPr>
          <w:rFonts w:ascii="Arial" w:hAnsi="Arial" w:cs="Arial"/>
          <w:b/>
          <w:sz w:val="24"/>
          <w:szCs w:val="24"/>
          <w:lang w:val="en-GB"/>
        </w:rPr>
      </w:pPr>
    </w:p>
    <w:p w14:paraId="052563C0" w14:textId="77426769" w:rsidR="00115905" w:rsidRDefault="00AE7F64" w:rsidP="00AE7F64">
      <w:pPr>
        <w:tabs>
          <w:tab w:val="num" w:pos="720"/>
        </w:tabs>
        <w:ind w:left="630" w:hanging="622"/>
        <w:rPr>
          <w:rFonts w:ascii="Arial" w:hAnsi="Arial" w:cs="Arial"/>
          <w:bCs/>
          <w:noProof w:val="0"/>
          <w:color w:val="000000"/>
          <w:sz w:val="24"/>
          <w:szCs w:val="24"/>
          <w:lang w:val="en-GB"/>
        </w:rPr>
      </w:pPr>
      <w:r w:rsidRPr="00AE7F64">
        <w:rPr>
          <w:rFonts w:ascii="Arial" w:hAnsi="Arial" w:cs="Arial"/>
          <w:sz w:val="24"/>
          <w:szCs w:val="24"/>
          <w:lang w:val="en-GB"/>
        </w:rPr>
        <w:t>10.</w:t>
      </w:r>
      <w:r>
        <w:rPr>
          <w:rFonts w:ascii="Arial" w:hAnsi="Arial" w:cs="Arial"/>
          <w:sz w:val="24"/>
          <w:szCs w:val="24"/>
          <w:lang w:val="en-GB"/>
        </w:rPr>
        <w:t xml:space="preserve">    </w:t>
      </w:r>
      <w:r w:rsidR="00115905" w:rsidRPr="00AE7F64">
        <w:rPr>
          <w:rFonts w:ascii="Arial" w:hAnsi="Arial" w:cs="Arial"/>
          <w:bCs/>
          <w:noProof w:val="0"/>
          <w:color w:val="000000"/>
          <w:sz w:val="24"/>
          <w:szCs w:val="24"/>
          <w:lang w:val="en-GB"/>
        </w:rPr>
        <w:t xml:space="preserve">The changes related to the rationalization of the calculation of salaries of the seconded staff members under Articles 19, 49 </w:t>
      </w:r>
      <w:r w:rsidR="00F034E6" w:rsidRPr="00AE7F64">
        <w:rPr>
          <w:rFonts w:ascii="Arial" w:hAnsi="Arial" w:cs="Arial"/>
          <w:bCs/>
          <w:noProof w:val="0"/>
          <w:color w:val="000000"/>
          <w:sz w:val="24"/>
          <w:szCs w:val="24"/>
          <w:lang w:val="en-GB"/>
        </w:rPr>
        <w:t xml:space="preserve">and 73 </w:t>
      </w:r>
      <w:r w:rsidR="00115905" w:rsidRPr="00AE7F64">
        <w:rPr>
          <w:rFonts w:ascii="Arial" w:hAnsi="Arial" w:cs="Arial"/>
          <w:bCs/>
          <w:noProof w:val="0"/>
          <w:color w:val="000000"/>
          <w:sz w:val="24"/>
          <w:szCs w:val="24"/>
          <w:lang w:val="en-GB"/>
        </w:rPr>
        <w:t xml:space="preserve">enter into force on 1 September 2020. </w:t>
      </w:r>
      <w:r w:rsidR="00D80142" w:rsidRPr="00AE7F64">
        <w:rPr>
          <w:rFonts w:ascii="Arial" w:hAnsi="Arial" w:cs="Arial"/>
          <w:bCs/>
          <w:noProof w:val="0"/>
          <w:color w:val="000000"/>
          <w:sz w:val="24"/>
          <w:szCs w:val="24"/>
          <w:lang w:val="en-GB"/>
        </w:rPr>
        <w:t>The p</w:t>
      </w:r>
      <w:r w:rsidR="00115905" w:rsidRPr="00AE7F64">
        <w:rPr>
          <w:rFonts w:ascii="Arial" w:hAnsi="Arial" w:cs="Arial"/>
          <w:bCs/>
          <w:noProof w:val="0"/>
          <w:color w:val="000000"/>
          <w:sz w:val="24"/>
          <w:szCs w:val="24"/>
          <w:lang w:val="en-GB"/>
        </w:rPr>
        <w:t>enalty clauses pro</w:t>
      </w:r>
      <w:r w:rsidR="00D80142" w:rsidRPr="00AE7F64">
        <w:rPr>
          <w:rFonts w:ascii="Arial" w:hAnsi="Arial" w:cs="Arial"/>
          <w:bCs/>
          <w:noProof w:val="0"/>
          <w:color w:val="000000"/>
          <w:sz w:val="24"/>
          <w:szCs w:val="24"/>
          <w:lang w:val="en-GB"/>
        </w:rPr>
        <w:t>vided</w:t>
      </w:r>
      <w:r w:rsidR="00115905" w:rsidRPr="00AE7F64">
        <w:rPr>
          <w:rFonts w:ascii="Arial" w:hAnsi="Arial" w:cs="Arial"/>
          <w:bCs/>
          <w:noProof w:val="0"/>
          <w:color w:val="000000"/>
          <w:sz w:val="24"/>
          <w:szCs w:val="24"/>
          <w:lang w:val="en-GB"/>
        </w:rPr>
        <w:t xml:space="preserve"> under Article 49</w:t>
      </w:r>
      <w:r w:rsidR="00D80142" w:rsidRPr="00AE7F64">
        <w:rPr>
          <w:rFonts w:ascii="Arial" w:hAnsi="Arial" w:cs="Arial"/>
          <w:bCs/>
          <w:noProof w:val="0"/>
          <w:color w:val="000000"/>
          <w:sz w:val="24"/>
          <w:szCs w:val="24"/>
          <w:lang w:val="en-GB"/>
        </w:rPr>
        <w:t>.2 (a)</w:t>
      </w:r>
      <w:r w:rsidR="00115905" w:rsidRPr="00AE7F64">
        <w:rPr>
          <w:rFonts w:ascii="Arial" w:hAnsi="Arial" w:cs="Arial"/>
          <w:bCs/>
          <w:noProof w:val="0"/>
          <w:color w:val="000000"/>
          <w:sz w:val="24"/>
          <w:szCs w:val="24"/>
          <w:lang w:val="en-GB"/>
        </w:rPr>
        <w:t xml:space="preserve"> (ii) are applicable </w:t>
      </w:r>
      <w:r w:rsidR="00F034E6" w:rsidRPr="00AE7F64">
        <w:rPr>
          <w:rFonts w:ascii="Arial" w:hAnsi="Arial" w:cs="Arial"/>
          <w:bCs/>
          <w:noProof w:val="0"/>
          <w:color w:val="000000"/>
          <w:sz w:val="24"/>
          <w:szCs w:val="24"/>
          <w:lang w:val="en-GB"/>
        </w:rPr>
        <w:t>from 1 September 2021.</w:t>
      </w:r>
    </w:p>
    <w:p w14:paraId="49862998" w14:textId="3AF68F33" w:rsidR="00AE7F64" w:rsidRDefault="00AE7F64" w:rsidP="00AE7F64">
      <w:pPr>
        <w:tabs>
          <w:tab w:val="num" w:pos="720"/>
        </w:tabs>
        <w:ind w:left="630" w:hanging="622"/>
        <w:rPr>
          <w:rFonts w:ascii="Arial" w:hAnsi="Arial" w:cs="Arial"/>
          <w:sz w:val="24"/>
          <w:szCs w:val="24"/>
          <w:lang w:val="en-GB"/>
        </w:rPr>
      </w:pPr>
    </w:p>
    <w:p w14:paraId="1FE06F58" w14:textId="635A667F" w:rsidR="00AE7F64" w:rsidRPr="00AE7F64" w:rsidRDefault="00AE7F64" w:rsidP="00C05DAD">
      <w:pPr>
        <w:tabs>
          <w:tab w:val="num" w:pos="720"/>
        </w:tabs>
        <w:ind w:left="630" w:hanging="622"/>
        <w:rPr>
          <w:rFonts w:ascii="Arial" w:hAnsi="Arial" w:cs="Arial"/>
          <w:sz w:val="24"/>
          <w:szCs w:val="24"/>
          <w:lang w:val="en-GB"/>
        </w:rPr>
      </w:pPr>
      <w:r w:rsidRPr="00AE7F64">
        <w:rPr>
          <w:rFonts w:ascii="Arial" w:hAnsi="Arial" w:cs="Arial"/>
          <w:sz w:val="24"/>
          <w:szCs w:val="24"/>
          <w:lang w:val="en-GB"/>
        </w:rPr>
        <w:t>11.</w:t>
      </w:r>
      <w:r>
        <w:rPr>
          <w:rFonts w:ascii="Arial" w:hAnsi="Arial" w:cs="Arial"/>
          <w:sz w:val="24"/>
          <w:szCs w:val="24"/>
          <w:lang w:val="en-GB"/>
        </w:rPr>
        <w:t xml:space="preserve">    The changes related to the mission expenses </w:t>
      </w:r>
      <w:r w:rsidR="00C05DAD">
        <w:rPr>
          <w:rFonts w:ascii="Arial" w:hAnsi="Arial" w:cs="Arial"/>
          <w:sz w:val="24"/>
          <w:szCs w:val="24"/>
          <w:lang w:val="en-GB"/>
        </w:rPr>
        <w:t>under Articles 64 and 65 enter into   force on 1 January 2022.</w:t>
      </w:r>
    </w:p>
    <w:p w14:paraId="0CFE9FF4" w14:textId="77777777" w:rsidR="00C97321" w:rsidRDefault="00C97321">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b/>
          <w:noProof w:val="0"/>
          <w:u w:val="single"/>
          <w:lang w:val="en-GB"/>
        </w:rPr>
      </w:pPr>
    </w:p>
    <w:p w14:paraId="1F4B1521" w14:textId="77777777" w:rsidR="00086F96" w:rsidRDefault="00086F96">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b/>
          <w:noProof w:val="0"/>
          <w:u w:val="single"/>
          <w:lang w:val="en-GB"/>
        </w:rPr>
      </w:pPr>
    </w:p>
    <w:p w14:paraId="1E766364"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b/>
          <w:noProof w:val="0"/>
          <w:u w:val="single"/>
          <w:lang w:val="en-GB"/>
        </w:rPr>
        <w:t>Article 82</w:t>
      </w:r>
    </w:p>
    <w:p w14:paraId="3ECFA2FC" w14:textId="77777777" w:rsidR="00D22559" w:rsidRPr="0007092C" w:rsidRDefault="00D22559">
      <w:pPr>
        <w:pStyle w:val="Body"/>
        <w:spacing w:line="240" w:lineRule="exact"/>
        <w:rPr>
          <w:rFonts w:ascii="Arial" w:hAnsi="Arial" w:cs="Arial"/>
          <w:noProof w:val="0"/>
          <w:lang w:val="en-GB"/>
        </w:rPr>
      </w:pPr>
    </w:p>
    <w:p w14:paraId="3EAC651B"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noProof w:val="0"/>
          <w:lang w:val="en-GB"/>
        </w:rPr>
      </w:pPr>
      <w:r w:rsidRPr="0007092C">
        <w:rPr>
          <w:rFonts w:ascii="Arial" w:hAnsi="Arial" w:cs="Arial"/>
          <w:noProof w:val="0"/>
          <w:lang w:val="en-GB"/>
        </w:rPr>
        <w:t>The members of staff referred to in Article 81(2) of these Regulations shall retain their seniority, calculated under Articles 10 to 17 of the Regulations for Members of the Teaching Staff of the European Schools in force on 31 August 1996.</w:t>
      </w:r>
    </w:p>
    <w:p w14:paraId="76AF8230" w14:textId="77777777" w:rsidR="00D22559" w:rsidRPr="0007092C" w:rsidRDefault="00D22559">
      <w:pPr>
        <w:pStyle w:val="Body"/>
        <w:spacing w:line="240" w:lineRule="exact"/>
        <w:rPr>
          <w:rFonts w:ascii="Arial" w:hAnsi="Arial" w:cs="Arial"/>
          <w:noProof w:val="0"/>
          <w:lang w:val="en-GB"/>
        </w:rPr>
      </w:pPr>
    </w:p>
    <w:p w14:paraId="46227348" w14:textId="77777777" w:rsidR="00D22559"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noProof w:val="0"/>
          <w:lang w:val="en-GB"/>
        </w:rPr>
      </w:pPr>
      <w:r w:rsidRPr="0007092C">
        <w:rPr>
          <w:rFonts w:ascii="Arial" w:hAnsi="Arial" w:cs="Arial"/>
          <w:noProof w:val="0"/>
          <w:lang w:val="en-GB"/>
        </w:rPr>
        <w:t>As from 1 September 1996, the progression to higher steps on the salary scale of the members of staff concerned shall be governed by the procedures laid down in Article 27(2) of these Regulations.</w:t>
      </w:r>
    </w:p>
    <w:p w14:paraId="32AD7723" w14:textId="77777777" w:rsidR="0019278D" w:rsidRPr="006F4043" w:rsidRDefault="0019278D">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noProof w:val="0"/>
          <w:lang w:val="en-GB"/>
        </w:rPr>
      </w:pPr>
    </w:p>
    <w:p w14:paraId="43C0355C" w14:textId="77777777" w:rsidR="0019278D" w:rsidRDefault="0019278D">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b/>
          <w:noProof w:val="0"/>
          <w:u w:val="single"/>
          <w:lang w:val="en-GB"/>
        </w:rPr>
      </w:pPr>
    </w:p>
    <w:p w14:paraId="3FCBD460"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noProof w:val="0"/>
          <w:lang w:val="en-GB"/>
        </w:rPr>
      </w:pPr>
      <w:r w:rsidRPr="0007092C">
        <w:rPr>
          <w:rFonts w:ascii="Arial" w:hAnsi="Arial" w:cs="Arial"/>
          <w:b/>
          <w:noProof w:val="0"/>
          <w:u w:val="single"/>
          <w:lang w:val="en-GB"/>
        </w:rPr>
        <w:t>Article 83</w:t>
      </w:r>
    </w:p>
    <w:p w14:paraId="099F4B6F" w14:textId="77777777" w:rsidR="00D22559" w:rsidRPr="0007092C" w:rsidRDefault="00D22559">
      <w:pPr>
        <w:pStyle w:val="Body"/>
        <w:spacing w:line="240" w:lineRule="exact"/>
        <w:rPr>
          <w:rFonts w:ascii="Arial" w:hAnsi="Arial" w:cs="Arial"/>
          <w:noProof w:val="0"/>
          <w:lang w:val="en-GB"/>
        </w:rPr>
      </w:pPr>
    </w:p>
    <w:p w14:paraId="3F1D8BA9"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1.</w:t>
      </w:r>
      <w:r w:rsidRPr="0007092C">
        <w:rPr>
          <w:rFonts w:ascii="Arial" w:hAnsi="Arial" w:cs="Arial"/>
          <w:noProof w:val="0"/>
          <w:lang w:val="en-GB"/>
        </w:rPr>
        <w:tab/>
        <w:t>The secondment of the members of the teaching and supervisory staff referred to in Article 81(2) of these Regulations shall be renewed for four-year periods in accordance with the provisions of Article 29</w:t>
      </w:r>
    </w:p>
    <w:p w14:paraId="6B839DEB" w14:textId="77777777" w:rsidR="00D22559" w:rsidRPr="0007092C" w:rsidRDefault="00D22559">
      <w:pPr>
        <w:pStyle w:val="Body"/>
        <w:spacing w:line="240" w:lineRule="exact"/>
        <w:rPr>
          <w:rFonts w:ascii="Arial" w:hAnsi="Arial" w:cs="Arial"/>
          <w:noProof w:val="0"/>
          <w:lang w:val="en-GB"/>
        </w:rPr>
      </w:pPr>
    </w:p>
    <w:p w14:paraId="334E442C"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s>
        <w:spacing w:line="240" w:lineRule="exact"/>
        <w:ind w:left="950" w:hanging="274"/>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for an indefinite period for members of staff seconded before 1 September 1989, unless national regulations provide otherwise</w:t>
      </w:r>
    </w:p>
    <w:p w14:paraId="5C9A12F1" w14:textId="77777777" w:rsidR="00D22559" w:rsidRPr="0007092C" w:rsidRDefault="00D22559">
      <w:pPr>
        <w:pStyle w:val="Body"/>
        <w:spacing w:line="240" w:lineRule="exact"/>
        <w:rPr>
          <w:rFonts w:ascii="Arial" w:hAnsi="Arial" w:cs="Arial"/>
          <w:noProof w:val="0"/>
          <w:lang w:val="en-GB"/>
        </w:rPr>
      </w:pPr>
    </w:p>
    <w:p w14:paraId="1DD581EB" w14:textId="77777777" w:rsidR="00D22559" w:rsidRPr="0007092C" w:rsidRDefault="00D22559">
      <w:pPr>
        <w:pStyle w:val="Body"/>
        <w:tabs>
          <w:tab w:val="left" w:pos="676"/>
          <w:tab w:val="left" w:pos="950"/>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950"/>
          <w:tab w:val="left" w:pos="1411"/>
        </w:tabs>
        <w:spacing w:line="240" w:lineRule="exact"/>
        <w:ind w:left="950" w:hanging="274"/>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 xml:space="preserve">for a maximum period of nine years for members of staff seconded as from 1 September 1989 </w:t>
      </w:r>
      <w:r w:rsidRPr="0007092C">
        <w:rPr>
          <w:rStyle w:val="FootnoteReference"/>
          <w:rFonts w:ascii="Arial" w:hAnsi="Arial" w:cs="Arial"/>
          <w:noProof w:val="0"/>
          <w:lang w:val="en-GB"/>
        </w:rPr>
        <w:footnoteReference w:id="4"/>
      </w:r>
    </w:p>
    <w:p w14:paraId="22E5CA19" w14:textId="77777777" w:rsidR="00D22559" w:rsidRPr="0007092C" w:rsidRDefault="00D22559">
      <w:pPr>
        <w:pStyle w:val="Body"/>
        <w:spacing w:line="240" w:lineRule="exact"/>
        <w:rPr>
          <w:rFonts w:ascii="Arial" w:hAnsi="Arial" w:cs="Arial"/>
          <w:noProof w:val="0"/>
          <w:lang w:val="en-GB"/>
        </w:rPr>
      </w:pPr>
    </w:p>
    <w:p w14:paraId="6486DD9F" w14:textId="08DDB159" w:rsidR="00D22559"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2.</w:t>
      </w:r>
      <w:r w:rsidRPr="0007092C">
        <w:rPr>
          <w:rFonts w:ascii="Arial" w:hAnsi="Arial" w:cs="Arial"/>
          <w:noProof w:val="0"/>
          <w:lang w:val="en-GB"/>
        </w:rPr>
        <w:tab/>
        <w:t xml:space="preserve">The period of secondment of </w:t>
      </w:r>
      <w:r w:rsidR="00434036">
        <w:rPr>
          <w:rFonts w:ascii="Arial" w:hAnsi="Arial" w:cs="Arial"/>
          <w:noProof w:val="0"/>
          <w:lang w:val="en-GB"/>
        </w:rPr>
        <w:t>Directors and Deputy Directors for the secondary cycle and the nursery and primary cycle</w:t>
      </w:r>
      <w:r w:rsidRPr="0007092C">
        <w:rPr>
          <w:rFonts w:ascii="Arial" w:hAnsi="Arial" w:cs="Arial"/>
          <w:noProof w:val="0"/>
          <w:lang w:val="en-GB"/>
        </w:rPr>
        <w:t xml:space="preserve"> referred to in Article 9 of these Regulations may be extended in accordance with the provisions in force at the time of their secondment as executive staff.</w:t>
      </w:r>
    </w:p>
    <w:p w14:paraId="3BE95396" w14:textId="01387A70" w:rsidR="00C05DAD" w:rsidRDefault="00C05DAD">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p>
    <w:p w14:paraId="6EBDBF1A" w14:textId="00592CEE" w:rsidR="00C05DAD" w:rsidRDefault="00C05DAD">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p>
    <w:p w14:paraId="781D5570" w14:textId="77777777" w:rsidR="00C05DAD" w:rsidRPr="0007092C" w:rsidRDefault="00C05DAD">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p>
    <w:p w14:paraId="24F113F9" w14:textId="77777777" w:rsidR="00BA2336" w:rsidRPr="0007092C" w:rsidRDefault="00BA2336">
      <w:pPr>
        <w:pStyle w:val="Body"/>
        <w:spacing w:line="240" w:lineRule="exact"/>
        <w:rPr>
          <w:rFonts w:ascii="Arial" w:hAnsi="Arial" w:cs="Arial"/>
          <w:noProof w:val="0"/>
          <w:lang w:val="en-GB"/>
        </w:rPr>
      </w:pPr>
    </w:p>
    <w:p w14:paraId="4F9810E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b/>
          <w:noProof w:val="0"/>
          <w:u w:val="single"/>
          <w:lang w:val="en-GB"/>
        </w:rPr>
        <w:lastRenderedPageBreak/>
        <w:t>Article 84</w:t>
      </w:r>
    </w:p>
    <w:p w14:paraId="17CE02EE" w14:textId="77777777" w:rsidR="00D22559" w:rsidRPr="0007092C" w:rsidRDefault="00D22559">
      <w:pPr>
        <w:pStyle w:val="Body"/>
        <w:spacing w:line="240" w:lineRule="exact"/>
        <w:rPr>
          <w:rFonts w:ascii="Arial" w:hAnsi="Arial" w:cs="Arial"/>
          <w:noProof w:val="0"/>
          <w:lang w:val="en-GB"/>
        </w:rPr>
      </w:pPr>
    </w:p>
    <w:p w14:paraId="55532C17"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noProof w:val="0"/>
          <w:lang w:val="en-GB"/>
        </w:rPr>
      </w:pPr>
      <w:r w:rsidRPr="0007092C">
        <w:rPr>
          <w:rFonts w:ascii="Arial" w:hAnsi="Arial" w:cs="Arial"/>
          <w:noProof w:val="0"/>
          <w:lang w:val="en-GB"/>
        </w:rPr>
        <w:t>The provisions of Article 4(2) of these Regulations, regarding the filling of a post by transfer, shall apply to the members of staff referred to in Article 81(2) of these Regulations, without any previous transfers of the persons concerned being taken into account.</w:t>
      </w:r>
    </w:p>
    <w:p w14:paraId="72CF6111" w14:textId="77777777" w:rsidR="00BA2336" w:rsidRPr="0007092C" w:rsidRDefault="00BA2336">
      <w:pPr>
        <w:pStyle w:val="Body"/>
        <w:spacing w:line="240" w:lineRule="exact"/>
        <w:rPr>
          <w:rFonts w:ascii="Arial" w:hAnsi="Arial" w:cs="Arial"/>
          <w:noProof w:val="0"/>
          <w:lang w:val="en-GB"/>
        </w:rPr>
      </w:pPr>
    </w:p>
    <w:p w14:paraId="18CBCCE7"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noProof w:val="0"/>
          <w:lang w:val="en-GB"/>
        </w:rPr>
      </w:pPr>
      <w:r w:rsidRPr="0007092C">
        <w:rPr>
          <w:rFonts w:ascii="Arial" w:hAnsi="Arial" w:cs="Arial"/>
          <w:b/>
          <w:noProof w:val="0"/>
          <w:u w:val="single"/>
          <w:lang w:val="en-GB"/>
        </w:rPr>
        <w:t>Article 85</w:t>
      </w:r>
    </w:p>
    <w:p w14:paraId="5D8079FB" w14:textId="77777777" w:rsidR="00D22559" w:rsidRPr="0007092C" w:rsidRDefault="00D22559">
      <w:pPr>
        <w:pStyle w:val="Body"/>
        <w:spacing w:line="240" w:lineRule="exact"/>
        <w:rPr>
          <w:rFonts w:ascii="Arial" w:hAnsi="Arial" w:cs="Arial"/>
          <w:noProof w:val="0"/>
          <w:lang w:val="en-GB"/>
        </w:rPr>
      </w:pPr>
    </w:p>
    <w:p w14:paraId="24D477A3" w14:textId="77777777" w:rsidR="00D22559" w:rsidRPr="0007092C" w:rsidRDefault="00D22559" w:rsidP="0039358D">
      <w:pPr>
        <w:pStyle w:val="Body"/>
        <w:numPr>
          <w:ilvl w:val="0"/>
          <w:numId w:val="40"/>
        </w:numPr>
        <w:tabs>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noProof w:val="0"/>
          <w:lang w:val="en-GB"/>
        </w:rPr>
      </w:pPr>
      <w:r w:rsidRPr="0007092C">
        <w:rPr>
          <w:rFonts w:ascii="Arial" w:hAnsi="Arial" w:cs="Arial"/>
          <w:noProof w:val="0"/>
          <w:lang w:val="en-GB"/>
        </w:rPr>
        <w:t>For members of staff in post before 1 September 1996</w:t>
      </w:r>
    </w:p>
    <w:p w14:paraId="05FE7FCF" w14:textId="77777777" w:rsidR="00D22559" w:rsidRPr="0007092C" w:rsidRDefault="00D22559">
      <w:pPr>
        <w:pStyle w:val="Body"/>
        <w:spacing w:line="240" w:lineRule="exact"/>
        <w:rPr>
          <w:rFonts w:ascii="Arial" w:hAnsi="Arial" w:cs="Arial"/>
          <w:noProof w:val="0"/>
          <w:lang w:val="en-GB"/>
        </w:rPr>
      </w:pPr>
    </w:p>
    <w:p w14:paraId="0F79E8A4" w14:textId="77777777" w:rsidR="0039101D" w:rsidRPr="0007092C" w:rsidRDefault="00D22559" w:rsidP="0039358D">
      <w:pPr>
        <w:pStyle w:val="Body"/>
        <w:numPr>
          <w:ilvl w:val="1"/>
          <w:numId w:val="40"/>
        </w:numPr>
        <w:tabs>
          <w:tab w:val="clear" w:pos="720"/>
          <w:tab w:val="left" w:pos="273"/>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273"/>
          <w:tab w:val="left" w:pos="705"/>
        </w:tabs>
        <w:spacing w:line="240" w:lineRule="exact"/>
        <w:rPr>
          <w:rFonts w:ascii="Arial" w:hAnsi="Arial" w:cs="Arial"/>
          <w:noProof w:val="0"/>
          <w:lang w:val="en-GB"/>
        </w:rPr>
      </w:pPr>
      <w:r w:rsidRPr="0007092C">
        <w:rPr>
          <w:rFonts w:ascii="Arial" w:hAnsi="Arial" w:cs="Arial"/>
          <w:noProof w:val="0"/>
          <w:lang w:val="en-GB"/>
        </w:rPr>
        <w:t>the provisions of Article 72 of these Regulations shall not be applicable;</w:t>
      </w:r>
    </w:p>
    <w:p w14:paraId="52DE9725" w14:textId="77777777" w:rsidR="0039101D" w:rsidRPr="0007092C" w:rsidRDefault="0039101D" w:rsidP="0039101D">
      <w:pPr>
        <w:pStyle w:val="Body"/>
        <w:tabs>
          <w:tab w:val="clear" w:pos="720"/>
          <w:tab w:val="left" w:pos="273"/>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273"/>
          <w:tab w:val="left" w:pos="705"/>
        </w:tabs>
        <w:spacing w:line="240" w:lineRule="exact"/>
        <w:ind w:left="1080"/>
        <w:rPr>
          <w:rFonts w:ascii="Arial" w:hAnsi="Arial" w:cs="Arial"/>
          <w:noProof w:val="0"/>
          <w:lang w:val="en-GB"/>
        </w:rPr>
      </w:pPr>
    </w:p>
    <w:p w14:paraId="40594FCA" w14:textId="77777777" w:rsidR="00D22559" w:rsidRPr="0007092C" w:rsidRDefault="00D22559" w:rsidP="0039358D">
      <w:pPr>
        <w:pStyle w:val="Body"/>
        <w:numPr>
          <w:ilvl w:val="1"/>
          <w:numId w:val="40"/>
        </w:numPr>
        <w:tabs>
          <w:tab w:val="clear" w:pos="720"/>
          <w:tab w:val="left" w:pos="273"/>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273"/>
          <w:tab w:val="left" w:pos="705"/>
        </w:tabs>
        <w:spacing w:line="240" w:lineRule="exact"/>
        <w:rPr>
          <w:rFonts w:ascii="Arial" w:hAnsi="Arial" w:cs="Arial"/>
          <w:noProof w:val="0"/>
          <w:lang w:val="en-GB"/>
        </w:rPr>
      </w:pPr>
      <w:r w:rsidRPr="0007092C">
        <w:rPr>
          <w:rFonts w:ascii="Arial" w:hAnsi="Arial" w:cs="Arial"/>
          <w:noProof w:val="0"/>
          <w:lang w:val="en-GB"/>
        </w:rPr>
        <w:t>the provisions of Articles 21 and 46(5) of the Regulations for Members of the Teaching Staff of the European Schools in force on 31 August 1996 shall cease to be applicable as from 1 September 2000, except for members of staff who have not completed nine years' service on that date;</w:t>
      </w:r>
    </w:p>
    <w:p w14:paraId="3D56E10F" w14:textId="77777777" w:rsidR="0039101D" w:rsidRPr="0007092C" w:rsidRDefault="0039101D" w:rsidP="0039101D">
      <w:pPr>
        <w:pStyle w:val="Body"/>
        <w:tabs>
          <w:tab w:val="clear" w:pos="720"/>
          <w:tab w:val="left" w:pos="273"/>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273"/>
          <w:tab w:val="left" w:pos="705"/>
        </w:tabs>
        <w:spacing w:line="240" w:lineRule="exact"/>
        <w:rPr>
          <w:rFonts w:ascii="Arial" w:hAnsi="Arial" w:cs="Arial"/>
          <w:noProof w:val="0"/>
          <w:lang w:val="en-GB"/>
        </w:rPr>
      </w:pPr>
    </w:p>
    <w:p w14:paraId="4904CCC6" w14:textId="77777777" w:rsidR="00D22559" w:rsidRPr="0007092C" w:rsidRDefault="00D22559" w:rsidP="0039358D">
      <w:pPr>
        <w:pStyle w:val="Body"/>
        <w:numPr>
          <w:ilvl w:val="1"/>
          <w:numId w:val="40"/>
        </w:numPr>
        <w:tabs>
          <w:tab w:val="clear" w:pos="720"/>
          <w:tab w:val="left" w:pos="273"/>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273"/>
          <w:tab w:val="left" w:pos="705"/>
        </w:tabs>
        <w:spacing w:line="240" w:lineRule="exact"/>
        <w:rPr>
          <w:rFonts w:ascii="Arial" w:hAnsi="Arial" w:cs="Arial"/>
          <w:noProof w:val="0"/>
          <w:lang w:val="en-GB"/>
        </w:rPr>
      </w:pPr>
      <w:r w:rsidRPr="0007092C">
        <w:rPr>
          <w:rFonts w:ascii="Arial" w:hAnsi="Arial" w:cs="Arial"/>
          <w:noProof w:val="0"/>
          <w:lang w:val="en-GB"/>
        </w:rPr>
        <w:t xml:space="preserve">for a member of staff in post on 1 September 2000 who has completed a minimum of nine years' service, the severance grant, calculated on that date in accordance with the provisions of Articles 21 and 46(5) of the Regulations in force on 31 August 1996, will be paid to him, without updating, by the School during the financial years 2000 and 2001; </w:t>
      </w:r>
    </w:p>
    <w:p w14:paraId="583096FA" w14:textId="77777777" w:rsidR="0039101D" w:rsidRPr="0007092C" w:rsidRDefault="0039101D" w:rsidP="0039101D">
      <w:pPr>
        <w:pStyle w:val="Body"/>
        <w:tabs>
          <w:tab w:val="clear" w:pos="720"/>
          <w:tab w:val="left" w:pos="273"/>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273"/>
          <w:tab w:val="left" w:pos="705"/>
        </w:tabs>
        <w:spacing w:line="240" w:lineRule="exact"/>
        <w:rPr>
          <w:rFonts w:ascii="Arial" w:hAnsi="Arial" w:cs="Arial"/>
          <w:noProof w:val="0"/>
          <w:lang w:val="en-GB"/>
        </w:rPr>
      </w:pPr>
    </w:p>
    <w:p w14:paraId="5B1CE6DC" w14:textId="77777777" w:rsidR="00D22559" w:rsidRPr="0007092C" w:rsidRDefault="00D22559" w:rsidP="0039358D">
      <w:pPr>
        <w:pStyle w:val="Body"/>
        <w:numPr>
          <w:ilvl w:val="1"/>
          <w:numId w:val="40"/>
        </w:numPr>
        <w:tabs>
          <w:tab w:val="clear" w:pos="720"/>
          <w:tab w:val="left" w:pos="273"/>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273"/>
          <w:tab w:val="left" w:pos="705"/>
        </w:tabs>
        <w:spacing w:line="240" w:lineRule="exact"/>
        <w:rPr>
          <w:rFonts w:ascii="Arial" w:hAnsi="Arial" w:cs="Arial"/>
          <w:noProof w:val="0"/>
          <w:lang w:val="en-GB"/>
        </w:rPr>
      </w:pPr>
      <w:r w:rsidRPr="0007092C">
        <w:rPr>
          <w:rFonts w:ascii="Arial" w:hAnsi="Arial" w:cs="Arial"/>
          <w:noProof w:val="0"/>
          <w:lang w:val="en-GB"/>
        </w:rPr>
        <w:t>for a member of staff in post on 1 September 2000 who has not completed nine years' service on that date, the severance grant, calculated in accordance with the provisions of Articles 21 and 46(5) of the Regulations in force on 31 August 1996, will be paid to him when he has completed nine years' service.</w:t>
      </w:r>
    </w:p>
    <w:p w14:paraId="7ED1714A" w14:textId="77777777" w:rsidR="0039101D" w:rsidRPr="0007092C" w:rsidRDefault="0039101D" w:rsidP="0039101D">
      <w:pPr>
        <w:pStyle w:val="Body"/>
        <w:spacing w:line="240" w:lineRule="exact"/>
        <w:rPr>
          <w:rFonts w:ascii="Arial" w:hAnsi="Arial" w:cs="Arial"/>
          <w:noProof w:val="0"/>
          <w:sz w:val="22"/>
          <w:szCs w:val="22"/>
          <w:lang w:val="en-GB"/>
        </w:rPr>
      </w:pPr>
    </w:p>
    <w:p w14:paraId="43F42F40" w14:textId="77777777" w:rsidR="002278BB" w:rsidRPr="0007092C" w:rsidRDefault="002278BB" w:rsidP="0039358D">
      <w:pPr>
        <w:pStyle w:val="Body"/>
        <w:numPr>
          <w:ilvl w:val="0"/>
          <w:numId w:val="40"/>
        </w:numPr>
        <w:spacing w:line="240" w:lineRule="exact"/>
        <w:rPr>
          <w:rFonts w:ascii="Arial" w:hAnsi="Arial" w:cs="Arial"/>
          <w:szCs w:val="24"/>
          <w:lang w:val="en-GB"/>
        </w:rPr>
      </w:pPr>
      <w:r w:rsidRPr="0007092C">
        <w:rPr>
          <w:rFonts w:ascii="Arial" w:hAnsi="Arial" w:cs="Arial"/>
          <w:szCs w:val="24"/>
          <w:lang w:val="en-GB"/>
        </w:rPr>
        <w:t>For members of staff in post before 1 September 2011</w:t>
      </w:r>
    </w:p>
    <w:p w14:paraId="09C57E66" w14:textId="77777777" w:rsidR="002278BB" w:rsidRPr="0007092C" w:rsidRDefault="002278BB" w:rsidP="002278BB">
      <w:pPr>
        <w:pStyle w:val="Body"/>
        <w:spacing w:line="240" w:lineRule="exact"/>
        <w:rPr>
          <w:rFonts w:ascii="Arial" w:hAnsi="Arial" w:cs="Arial"/>
          <w:noProof w:val="0"/>
          <w:szCs w:val="24"/>
          <w:lang w:val="en-GB"/>
        </w:rPr>
      </w:pPr>
    </w:p>
    <w:p w14:paraId="788EC1DA" w14:textId="77777777" w:rsidR="002278BB" w:rsidRDefault="002278BB" w:rsidP="0039101D">
      <w:pPr>
        <w:tabs>
          <w:tab w:val="left" w:pos="360"/>
          <w:tab w:val="left" w:pos="360"/>
        </w:tabs>
        <w:ind w:left="1066" w:hanging="357"/>
        <w:jc w:val="both"/>
        <w:rPr>
          <w:rFonts w:ascii="Arial" w:hAnsi="Arial" w:cs="Arial"/>
          <w:sz w:val="24"/>
          <w:szCs w:val="24"/>
          <w:lang w:val="en-GB"/>
        </w:rPr>
      </w:pPr>
      <w:r w:rsidRPr="0007092C">
        <w:rPr>
          <w:rFonts w:ascii="Arial" w:hAnsi="Arial" w:cs="Arial"/>
          <w:color w:val="000000"/>
          <w:sz w:val="24"/>
          <w:szCs w:val="24"/>
          <w:lang w:val="en-GB"/>
        </w:rPr>
        <w:t>-</w:t>
      </w:r>
      <w:r w:rsidRPr="0007092C">
        <w:rPr>
          <w:rFonts w:ascii="Arial" w:hAnsi="Arial" w:cs="Arial"/>
          <w:color w:val="000000"/>
          <w:sz w:val="24"/>
          <w:szCs w:val="24"/>
          <w:lang w:val="en-GB"/>
        </w:rPr>
        <w:tab/>
        <w:t xml:space="preserve">by way of derogation from Article 49, these members of staff shall retain their entitlement to </w:t>
      </w:r>
      <w:r w:rsidRPr="0007092C">
        <w:rPr>
          <w:rFonts w:ascii="Arial" w:hAnsi="Arial" w:cs="Arial"/>
          <w:sz w:val="24"/>
          <w:szCs w:val="24"/>
          <w:lang w:val="en-GB"/>
        </w:rPr>
        <w:t>the remuneration carried by their post and their step on the salary scale for such a post, as laid down in Annex VI to these Regulations</w:t>
      </w:r>
      <w:r w:rsidR="00742A25">
        <w:rPr>
          <w:rFonts w:ascii="Arial" w:hAnsi="Arial" w:cs="Arial"/>
          <w:sz w:val="24"/>
          <w:szCs w:val="24"/>
          <w:lang w:val="en-GB"/>
        </w:rPr>
        <w:t>.</w:t>
      </w:r>
    </w:p>
    <w:p w14:paraId="17AFCE3F" w14:textId="77777777" w:rsidR="00742A25" w:rsidRDefault="00742A25" w:rsidP="0039101D">
      <w:pPr>
        <w:tabs>
          <w:tab w:val="left" w:pos="360"/>
          <w:tab w:val="left" w:pos="360"/>
        </w:tabs>
        <w:ind w:left="1066" w:hanging="357"/>
        <w:jc w:val="both"/>
        <w:rPr>
          <w:rFonts w:ascii="Arial" w:hAnsi="Arial" w:cs="Arial"/>
          <w:sz w:val="24"/>
          <w:szCs w:val="24"/>
          <w:lang w:val="en-GB"/>
        </w:rPr>
      </w:pPr>
    </w:p>
    <w:p w14:paraId="4E87F8B7" w14:textId="77777777" w:rsidR="00742A25" w:rsidRPr="0007092C" w:rsidRDefault="00742A25" w:rsidP="00C05DAD">
      <w:pPr>
        <w:tabs>
          <w:tab w:val="left" w:pos="360"/>
          <w:tab w:val="left" w:pos="360"/>
        </w:tabs>
        <w:jc w:val="both"/>
        <w:rPr>
          <w:rFonts w:ascii="Arial" w:hAnsi="Arial" w:cs="Arial"/>
          <w:color w:val="000000"/>
          <w:sz w:val="24"/>
          <w:szCs w:val="24"/>
          <w:lang w:val="en-GB"/>
        </w:rPr>
      </w:pPr>
    </w:p>
    <w:p w14:paraId="515D564D" w14:textId="77777777" w:rsidR="002278BB" w:rsidRPr="0007092C" w:rsidRDefault="002278BB">
      <w:pPr>
        <w:pStyle w:val="Body"/>
        <w:spacing w:line="240" w:lineRule="exact"/>
        <w:rPr>
          <w:rFonts w:ascii="Arial" w:hAnsi="Arial" w:cs="Arial"/>
          <w:noProof w:val="0"/>
          <w:sz w:val="22"/>
          <w:szCs w:val="22"/>
          <w:lang w:val="en-GB"/>
        </w:rPr>
      </w:pPr>
    </w:p>
    <w:p w14:paraId="04C4AF4D" w14:textId="77777777" w:rsidR="00D22559" w:rsidRPr="00C05DAD"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jc w:val="center"/>
        <w:rPr>
          <w:rFonts w:ascii="Arial" w:hAnsi="Arial" w:cs="Arial"/>
          <w:noProof w:val="0"/>
          <w:lang w:val="en-US"/>
        </w:rPr>
      </w:pPr>
      <w:r w:rsidRPr="00C05DAD">
        <w:rPr>
          <w:rFonts w:ascii="Arial" w:hAnsi="Arial" w:cs="Arial"/>
          <w:b/>
          <w:noProof w:val="0"/>
          <w:u w:val="single"/>
          <w:lang w:val="en-US"/>
        </w:rPr>
        <w:t>CHAPTER II</w:t>
      </w:r>
    </w:p>
    <w:p w14:paraId="0885E2F6" w14:textId="77777777" w:rsidR="00D22559" w:rsidRPr="00C05DAD" w:rsidRDefault="00D22559">
      <w:pPr>
        <w:pStyle w:val="Body"/>
        <w:spacing w:line="240" w:lineRule="exact"/>
        <w:rPr>
          <w:rFonts w:ascii="Arial" w:hAnsi="Arial" w:cs="Arial"/>
          <w:noProof w:val="0"/>
          <w:lang w:val="en-US"/>
        </w:rPr>
      </w:pPr>
    </w:p>
    <w:p w14:paraId="13609D82" w14:textId="77777777" w:rsidR="00D22559" w:rsidRPr="00C05DAD"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jc w:val="center"/>
        <w:rPr>
          <w:rFonts w:ascii="Arial" w:hAnsi="Arial" w:cs="Arial"/>
          <w:noProof w:val="0"/>
          <w:lang w:val="en-US"/>
        </w:rPr>
      </w:pPr>
      <w:r w:rsidRPr="00C05DAD">
        <w:rPr>
          <w:rFonts w:ascii="Arial" w:hAnsi="Arial" w:cs="Arial"/>
          <w:b/>
          <w:noProof w:val="0"/>
          <w:u w:val="single"/>
          <w:lang w:val="en-US"/>
        </w:rPr>
        <w:t>FINAL PROVISIONS</w:t>
      </w:r>
    </w:p>
    <w:p w14:paraId="7C874928" w14:textId="77777777" w:rsidR="00D22559" w:rsidRPr="00C05DAD" w:rsidRDefault="00D22559">
      <w:pPr>
        <w:pStyle w:val="Body"/>
        <w:spacing w:line="240" w:lineRule="exact"/>
        <w:rPr>
          <w:rFonts w:ascii="Arial" w:hAnsi="Arial" w:cs="Arial"/>
          <w:noProof w:val="0"/>
          <w:lang w:val="en-US"/>
        </w:rPr>
      </w:pPr>
    </w:p>
    <w:p w14:paraId="6D0E87ED" w14:textId="77777777" w:rsidR="00D22559" w:rsidRPr="00C05DAD"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US"/>
        </w:rPr>
      </w:pPr>
      <w:r w:rsidRPr="00C05DAD">
        <w:rPr>
          <w:rFonts w:ascii="Arial" w:hAnsi="Arial" w:cs="Arial"/>
          <w:b/>
          <w:noProof w:val="0"/>
          <w:u w:val="single"/>
          <w:lang w:val="en-US"/>
        </w:rPr>
        <w:t>Article 86</w:t>
      </w:r>
    </w:p>
    <w:p w14:paraId="61818DCD" w14:textId="77777777" w:rsidR="00D22559" w:rsidRPr="00C05DAD" w:rsidRDefault="00D22559">
      <w:pPr>
        <w:pStyle w:val="Body"/>
        <w:spacing w:line="240" w:lineRule="exact"/>
        <w:rPr>
          <w:rFonts w:ascii="Arial" w:hAnsi="Arial" w:cs="Arial"/>
          <w:noProof w:val="0"/>
          <w:lang w:val="en-US"/>
        </w:rPr>
      </w:pPr>
    </w:p>
    <w:p w14:paraId="4229D14E" w14:textId="1863A5A0" w:rsidR="00D22559"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noProof w:val="0"/>
          <w:lang w:val="en-GB"/>
        </w:rPr>
      </w:pPr>
      <w:r w:rsidRPr="0007092C">
        <w:rPr>
          <w:rFonts w:ascii="Arial" w:hAnsi="Arial" w:cs="Arial"/>
          <w:noProof w:val="0"/>
          <w:lang w:val="en-GB"/>
        </w:rPr>
        <w:t>The articles in these Regulations which are analogous to articles in the Staff Regulations of Officials of the European Communities shall be interpreted according to the criteria applied by the Commission.</w:t>
      </w:r>
    </w:p>
    <w:p w14:paraId="41D59742" w14:textId="3A18984B" w:rsidR="00C05DAD" w:rsidRDefault="00C05DAD">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noProof w:val="0"/>
          <w:lang w:val="en-GB"/>
        </w:rPr>
      </w:pPr>
    </w:p>
    <w:p w14:paraId="5C973C80" w14:textId="30F8F0BD" w:rsidR="00C05DAD" w:rsidRDefault="00C05DAD">
      <w:pPr>
        <w:overflowPunct/>
        <w:autoSpaceDE/>
        <w:autoSpaceDN/>
        <w:adjustRightInd/>
        <w:textAlignment w:val="auto"/>
        <w:rPr>
          <w:rFonts w:ascii="Arial" w:hAnsi="Arial" w:cs="Arial"/>
          <w:noProof w:val="0"/>
          <w:color w:val="000000"/>
          <w:sz w:val="24"/>
          <w:lang w:val="en-GB"/>
        </w:rPr>
      </w:pPr>
      <w:r>
        <w:rPr>
          <w:rFonts w:ascii="Arial" w:hAnsi="Arial" w:cs="Arial"/>
          <w:noProof w:val="0"/>
          <w:lang w:val="en-GB"/>
        </w:rPr>
        <w:br w:type="page"/>
      </w:r>
    </w:p>
    <w:p w14:paraId="59384E43" w14:textId="77777777" w:rsidR="00C05DAD" w:rsidRPr="0007092C" w:rsidRDefault="00C05DAD">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noProof w:val="0"/>
          <w:lang w:val="en-GB"/>
        </w:rPr>
      </w:pPr>
    </w:p>
    <w:p w14:paraId="594F8363" w14:textId="77777777" w:rsidR="00D22559" w:rsidRPr="0007092C" w:rsidRDefault="00D22559">
      <w:pPr>
        <w:pStyle w:val="Body"/>
        <w:spacing w:line="240" w:lineRule="exact"/>
        <w:rPr>
          <w:rFonts w:ascii="Arial" w:hAnsi="Arial" w:cs="Arial"/>
          <w:noProof w:val="0"/>
          <w:lang w:val="en-GB"/>
        </w:rPr>
      </w:pPr>
    </w:p>
    <w:p w14:paraId="5A7055F0"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noProof w:val="0"/>
          <w:lang w:val="en-GB"/>
        </w:rPr>
      </w:pPr>
      <w:r w:rsidRPr="0007092C">
        <w:rPr>
          <w:rFonts w:ascii="Arial" w:hAnsi="Arial" w:cs="Arial"/>
          <w:b/>
          <w:noProof w:val="0"/>
          <w:u w:val="single"/>
          <w:lang w:val="en-GB"/>
        </w:rPr>
        <w:t>Article 87</w:t>
      </w:r>
    </w:p>
    <w:p w14:paraId="229DC463" w14:textId="77777777" w:rsidR="00D22559" w:rsidRPr="0007092C" w:rsidRDefault="00D22559">
      <w:pPr>
        <w:pStyle w:val="Body"/>
        <w:spacing w:line="240" w:lineRule="exact"/>
        <w:rPr>
          <w:rFonts w:ascii="Arial" w:hAnsi="Arial" w:cs="Arial"/>
          <w:noProof w:val="0"/>
          <w:lang w:val="en-GB"/>
        </w:rPr>
      </w:pPr>
    </w:p>
    <w:p w14:paraId="1983C888"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noProof w:val="0"/>
          <w:lang w:val="en-GB"/>
        </w:rPr>
      </w:pPr>
      <w:r w:rsidRPr="0007092C">
        <w:rPr>
          <w:rFonts w:ascii="Arial" w:hAnsi="Arial" w:cs="Arial"/>
          <w:noProof w:val="0"/>
          <w:lang w:val="en-GB"/>
        </w:rPr>
        <w:t>These Regulations shall be subject to revision.</w:t>
      </w:r>
    </w:p>
    <w:p w14:paraId="6FB0D694" w14:textId="77777777" w:rsidR="00D22559" w:rsidRPr="0007092C" w:rsidRDefault="00D22559">
      <w:pPr>
        <w:pStyle w:val="Body"/>
        <w:spacing w:line="240" w:lineRule="exact"/>
        <w:rPr>
          <w:rFonts w:ascii="Arial" w:hAnsi="Arial" w:cs="Arial"/>
          <w:noProof w:val="0"/>
          <w:lang w:val="en-GB"/>
        </w:rPr>
      </w:pPr>
    </w:p>
    <w:p w14:paraId="6E24EF6A"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noProof w:val="0"/>
          <w:lang w:val="en-GB"/>
        </w:rPr>
      </w:pPr>
      <w:r w:rsidRPr="0007092C">
        <w:rPr>
          <w:rFonts w:ascii="Arial" w:hAnsi="Arial" w:cs="Arial"/>
          <w:noProof w:val="0"/>
          <w:lang w:val="en-GB"/>
        </w:rPr>
        <w:t xml:space="preserve">Any proposal for revision shall be submitted, at the instigation of each member of the Board of Governors or of the Staff Committee, </w:t>
      </w:r>
    </w:p>
    <w:p w14:paraId="1A0194E5" w14:textId="77777777" w:rsidR="00D22559" w:rsidRPr="0007092C" w:rsidRDefault="00D22559">
      <w:pPr>
        <w:pStyle w:val="Body"/>
        <w:spacing w:line="240" w:lineRule="exact"/>
        <w:rPr>
          <w:rFonts w:ascii="Arial" w:hAnsi="Arial" w:cs="Arial"/>
          <w:noProof w:val="0"/>
          <w:lang w:val="en-GB"/>
        </w:rPr>
      </w:pPr>
    </w:p>
    <w:p w14:paraId="49B9D182"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to the Boards of Inspectors and to the Administrative and Financial Committee, which shall deliver a joint opinion,</w:t>
      </w:r>
    </w:p>
    <w:p w14:paraId="78A74A88" w14:textId="77777777" w:rsidR="00D22559" w:rsidRPr="0007092C" w:rsidRDefault="00D22559">
      <w:pPr>
        <w:pStyle w:val="Body"/>
        <w:spacing w:line="240" w:lineRule="exact"/>
        <w:rPr>
          <w:rFonts w:ascii="Arial" w:hAnsi="Arial" w:cs="Arial"/>
          <w:noProof w:val="0"/>
          <w:lang w:val="en-GB"/>
        </w:rPr>
      </w:pPr>
    </w:p>
    <w:p w14:paraId="44E3293C" w14:textId="77777777" w:rsidR="00D22559" w:rsidRPr="0007092C"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w:t>
      </w:r>
      <w:r w:rsidRPr="0007092C">
        <w:rPr>
          <w:rFonts w:ascii="Arial" w:hAnsi="Arial" w:cs="Arial"/>
          <w:noProof w:val="0"/>
          <w:lang w:val="en-GB"/>
        </w:rPr>
        <w:tab/>
        <w:t>to the Staff Committee, which shall also deliver an opinion.</w:t>
      </w:r>
    </w:p>
    <w:p w14:paraId="59B1B6F1" w14:textId="77777777" w:rsidR="00D22559" w:rsidRPr="0007092C" w:rsidRDefault="00D22559">
      <w:pPr>
        <w:pStyle w:val="Body"/>
        <w:spacing w:line="240" w:lineRule="exact"/>
        <w:rPr>
          <w:rFonts w:ascii="Arial" w:hAnsi="Arial" w:cs="Arial"/>
          <w:noProof w:val="0"/>
          <w:lang w:val="en-GB"/>
        </w:rPr>
      </w:pPr>
    </w:p>
    <w:p w14:paraId="11C414B8" w14:textId="77777777" w:rsidR="00D22559" w:rsidRDefault="00D22559">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r w:rsidRPr="0007092C">
        <w:rPr>
          <w:rFonts w:ascii="Arial" w:hAnsi="Arial" w:cs="Arial"/>
          <w:noProof w:val="0"/>
          <w:lang w:val="en-GB"/>
        </w:rPr>
        <w:t>The Board of Governors shall take its decision in accordance with its Rules of Procedure.</w:t>
      </w:r>
    </w:p>
    <w:p w14:paraId="2A5B902A" w14:textId="77777777" w:rsidR="00BA2336" w:rsidRDefault="00BA2336">
      <w:pPr>
        <w:pStyle w:val="Body"/>
        <w:tabs>
          <w:tab w:val="clear" w:pos="720"/>
          <w:tab w:val="left" w:pos="676"/>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676"/>
          <w:tab w:val="left" w:pos="705"/>
        </w:tabs>
        <w:spacing w:line="240" w:lineRule="exact"/>
        <w:ind w:left="676" w:hanging="676"/>
        <w:rPr>
          <w:rFonts w:ascii="Arial" w:hAnsi="Arial" w:cs="Arial"/>
          <w:noProof w:val="0"/>
          <w:lang w:val="en-GB"/>
        </w:rPr>
      </w:pPr>
    </w:p>
    <w:p w14:paraId="08DD6F05" w14:textId="26A549A7" w:rsidR="00D22559" w:rsidRPr="00C05DAD" w:rsidRDefault="00D22559" w:rsidP="00C05DAD">
      <w:pPr>
        <w:overflowPunct/>
        <w:autoSpaceDE/>
        <w:autoSpaceDN/>
        <w:adjustRightInd/>
        <w:textAlignment w:val="auto"/>
        <w:rPr>
          <w:rFonts w:ascii="Arial" w:hAnsi="Arial" w:cs="Arial"/>
          <w:noProof w:val="0"/>
          <w:color w:val="000000"/>
          <w:sz w:val="24"/>
          <w:szCs w:val="24"/>
          <w:lang w:val="en-GB"/>
        </w:rPr>
      </w:pPr>
      <w:r w:rsidRPr="00C05DAD">
        <w:rPr>
          <w:rFonts w:ascii="Arial" w:hAnsi="Arial" w:cs="Arial"/>
          <w:b/>
          <w:noProof w:val="0"/>
          <w:sz w:val="24"/>
          <w:szCs w:val="24"/>
          <w:u w:val="single"/>
          <w:lang w:val="en-GB"/>
        </w:rPr>
        <w:t>Article 88</w:t>
      </w:r>
    </w:p>
    <w:p w14:paraId="31F8D86D" w14:textId="77777777" w:rsidR="00D22559" w:rsidRPr="0007092C" w:rsidRDefault="00D22559">
      <w:pPr>
        <w:pStyle w:val="Body"/>
        <w:spacing w:line="240" w:lineRule="exact"/>
        <w:rPr>
          <w:rFonts w:ascii="Arial" w:hAnsi="Arial" w:cs="Arial"/>
          <w:noProof w:val="0"/>
          <w:lang w:val="en-GB"/>
        </w:rPr>
      </w:pPr>
    </w:p>
    <w:p w14:paraId="32939D9F"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noProof w:val="0"/>
          <w:lang w:val="en-GB"/>
        </w:rPr>
      </w:pPr>
      <w:r w:rsidRPr="0007092C">
        <w:rPr>
          <w:rFonts w:ascii="Arial" w:hAnsi="Arial" w:cs="Arial"/>
          <w:noProof w:val="0"/>
          <w:lang w:val="en-GB"/>
        </w:rPr>
        <w:t>The original text in French shall be authentic and shall prevail in the event of differing construction or legal challenge.</w:t>
      </w:r>
    </w:p>
    <w:p w14:paraId="6412B64D" w14:textId="77777777" w:rsidR="00D22559" w:rsidRPr="0007092C" w:rsidRDefault="00D22559">
      <w:pPr>
        <w:pStyle w:val="Body"/>
        <w:spacing w:line="240" w:lineRule="exact"/>
        <w:rPr>
          <w:rFonts w:ascii="Arial" w:hAnsi="Arial" w:cs="Arial"/>
          <w:noProof w:val="0"/>
          <w:lang w:val="en-GB"/>
        </w:rPr>
      </w:pPr>
    </w:p>
    <w:p w14:paraId="3CE88423"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noProof w:val="0"/>
          <w:lang w:val="en-GB"/>
        </w:rPr>
      </w:pPr>
      <w:r w:rsidRPr="0007092C">
        <w:rPr>
          <w:rFonts w:ascii="Arial" w:hAnsi="Arial" w:cs="Arial"/>
          <w:b/>
          <w:noProof w:val="0"/>
          <w:u w:val="single"/>
          <w:lang w:val="en-GB"/>
        </w:rPr>
        <w:t>Article 89</w:t>
      </w:r>
    </w:p>
    <w:p w14:paraId="3F21F63A" w14:textId="77777777" w:rsidR="00D22559" w:rsidRPr="0007092C" w:rsidRDefault="00D22559">
      <w:pPr>
        <w:pStyle w:val="Body"/>
        <w:spacing w:line="240" w:lineRule="exact"/>
        <w:rPr>
          <w:rFonts w:ascii="Arial" w:hAnsi="Arial" w:cs="Arial"/>
          <w:noProof w:val="0"/>
          <w:lang w:val="en-GB"/>
        </w:rPr>
      </w:pPr>
    </w:p>
    <w:p w14:paraId="14EFDBCD" w14:textId="77777777" w:rsidR="00D22559" w:rsidRPr="0007092C" w:rsidRDefault="00D22559">
      <w:pPr>
        <w:pStyle w:val="Body"/>
        <w:tabs>
          <w:tab w:val="clear" w:pos="720"/>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 w:val="left" w:pos="9921"/>
        </w:tabs>
        <w:spacing w:line="240" w:lineRule="exact"/>
        <w:rPr>
          <w:rFonts w:ascii="Arial" w:hAnsi="Arial" w:cs="Arial"/>
          <w:noProof w:val="0"/>
          <w:lang w:val="en-GB"/>
        </w:rPr>
      </w:pPr>
      <w:r w:rsidRPr="0007092C">
        <w:rPr>
          <w:rFonts w:ascii="Arial" w:hAnsi="Arial" w:cs="Arial"/>
          <w:noProof w:val="0"/>
          <w:lang w:val="en-GB"/>
        </w:rPr>
        <w:t xml:space="preserve">These Regulations shall enter into force on </w:t>
      </w:r>
      <w:r w:rsidRPr="0007092C">
        <w:rPr>
          <w:rFonts w:ascii="Arial" w:hAnsi="Arial" w:cs="Arial"/>
          <w:b/>
          <w:noProof w:val="0"/>
          <w:lang w:val="en-GB"/>
        </w:rPr>
        <w:t>1 September 1996</w:t>
      </w:r>
      <w:r w:rsidRPr="0007092C">
        <w:rPr>
          <w:rFonts w:ascii="Arial" w:hAnsi="Arial" w:cs="Arial"/>
          <w:noProof w:val="0"/>
          <w:lang w:val="en-GB"/>
        </w:rPr>
        <w:t>.</w:t>
      </w:r>
    </w:p>
    <w:p w14:paraId="50CFFAF3" w14:textId="77777777" w:rsidR="00D22559" w:rsidRPr="0007092C" w:rsidRDefault="00D22559">
      <w:pPr>
        <w:pStyle w:val="Body"/>
        <w:spacing w:line="240" w:lineRule="exact"/>
        <w:rPr>
          <w:rFonts w:ascii="Arial" w:hAnsi="Arial" w:cs="Arial"/>
          <w:noProof w:val="0"/>
          <w:lang w:val="en-GB"/>
        </w:rPr>
      </w:pPr>
    </w:p>
    <w:p w14:paraId="55DB0DF3" w14:textId="77777777" w:rsidR="00A526EF" w:rsidRPr="0007092C" w:rsidRDefault="00A526EF">
      <w:pPr>
        <w:pStyle w:val="Body"/>
        <w:spacing w:line="240" w:lineRule="exact"/>
        <w:rPr>
          <w:rFonts w:ascii="Arial" w:hAnsi="Arial" w:cs="Arial"/>
          <w:noProof w:val="0"/>
          <w:lang w:val="en-GB"/>
        </w:rPr>
        <w:sectPr w:rsidR="00A526EF" w:rsidRPr="0007092C" w:rsidSect="00392272">
          <w:footnotePr>
            <w:numRestart w:val="eachSect"/>
          </w:footnotePr>
          <w:pgSz w:w="12240" w:h="15840" w:code="1"/>
          <w:pgMar w:top="1440" w:right="1440" w:bottom="1440" w:left="1440" w:header="720" w:footer="720" w:gutter="0"/>
          <w:cols w:space="720"/>
          <w:titlePg/>
        </w:sectPr>
      </w:pPr>
    </w:p>
    <w:p w14:paraId="4FB2FCAB" w14:textId="77777777" w:rsidR="00D82E02" w:rsidRPr="0007092C" w:rsidRDefault="00D82E02" w:rsidP="00A526EF">
      <w:pPr>
        <w:rPr>
          <w:rFonts w:ascii="Arial" w:hAnsi="Arial" w:cs="Arial"/>
          <w:b/>
          <w:color w:val="000000"/>
          <w:sz w:val="24"/>
          <w:szCs w:val="24"/>
          <w:lang w:val="en-GB"/>
        </w:rPr>
      </w:pPr>
    </w:p>
    <w:p w14:paraId="2093FA59" w14:textId="77777777" w:rsidR="00A526EF" w:rsidRPr="0007092C" w:rsidRDefault="00A526EF" w:rsidP="00F44D2C">
      <w:pPr>
        <w:jc w:val="both"/>
        <w:rPr>
          <w:rFonts w:ascii="Arial" w:hAnsi="Arial" w:cs="Arial"/>
          <w:b/>
          <w:sz w:val="24"/>
          <w:szCs w:val="24"/>
          <w:lang w:val="en-GB"/>
        </w:rPr>
      </w:pPr>
      <w:r w:rsidRPr="0007092C">
        <w:rPr>
          <w:rFonts w:ascii="Arial" w:hAnsi="Arial" w:cs="Arial"/>
          <w:b/>
          <w:color w:val="000000"/>
          <w:sz w:val="24"/>
          <w:szCs w:val="24"/>
          <w:lang w:val="en-GB"/>
        </w:rPr>
        <w:t>ANNEX I:</w:t>
      </w:r>
      <w:r w:rsidRPr="0007092C">
        <w:rPr>
          <w:rFonts w:ascii="Arial" w:hAnsi="Arial" w:cs="Arial"/>
          <w:b/>
          <w:color w:val="000000"/>
          <w:sz w:val="24"/>
          <w:szCs w:val="24"/>
          <w:lang w:val="en-GB"/>
        </w:rPr>
        <w:tab/>
        <w:t>IMPLEMENTING</w:t>
      </w:r>
      <w:r w:rsidRPr="0007092C">
        <w:rPr>
          <w:rFonts w:ascii="Arial" w:hAnsi="Arial" w:cs="Arial"/>
          <w:b/>
          <w:sz w:val="24"/>
          <w:szCs w:val="24"/>
          <w:lang w:val="en-GB"/>
        </w:rPr>
        <w:t xml:space="preserve"> REGULATIONS FOR THE APPOINTMENT AND EVALUATION OF DIRECTORS AND DEPUTY DIRECTORS OF THE EUROPEAN SCHOOLS</w:t>
      </w:r>
      <w:r w:rsidR="00A83D76" w:rsidRPr="0007092C">
        <w:rPr>
          <w:rFonts w:ascii="Arial" w:hAnsi="Arial" w:cs="Arial"/>
          <w:b/>
          <w:sz w:val="24"/>
          <w:szCs w:val="24"/>
          <w:lang w:val="en-GB"/>
        </w:rPr>
        <w:t xml:space="preserve"> – APPLICABLE TO STAFF TAKING UP THEIR POSTS FROM 1 SEPTEMBER 2009</w:t>
      </w:r>
      <w:r w:rsidRPr="0007092C">
        <w:rPr>
          <w:rFonts w:ascii="Arial" w:hAnsi="Arial" w:cs="Arial"/>
          <w:b/>
          <w:sz w:val="24"/>
          <w:szCs w:val="24"/>
          <w:lang w:val="en-GB"/>
        </w:rPr>
        <w:t xml:space="preserve"> – 2009-D-422-en-5</w:t>
      </w:r>
    </w:p>
    <w:p w14:paraId="67F7F415" w14:textId="77777777" w:rsidR="008D5F42" w:rsidRPr="0007092C" w:rsidRDefault="008D5F42" w:rsidP="00C05DAD">
      <w:pPr>
        <w:jc w:val="both"/>
        <w:rPr>
          <w:rFonts w:ascii="Arial" w:hAnsi="Arial" w:cs="Arial"/>
          <w:b/>
          <w:sz w:val="24"/>
          <w:szCs w:val="24"/>
          <w:lang w:val="en-GB"/>
        </w:rPr>
      </w:pPr>
    </w:p>
    <w:p w14:paraId="2E5BBBF9" w14:textId="77777777" w:rsidR="00B074AA" w:rsidRPr="0007092C" w:rsidRDefault="00B074AA" w:rsidP="00C05DAD">
      <w:pPr>
        <w:pStyle w:val="SubTitle1"/>
        <w:spacing w:before="120" w:after="120"/>
        <w:ind w:left="426" w:hanging="426"/>
        <w:rPr>
          <w:lang w:val="en-GB"/>
        </w:rPr>
      </w:pPr>
      <w:r w:rsidRPr="0007092C">
        <w:rPr>
          <w:lang w:val="en-GB"/>
        </w:rPr>
        <w:t xml:space="preserve">I.  </w:t>
      </w:r>
      <w:r w:rsidRPr="0007092C">
        <w:rPr>
          <w:lang w:val="en-GB"/>
        </w:rPr>
        <w:tab/>
        <w:t xml:space="preserve">OBJECTIVES OF THE REGULATIONS CONCERNING THE APPOINTMENT OF DIRECTORS AND DEPUTY DIRECTORS </w:t>
      </w:r>
    </w:p>
    <w:p w14:paraId="1046F9FB" w14:textId="77777777" w:rsidR="00B074AA" w:rsidRPr="0007092C" w:rsidRDefault="00B074AA" w:rsidP="00F44D2C">
      <w:pPr>
        <w:numPr>
          <w:ilvl w:val="0"/>
          <w:numId w:val="15"/>
        </w:numPr>
        <w:tabs>
          <w:tab w:val="clear" w:pos="720"/>
        </w:tabs>
        <w:overflowPunct/>
        <w:autoSpaceDE/>
        <w:autoSpaceDN/>
        <w:adjustRightInd/>
        <w:spacing w:before="120" w:after="120"/>
        <w:ind w:left="357" w:hanging="357"/>
        <w:jc w:val="both"/>
        <w:textAlignment w:val="auto"/>
        <w:rPr>
          <w:rFonts w:ascii="Arial" w:hAnsi="Arial" w:cs="Arial"/>
          <w:sz w:val="22"/>
          <w:szCs w:val="22"/>
          <w:lang w:val="en-GB"/>
        </w:rPr>
      </w:pPr>
      <w:r w:rsidRPr="0007092C">
        <w:rPr>
          <w:rFonts w:ascii="Arial" w:hAnsi="Arial" w:cs="Arial"/>
          <w:sz w:val="22"/>
          <w:szCs w:val="22"/>
          <w:lang w:val="en-GB"/>
        </w:rPr>
        <w:t xml:space="preserve">To open the candidature possibilities for each post to a sufficient number of candidates, in order to ensure that real competition is guaranteed between candidates from at least two Member States and preferably more. </w:t>
      </w:r>
    </w:p>
    <w:p w14:paraId="0DF0C058" w14:textId="77777777" w:rsidR="00B074AA" w:rsidRPr="0007092C" w:rsidRDefault="00B074AA" w:rsidP="00C05DAD">
      <w:pPr>
        <w:numPr>
          <w:ilvl w:val="0"/>
          <w:numId w:val="15"/>
        </w:numPr>
        <w:tabs>
          <w:tab w:val="clear" w:pos="720"/>
        </w:tabs>
        <w:overflowPunct/>
        <w:autoSpaceDE/>
        <w:autoSpaceDN/>
        <w:adjustRightInd/>
        <w:spacing w:before="120" w:after="120"/>
        <w:ind w:left="357" w:hanging="357"/>
        <w:jc w:val="both"/>
        <w:textAlignment w:val="auto"/>
        <w:rPr>
          <w:rFonts w:ascii="Arial" w:hAnsi="Arial" w:cs="Arial"/>
          <w:sz w:val="22"/>
          <w:szCs w:val="22"/>
          <w:lang w:val="en-GB"/>
        </w:rPr>
      </w:pPr>
      <w:r w:rsidRPr="0007092C">
        <w:rPr>
          <w:rFonts w:ascii="Arial" w:hAnsi="Arial" w:cs="Arial"/>
          <w:sz w:val="22"/>
          <w:szCs w:val="22"/>
          <w:lang w:val="en-GB"/>
        </w:rPr>
        <w:t xml:space="preserve">To ensure and maintain a mix of nationalities in management teams (in space and in time). </w:t>
      </w:r>
    </w:p>
    <w:p w14:paraId="680F9F3F" w14:textId="77777777" w:rsidR="00B074AA" w:rsidRPr="0007092C" w:rsidRDefault="00B074AA" w:rsidP="00C05DAD">
      <w:pPr>
        <w:numPr>
          <w:ilvl w:val="0"/>
          <w:numId w:val="15"/>
        </w:numPr>
        <w:tabs>
          <w:tab w:val="clear" w:pos="720"/>
        </w:tabs>
        <w:overflowPunct/>
        <w:autoSpaceDE/>
        <w:autoSpaceDN/>
        <w:adjustRightInd/>
        <w:spacing w:before="120" w:after="120"/>
        <w:ind w:left="357" w:hanging="357"/>
        <w:jc w:val="both"/>
        <w:textAlignment w:val="auto"/>
        <w:rPr>
          <w:rFonts w:ascii="Arial" w:hAnsi="Arial" w:cs="Arial"/>
          <w:sz w:val="22"/>
          <w:szCs w:val="22"/>
          <w:lang w:val="en-GB"/>
        </w:rPr>
      </w:pPr>
      <w:r w:rsidRPr="0007092C">
        <w:rPr>
          <w:rFonts w:ascii="Arial" w:hAnsi="Arial" w:cs="Arial"/>
          <w:sz w:val="22"/>
          <w:szCs w:val="22"/>
          <w:lang w:val="en-GB"/>
        </w:rPr>
        <w:t xml:space="preserve">To ensure fair access for candidates from all the Member States. </w:t>
      </w:r>
    </w:p>
    <w:p w14:paraId="3A5D2554" w14:textId="77777777" w:rsidR="00B074AA" w:rsidRPr="0007092C" w:rsidRDefault="00B074AA" w:rsidP="00C05DAD">
      <w:pPr>
        <w:numPr>
          <w:ilvl w:val="0"/>
          <w:numId w:val="15"/>
        </w:numPr>
        <w:tabs>
          <w:tab w:val="clear" w:pos="720"/>
        </w:tabs>
        <w:overflowPunct/>
        <w:autoSpaceDE/>
        <w:autoSpaceDN/>
        <w:adjustRightInd/>
        <w:spacing w:before="120" w:after="120"/>
        <w:ind w:left="357" w:hanging="357"/>
        <w:jc w:val="both"/>
        <w:textAlignment w:val="auto"/>
        <w:rPr>
          <w:rFonts w:ascii="Arial" w:hAnsi="Arial" w:cs="Arial"/>
          <w:sz w:val="22"/>
          <w:szCs w:val="22"/>
          <w:lang w:val="en-GB"/>
        </w:rPr>
      </w:pPr>
      <w:r w:rsidRPr="0007092C">
        <w:rPr>
          <w:rFonts w:ascii="Arial" w:hAnsi="Arial" w:cs="Arial"/>
          <w:sz w:val="22"/>
          <w:szCs w:val="22"/>
          <w:lang w:val="en-GB"/>
        </w:rPr>
        <w:t xml:space="preserve">To define a calendar of work matching the requirements of the system. </w:t>
      </w:r>
    </w:p>
    <w:p w14:paraId="226DE182" w14:textId="77777777" w:rsidR="00B074AA" w:rsidRPr="0007092C" w:rsidRDefault="00B074AA" w:rsidP="00C05DAD">
      <w:pPr>
        <w:spacing w:before="120" w:after="120"/>
        <w:ind w:left="357" w:hanging="357"/>
        <w:jc w:val="both"/>
        <w:rPr>
          <w:rFonts w:ascii="Arial" w:hAnsi="Arial" w:cs="Arial"/>
          <w:sz w:val="22"/>
          <w:szCs w:val="22"/>
          <w:lang w:val="en-GB"/>
        </w:rPr>
      </w:pPr>
    </w:p>
    <w:p w14:paraId="6C70F178" w14:textId="77777777" w:rsidR="00B074AA" w:rsidRPr="0007092C" w:rsidRDefault="00B074AA" w:rsidP="00F44D2C">
      <w:pPr>
        <w:pStyle w:val="SubTitle1"/>
        <w:spacing w:before="120" w:after="120"/>
        <w:ind w:left="284" w:hanging="284"/>
        <w:rPr>
          <w:lang w:val="en-GB"/>
        </w:rPr>
      </w:pPr>
      <w:r w:rsidRPr="0007092C">
        <w:rPr>
          <w:lang w:val="en-GB"/>
        </w:rPr>
        <w:t>II.</w:t>
      </w:r>
      <w:r w:rsidRPr="0007092C">
        <w:rPr>
          <w:b w:val="0"/>
          <w:lang w:val="en-GB"/>
        </w:rPr>
        <w:t xml:space="preserve"> </w:t>
      </w:r>
      <w:r w:rsidRPr="0007092C">
        <w:rPr>
          <w:b w:val="0"/>
          <w:lang w:val="en-GB"/>
        </w:rPr>
        <w:tab/>
      </w:r>
      <w:r w:rsidRPr="0007092C">
        <w:rPr>
          <w:lang w:val="en-GB"/>
        </w:rPr>
        <w:t>PROFILE OF DIRECTORS AND DEPUTY DIRECTORS</w:t>
      </w:r>
    </w:p>
    <w:p w14:paraId="43EC801B" w14:textId="77777777" w:rsidR="00B074AA" w:rsidRPr="0007092C" w:rsidRDefault="00B074AA" w:rsidP="00C05DAD">
      <w:pPr>
        <w:spacing w:before="120" w:after="120"/>
        <w:jc w:val="both"/>
        <w:rPr>
          <w:rFonts w:ascii="Arial" w:hAnsi="Arial" w:cs="Arial"/>
          <w:sz w:val="22"/>
          <w:szCs w:val="22"/>
          <w:lang w:val="en-GB"/>
        </w:rPr>
      </w:pPr>
      <w:r w:rsidRPr="0007092C">
        <w:rPr>
          <w:rFonts w:ascii="Arial" w:hAnsi="Arial" w:cs="Arial"/>
          <w:sz w:val="22"/>
          <w:szCs w:val="22"/>
          <w:lang w:val="en-GB"/>
        </w:rPr>
        <w:t>The particulars and qualities described below are mandatory. The emphasis given to particular aspects of the profile may vary in response to the specific characteristics of individual schools.</w:t>
      </w:r>
    </w:p>
    <w:p w14:paraId="62FB5ADB" w14:textId="77777777" w:rsidR="00B074AA" w:rsidRPr="0007092C" w:rsidRDefault="00B074AA" w:rsidP="00C05DAD">
      <w:pPr>
        <w:spacing w:before="120" w:after="120"/>
        <w:ind w:left="709" w:hanging="709"/>
        <w:jc w:val="both"/>
        <w:rPr>
          <w:rFonts w:ascii="Arial" w:hAnsi="Arial" w:cs="Arial"/>
          <w:sz w:val="22"/>
          <w:szCs w:val="22"/>
          <w:lang w:val="en-GB"/>
        </w:rPr>
      </w:pPr>
      <w:r w:rsidRPr="0007092C">
        <w:rPr>
          <w:rFonts w:ascii="Arial" w:hAnsi="Arial" w:cs="Arial"/>
          <w:sz w:val="22"/>
          <w:szCs w:val="22"/>
          <w:lang w:val="en-GB"/>
        </w:rPr>
        <w:t>1.</w:t>
      </w:r>
      <w:r w:rsidRPr="0007092C">
        <w:rPr>
          <w:rFonts w:ascii="Arial" w:hAnsi="Arial" w:cs="Arial"/>
          <w:sz w:val="22"/>
          <w:szCs w:val="22"/>
          <w:lang w:val="en-GB"/>
        </w:rPr>
        <w:tab/>
        <w:t xml:space="preserve">The candidate must have the competence, skills and qualifications required in his/her country to head an educational establishment providing a leaving certificate entitling the holder to university entrance (for candidates for a post of Director or Deputy Director for the Secondary) or a primary school (for candidates for a post of Deputy Director for the Nursery and Primary) </w:t>
      </w:r>
    </w:p>
    <w:p w14:paraId="5FD97599" w14:textId="77777777" w:rsidR="00B074AA" w:rsidRPr="0007092C" w:rsidRDefault="00B074AA" w:rsidP="00C05DAD">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 xml:space="preserve">2. </w:t>
      </w:r>
      <w:r w:rsidRPr="0007092C">
        <w:rPr>
          <w:rFonts w:ascii="Arial" w:hAnsi="Arial" w:cs="Arial"/>
          <w:sz w:val="22"/>
          <w:szCs w:val="22"/>
          <w:lang w:val="en-GB"/>
        </w:rPr>
        <w:tab/>
        <w:t>The candidate should demonstrate management competence in the pedagogical, administrative and financial fields, for example:</w:t>
      </w:r>
    </w:p>
    <w:p w14:paraId="348159F5" w14:textId="77777777" w:rsidR="00B074AA" w:rsidRPr="0007092C" w:rsidRDefault="00B074AA" w:rsidP="00F44D2C">
      <w:pPr>
        <w:numPr>
          <w:ilvl w:val="0"/>
          <w:numId w:val="23"/>
        </w:numPr>
        <w:overflowPunct/>
        <w:autoSpaceDE/>
        <w:autoSpaceDN/>
        <w:adjustRightInd/>
        <w:spacing w:before="120" w:after="120"/>
        <w:ind w:left="2154" w:hanging="357"/>
        <w:jc w:val="both"/>
        <w:textAlignment w:val="auto"/>
        <w:rPr>
          <w:rFonts w:ascii="Arial" w:hAnsi="Arial" w:cs="Arial"/>
          <w:sz w:val="22"/>
          <w:szCs w:val="22"/>
          <w:lang w:val="en-GB"/>
        </w:rPr>
      </w:pPr>
      <w:r w:rsidRPr="0007092C">
        <w:rPr>
          <w:rFonts w:ascii="Arial" w:hAnsi="Arial" w:cs="Arial"/>
          <w:sz w:val="22"/>
          <w:szCs w:val="22"/>
          <w:lang w:val="en-GB"/>
        </w:rPr>
        <w:t>in leading a school as a whole organisation</w:t>
      </w:r>
    </w:p>
    <w:p w14:paraId="6164CAA4" w14:textId="77777777" w:rsidR="00B074AA" w:rsidRPr="0007092C" w:rsidRDefault="00B074AA">
      <w:pPr>
        <w:numPr>
          <w:ilvl w:val="0"/>
          <w:numId w:val="23"/>
        </w:numPr>
        <w:overflowPunct/>
        <w:autoSpaceDE/>
        <w:autoSpaceDN/>
        <w:adjustRightInd/>
        <w:spacing w:before="120" w:after="120"/>
        <w:ind w:left="2154" w:hanging="357"/>
        <w:jc w:val="both"/>
        <w:textAlignment w:val="auto"/>
        <w:rPr>
          <w:rFonts w:ascii="Arial" w:hAnsi="Arial" w:cs="Arial"/>
          <w:sz w:val="22"/>
          <w:szCs w:val="22"/>
          <w:lang w:val="en-GB"/>
        </w:rPr>
      </w:pPr>
      <w:r w:rsidRPr="0007092C">
        <w:rPr>
          <w:rFonts w:ascii="Arial" w:hAnsi="Arial" w:cs="Arial"/>
          <w:sz w:val="22"/>
          <w:szCs w:val="22"/>
          <w:lang w:val="en-GB"/>
        </w:rPr>
        <w:t>in establishing good human relations</w:t>
      </w:r>
    </w:p>
    <w:p w14:paraId="72BEF015" w14:textId="77777777" w:rsidR="00B074AA" w:rsidRPr="0007092C" w:rsidRDefault="00B074AA">
      <w:pPr>
        <w:numPr>
          <w:ilvl w:val="0"/>
          <w:numId w:val="23"/>
        </w:numPr>
        <w:overflowPunct/>
        <w:autoSpaceDE/>
        <w:autoSpaceDN/>
        <w:adjustRightInd/>
        <w:spacing w:before="120" w:after="120"/>
        <w:ind w:left="2154" w:hanging="357"/>
        <w:jc w:val="both"/>
        <w:textAlignment w:val="auto"/>
        <w:rPr>
          <w:rFonts w:ascii="Arial" w:hAnsi="Arial" w:cs="Arial"/>
          <w:sz w:val="22"/>
          <w:szCs w:val="22"/>
          <w:lang w:val="en-GB"/>
        </w:rPr>
      </w:pPr>
      <w:r w:rsidRPr="0007092C">
        <w:rPr>
          <w:rFonts w:ascii="Arial" w:hAnsi="Arial" w:cs="Arial"/>
          <w:sz w:val="22"/>
          <w:szCs w:val="22"/>
          <w:lang w:val="en-GB"/>
        </w:rPr>
        <w:t xml:space="preserve">in resolving conflicts </w:t>
      </w:r>
    </w:p>
    <w:p w14:paraId="220D5529" w14:textId="77777777" w:rsidR="00B074AA" w:rsidRPr="0007092C" w:rsidRDefault="00B074AA">
      <w:pPr>
        <w:numPr>
          <w:ilvl w:val="0"/>
          <w:numId w:val="23"/>
        </w:numPr>
        <w:overflowPunct/>
        <w:autoSpaceDE/>
        <w:autoSpaceDN/>
        <w:adjustRightInd/>
        <w:spacing w:before="120" w:after="120"/>
        <w:ind w:left="2154" w:hanging="357"/>
        <w:jc w:val="both"/>
        <w:textAlignment w:val="auto"/>
        <w:rPr>
          <w:rFonts w:ascii="Arial" w:hAnsi="Arial" w:cs="Arial"/>
          <w:sz w:val="22"/>
          <w:szCs w:val="22"/>
          <w:lang w:val="en-GB"/>
        </w:rPr>
      </w:pPr>
      <w:r w:rsidRPr="0007092C">
        <w:rPr>
          <w:rFonts w:ascii="Arial" w:hAnsi="Arial" w:cs="Arial"/>
          <w:sz w:val="22"/>
          <w:szCs w:val="22"/>
          <w:lang w:val="en-GB"/>
        </w:rPr>
        <w:t>in synthesising ideas</w:t>
      </w:r>
    </w:p>
    <w:p w14:paraId="7488BF5D" w14:textId="77777777" w:rsidR="00B074AA" w:rsidRPr="0007092C" w:rsidRDefault="00B074AA">
      <w:pPr>
        <w:numPr>
          <w:ilvl w:val="0"/>
          <w:numId w:val="23"/>
        </w:numPr>
        <w:overflowPunct/>
        <w:autoSpaceDE/>
        <w:autoSpaceDN/>
        <w:adjustRightInd/>
        <w:spacing w:before="120" w:after="120"/>
        <w:ind w:left="2154" w:hanging="357"/>
        <w:jc w:val="both"/>
        <w:textAlignment w:val="auto"/>
        <w:rPr>
          <w:rFonts w:ascii="Arial" w:hAnsi="Arial" w:cs="Arial"/>
          <w:sz w:val="22"/>
          <w:szCs w:val="22"/>
          <w:lang w:val="en-GB"/>
        </w:rPr>
      </w:pPr>
      <w:r w:rsidRPr="0007092C">
        <w:rPr>
          <w:rFonts w:ascii="Arial" w:hAnsi="Arial" w:cs="Arial"/>
          <w:sz w:val="22"/>
          <w:szCs w:val="22"/>
          <w:lang w:val="en-GB"/>
        </w:rPr>
        <w:t xml:space="preserve">in managing human, material and financial resources </w:t>
      </w:r>
    </w:p>
    <w:p w14:paraId="3D2238D7" w14:textId="77777777" w:rsidR="00B074AA" w:rsidRPr="0007092C" w:rsidRDefault="00B074AA">
      <w:pPr>
        <w:numPr>
          <w:ilvl w:val="0"/>
          <w:numId w:val="23"/>
        </w:numPr>
        <w:overflowPunct/>
        <w:autoSpaceDE/>
        <w:autoSpaceDN/>
        <w:adjustRightInd/>
        <w:spacing w:before="120" w:after="120"/>
        <w:ind w:left="2154" w:hanging="357"/>
        <w:jc w:val="both"/>
        <w:textAlignment w:val="auto"/>
        <w:rPr>
          <w:rFonts w:ascii="Arial" w:hAnsi="Arial" w:cs="Arial"/>
          <w:sz w:val="22"/>
          <w:szCs w:val="22"/>
          <w:lang w:val="en-GB"/>
        </w:rPr>
      </w:pPr>
      <w:r w:rsidRPr="0007092C">
        <w:rPr>
          <w:rFonts w:ascii="Arial" w:hAnsi="Arial" w:cs="Arial"/>
          <w:sz w:val="22"/>
          <w:szCs w:val="22"/>
          <w:lang w:val="en-GB"/>
        </w:rPr>
        <w:t xml:space="preserve">in setting up and developing a quality control system in the different areas of management of the school. </w:t>
      </w:r>
    </w:p>
    <w:p w14:paraId="64EB52DD" w14:textId="77777777" w:rsidR="00B074AA" w:rsidRPr="0007092C" w:rsidRDefault="00B074AA" w:rsidP="00C05DAD">
      <w:pPr>
        <w:spacing w:before="120" w:after="120"/>
        <w:ind w:left="709" w:hanging="709"/>
        <w:jc w:val="both"/>
        <w:rPr>
          <w:rFonts w:ascii="Arial" w:hAnsi="Arial" w:cs="Arial"/>
          <w:sz w:val="22"/>
          <w:szCs w:val="22"/>
          <w:lang w:val="en-GB"/>
        </w:rPr>
      </w:pPr>
      <w:r w:rsidRPr="0007092C">
        <w:rPr>
          <w:rFonts w:ascii="Arial" w:hAnsi="Arial" w:cs="Arial"/>
          <w:sz w:val="22"/>
          <w:szCs w:val="22"/>
          <w:lang w:val="en-GB"/>
        </w:rPr>
        <w:tab/>
        <w:t>This requirement is not intended to exclude those without previous experience of headship.</w:t>
      </w:r>
    </w:p>
    <w:p w14:paraId="32D6E26B" w14:textId="77777777" w:rsidR="00B074AA" w:rsidRPr="0007092C" w:rsidRDefault="00B074AA" w:rsidP="00C05DAD">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lastRenderedPageBreak/>
        <w:t xml:space="preserve">3. </w:t>
      </w:r>
      <w:r w:rsidRPr="0007092C">
        <w:rPr>
          <w:rFonts w:ascii="Arial" w:hAnsi="Arial" w:cs="Arial"/>
          <w:sz w:val="22"/>
          <w:szCs w:val="22"/>
          <w:lang w:val="en-GB"/>
        </w:rPr>
        <w:tab/>
        <w:t xml:space="preserve">The candidate should have a knowledge of a minimum of three languages, including at least two of the three vehicular languages (English, French, German). The candidate must undertake to learn the language of the country in which the school is situated. The level of knowledge of the language of the country will be one of the criteria for the first evaluation. </w:t>
      </w:r>
    </w:p>
    <w:p w14:paraId="78B8FF8E" w14:textId="77777777" w:rsidR="00B074AA" w:rsidRPr="0007092C" w:rsidRDefault="00B074AA" w:rsidP="00C05DAD">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4.</w:t>
      </w:r>
      <w:r w:rsidRPr="0007092C">
        <w:rPr>
          <w:rFonts w:ascii="Arial" w:hAnsi="Arial" w:cs="Arial"/>
          <w:sz w:val="22"/>
          <w:szCs w:val="22"/>
          <w:lang w:val="en-GB"/>
        </w:rPr>
        <w:tab/>
        <w:t>The candidate should demonstrate knowledge and understanding of the European Schools system.</w:t>
      </w:r>
    </w:p>
    <w:p w14:paraId="6C30DEDF" w14:textId="77777777" w:rsidR="00B074AA" w:rsidRPr="0007092C" w:rsidRDefault="00B074AA" w:rsidP="00C05DAD">
      <w:pPr>
        <w:spacing w:before="120" w:after="120"/>
        <w:ind w:left="709" w:hanging="709"/>
        <w:jc w:val="both"/>
        <w:rPr>
          <w:rFonts w:ascii="Arial" w:hAnsi="Arial" w:cs="Arial"/>
          <w:sz w:val="22"/>
          <w:szCs w:val="22"/>
          <w:lang w:val="en-GB"/>
        </w:rPr>
      </w:pPr>
      <w:r w:rsidRPr="0007092C">
        <w:rPr>
          <w:rFonts w:ascii="Arial" w:hAnsi="Arial" w:cs="Arial"/>
          <w:sz w:val="22"/>
          <w:szCs w:val="22"/>
          <w:lang w:val="en-GB"/>
        </w:rPr>
        <w:t>5.</w:t>
      </w:r>
      <w:r w:rsidRPr="0007092C">
        <w:rPr>
          <w:rFonts w:ascii="Arial" w:hAnsi="Arial" w:cs="Arial"/>
          <w:sz w:val="22"/>
          <w:szCs w:val="22"/>
          <w:lang w:val="en-GB"/>
        </w:rPr>
        <w:tab/>
        <w:t>The candidate must be able to commit to serving at least the first five-year term of office (subject to a positive evaluation during the second year of service).</w:t>
      </w:r>
    </w:p>
    <w:p w14:paraId="29E30D9F" w14:textId="77777777" w:rsidR="00B074AA" w:rsidRPr="0007092C" w:rsidRDefault="00B074AA" w:rsidP="00C05DAD">
      <w:pPr>
        <w:spacing w:before="120" w:after="120"/>
        <w:ind w:left="426" w:hanging="426"/>
        <w:jc w:val="both"/>
        <w:rPr>
          <w:rFonts w:ascii="Arial" w:hAnsi="Arial" w:cs="Arial"/>
          <w:b/>
          <w:sz w:val="22"/>
          <w:szCs w:val="22"/>
          <w:lang w:val="en-GB"/>
        </w:rPr>
      </w:pPr>
      <w:r w:rsidRPr="0007092C">
        <w:rPr>
          <w:rFonts w:ascii="Arial" w:hAnsi="Arial" w:cs="Arial"/>
          <w:b/>
          <w:sz w:val="22"/>
          <w:szCs w:val="22"/>
          <w:lang w:val="en-GB"/>
        </w:rPr>
        <w:t xml:space="preserve">III. </w:t>
      </w:r>
      <w:r w:rsidRPr="0007092C">
        <w:rPr>
          <w:rFonts w:ascii="Arial" w:hAnsi="Arial" w:cs="Arial"/>
          <w:b/>
          <w:sz w:val="22"/>
          <w:szCs w:val="22"/>
          <w:lang w:val="en-GB"/>
        </w:rPr>
        <w:tab/>
        <w:t>APPLICATION PROCEDURE</w:t>
      </w:r>
    </w:p>
    <w:p w14:paraId="068E42F0" w14:textId="77777777" w:rsidR="00B074AA" w:rsidRPr="0007092C" w:rsidRDefault="00B074AA" w:rsidP="00F44D2C">
      <w:pPr>
        <w:numPr>
          <w:ilvl w:val="0"/>
          <w:numId w:val="24"/>
        </w:numPr>
        <w:overflowPunct/>
        <w:autoSpaceDE/>
        <w:autoSpaceDN/>
        <w:adjustRightInd/>
        <w:spacing w:before="120" w:after="120"/>
        <w:ind w:left="567" w:hanging="567"/>
        <w:jc w:val="both"/>
        <w:textAlignment w:val="auto"/>
        <w:rPr>
          <w:rFonts w:ascii="Arial" w:hAnsi="Arial" w:cs="Arial"/>
          <w:sz w:val="22"/>
          <w:szCs w:val="22"/>
          <w:lang w:val="en-GB"/>
        </w:rPr>
      </w:pPr>
      <w:r w:rsidRPr="0007092C">
        <w:rPr>
          <w:rFonts w:ascii="Arial" w:hAnsi="Arial" w:cs="Arial"/>
          <w:sz w:val="22"/>
          <w:szCs w:val="22"/>
          <w:lang w:val="en-GB"/>
        </w:rPr>
        <w:t>The candidate’s file must contain the following information:</w:t>
      </w:r>
    </w:p>
    <w:p w14:paraId="1AAAB12E" w14:textId="49B1A394" w:rsidR="00B074AA" w:rsidRPr="0007092C" w:rsidRDefault="00B074AA" w:rsidP="00F44D2C">
      <w:pPr>
        <w:numPr>
          <w:ilvl w:val="0"/>
          <w:numId w:val="18"/>
        </w:numPr>
        <w:overflowPunct/>
        <w:autoSpaceDE/>
        <w:autoSpaceDN/>
        <w:adjustRightInd/>
        <w:spacing w:before="120" w:after="120"/>
        <w:ind w:left="1514" w:hanging="397"/>
        <w:jc w:val="both"/>
        <w:textAlignment w:val="auto"/>
        <w:rPr>
          <w:rFonts w:ascii="Arial" w:hAnsi="Arial" w:cs="Arial"/>
          <w:sz w:val="22"/>
          <w:szCs w:val="22"/>
          <w:lang w:val="en-GB"/>
        </w:rPr>
      </w:pPr>
      <w:r w:rsidRPr="0007092C">
        <w:rPr>
          <w:rFonts w:ascii="Arial" w:hAnsi="Arial" w:cs="Arial"/>
          <w:sz w:val="22"/>
          <w:szCs w:val="22"/>
          <w:lang w:val="en-GB"/>
        </w:rPr>
        <w:t>date of birth</w:t>
      </w:r>
    </w:p>
    <w:p w14:paraId="215BE9D6" w14:textId="3EDD42BA" w:rsidR="00B074AA" w:rsidRPr="0007092C" w:rsidRDefault="00B074AA">
      <w:pPr>
        <w:numPr>
          <w:ilvl w:val="0"/>
          <w:numId w:val="18"/>
        </w:numPr>
        <w:overflowPunct/>
        <w:autoSpaceDE/>
        <w:autoSpaceDN/>
        <w:adjustRightInd/>
        <w:spacing w:before="120" w:after="120"/>
        <w:ind w:left="1514" w:hanging="397"/>
        <w:jc w:val="both"/>
        <w:textAlignment w:val="auto"/>
        <w:rPr>
          <w:rFonts w:ascii="Arial" w:hAnsi="Arial" w:cs="Arial"/>
          <w:sz w:val="22"/>
          <w:szCs w:val="22"/>
          <w:lang w:val="en-GB"/>
        </w:rPr>
      </w:pPr>
      <w:r w:rsidRPr="0007092C">
        <w:rPr>
          <w:rFonts w:ascii="Arial" w:hAnsi="Arial" w:cs="Arial"/>
          <w:sz w:val="22"/>
          <w:szCs w:val="22"/>
          <w:lang w:val="en-GB"/>
        </w:rPr>
        <w:t>civil status</w:t>
      </w:r>
    </w:p>
    <w:p w14:paraId="5E266C17" w14:textId="4955C1DF" w:rsidR="00B074AA" w:rsidRPr="0007092C" w:rsidRDefault="00B074AA">
      <w:pPr>
        <w:numPr>
          <w:ilvl w:val="0"/>
          <w:numId w:val="18"/>
        </w:numPr>
        <w:overflowPunct/>
        <w:autoSpaceDE/>
        <w:autoSpaceDN/>
        <w:adjustRightInd/>
        <w:spacing w:before="120" w:after="120"/>
        <w:ind w:left="1514" w:hanging="397"/>
        <w:jc w:val="both"/>
        <w:textAlignment w:val="auto"/>
        <w:rPr>
          <w:rFonts w:ascii="Arial" w:hAnsi="Arial" w:cs="Arial"/>
          <w:sz w:val="22"/>
          <w:szCs w:val="22"/>
          <w:lang w:val="en-GB"/>
        </w:rPr>
      </w:pPr>
      <w:r w:rsidRPr="0007092C">
        <w:rPr>
          <w:rFonts w:ascii="Arial" w:hAnsi="Arial" w:cs="Arial"/>
          <w:sz w:val="22"/>
          <w:szCs w:val="22"/>
          <w:lang w:val="en-GB"/>
        </w:rPr>
        <w:t>educational background and qualifications</w:t>
      </w:r>
    </w:p>
    <w:p w14:paraId="030D94C9" w14:textId="79FB5BDA" w:rsidR="00B074AA" w:rsidRPr="0007092C" w:rsidRDefault="00B074AA">
      <w:pPr>
        <w:numPr>
          <w:ilvl w:val="0"/>
          <w:numId w:val="17"/>
        </w:numPr>
        <w:overflowPunct/>
        <w:autoSpaceDE/>
        <w:autoSpaceDN/>
        <w:adjustRightInd/>
        <w:spacing w:before="120" w:after="120"/>
        <w:ind w:left="1514" w:hanging="397"/>
        <w:jc w:val="both"/>
        <w:textAlignment w:val="auto"/>
        <w:rPr>
          <w:rFonts w:ascii="Arial" w:hAnsi="Arial" w:cs="Arial"/>
          <w:sz w:val="22"/>
          <w:szCs w:val="22"/>
          <w:lang w:val="en-GB"/>
        </w:rPr>
      </w:pPr>
      <w:r w:rsidRPr="0007092C">
        <w:rPr>
          <w:rFonts w:ascii="Arial" w:hAnsi="Arial" w:cs="Arial"/>
          <w:sz w:val="22"/>
          <w:szCs w:val="22"/>
          <w:lang w:val="en-GB"/>
        </w:rPr>
        <w:t xml:space="preserve">professional experience </w:t>
      </w:r>
    </w:p>
    <w:p w14:paraId="3B11A21C" w14:textId="3AFFC437" w:rsidR="00B074AA" w:rsidRPr="0007092C" w:rsidRDefault="00B074AA">
      <w:pPr>
        <w:numPr>
          <w:ilvl w:val="0"/>
          <w:numId w:val="17"/>
        </w:numPr>
        <w:overflowPunct/>
        <w:autoSpaceDE/>
        <w:autoSpaceDN/>
        <w:adjustRightInd/>
        <w:spacing w:before="120" w:after="120"/>
        <w:ind w:left="1514" w:hanging="397"/>
        <w:jc w:val="both"/>
        <w:textAlignment w:val="auto"/>
        <w:rPr>
          <w:rFonts w:ascii="Arial" w:hAnsi="Arial" w:cs="Arial"/>
          <w:sz w:val="22"/>
          <w:szCs w:val="22"/>
          <w:lang w:val="en-GB"/>
        </w:rPr>
      </w:pPr>
      <w:r w:rsidRPr="0007092C">
        <w:rPr>
          <w:rFonts w:ascii="Arial" w:hAnsi="Arial" w:cs="Arial"/>
          <w:sz w:val="22"/>
          <w:szCs w:val="22"/>
          <w:lang w:val="en-GB"/>
        </w:rPr>
        <w:t>knowledge of languages (to be documented and assessed on the basis of the Common European Framework of Reference for Languages self-assessment grid produced by the Council of Europe)</w:t>
      </w:r>
    </w:p>
    <w:p w14:paraId="2E84E3C4" w14:textId="01173BF0" w:rsidR="00B074AA" w:rsidRPr="0007092C" w:rsidRDefault="00B074AA">
      <w:pPr>
        <w:numPr>
          <w:ilvl w:val="0"/>
          <w:numId w:val="17"/>
        </w:numPr>
        <w:overflowPunct/>
        <w:autoSpaceDE/>
        <w:autoSpaceDN/>
        <w:adjustRightInd/>
        <w:spacing w:before="120" w:after="120"/>
        <w:ind w:left="1514" w:hanging="397"/>
        <w:jc w:val="both"/>
        <w:textAlignment w:val="auto"/>
        <w:rPr>
          <w:rFonts w:ascii="Arial" w:hAnsi="Arial" w:cs="Arial"/>
          <w:sz w:val="22"/>
          <w:szCs w:val="22"/>
          <w:lang w:val="en-GB"/>
        </w:rPr>
      </w:pPr>
      <w:r w:rsidRPr="0007092C">
        <w:rPr>
          <w:rFonts w:ascii="Arial" w:hAnsi="Arial" w:cs="Arial"/>
          <w:sz w:val="22"/>
          <w:szCs w:val="22"/>
          <w:lang w:val="en-GB"/>
        </w:rPr>
        <w:t>special abilities, skills and achievements</w:t>
      </w:r>
    </w:p>
    <w:p w14:paraId="3B22ADA5" w14:textId="73632460" w:rsidR="00B074AA" w:rsidRPr="0007092C" w:rsidRDefault="00B074AA">
      <w:pPr>
        <w:numPr>
          <w:ilvl w:val="0"/>
          <w:numId w:val="17"/>
        </w:numPr>
        <w:overflowPunct/>
        <w:autoSpaceDE/>
        <w:autoSpaceDN/>
        <w:adjustRightInd/>
        <w:spacing w:before="120" w:after="120"/>
        <w:ind w:left="1514" w:hanging="397"/>
        <w:jc w:val="both"/>
        <w:textAlignment w:val="auto"/>
        <w:rPr>
          <w:rFonts w:ascii="Arial" w:hAnsi="Arial" w:cs="Arial"/>
          <w:sz w:val="22"/>
          <w:szCs w:val="22"/>
          <w:lang w:val="en-GB"/>
        </w:rPr>
      </w:pPr>
      <w:r w:rsidRPr="0007092C">
        <w:rPr>
          <w:rFonts w:ascii="Arial" w:hAnsi="Arial" w:cs="Arial"/>
          <w:sz w:val="22"/>
          <w:szCs w:val="22"/>
          <w:lang w:val="en-GB"/>
        </w:rPr>
        <w:t>names of referees</w:t>
      </w:r>
    </w:p>
    <w:p w14:paraId="3C6C6BCF" w14:textId="77777777" w:rsidR="00B074AA" w:rsidRPr="0007092C" w:rsidRDefault="00B074AA" w:rsidP="00C05DAD">
      <w:pPr>
        <w:spacing w:before="120" w:after="120"/>
        <w:ind w:left="567"/>
        <w:jc w:val="both"/>
        <w:rPr>
          <w:rFonts w:ascii="Arial" w:hAnsi="Arial" w:cs="Arial"/>
          <w:sz w:val="22"/>
          <w:szCs w:val="22"/>
          <w:lang w:val="en-GB"/>
        </w:rPr>
      </w:pPr>
      <w:r w:rsidRPr="0007092C">
        <w:rPr>
          <w:rFonts w:ascii="Arial" w:hAnsi="Arial" w:cs="Arial"/>
          <w:sz w:val="22"/>
          <w:szCs w:val="22"/>
          <w:lang w:val="en-GB"/>
        </w:rPr>
        <w:t>Official documents to be attached to the Curriculum Vitae:</w:t>
      </w:r>
    </w:p>
    <w:p w14:paraId="2670A803" w14:textId="3D776DF0" w:rsidR="00B074AA" w:rsidRPr="0007092C" w:rsidRDefault="00B074AA" w:rsidP="00F44D2C">
      <w:pPr>
        <w:numPr>
          <w:ilvl w:val="0"/>
          <w:numId w:val="19"/>
        </w:numPr>
        <w:overflowPunct/>
        <w:autoSpaceDE/>
        <w:autoSpaceDN/>
        <w:adjustRightInd/>
        <w:spacing w:before="120" w:after="120"/>
        <w:ind w:left="1514" w:hanging="397"/>
        <w:jc w:val="both"/>
        <w:textAlignment w:val="auto"/>
        <w:rPr>
          <w:rFonts w:ascii="Arial" w:hAnsi="Arial" w:cs="Arial"/>
          <w:sz w:val="22"/>
          <w:szCs w:val="22"/>
          <w:lang w:val="en-GB"/>
        </w:rPr>
      </w:pPr>
      <w:r w:rsidRPr="0007092C">
        <w:rPr>
          <w:rFonts w:ascii="Arial" w:hAnsi="Arial" w:cs="Arial"/>
          <w:sz w:val="22"/>
          <w:szCs w:val="22"/>
          <w:lang w:val="en-GB"/>
        </w:rPr>
        <w:t>copies of diplomas, certificates and other evidence of formal qualifications</w:t>
      </w:r>
    </w:p>
    <w:p w14:paraId="4AEA3D53" w14:textId="29C16755" w:rsidR="00B074AA" w:rsidRPr="0007092C" w:rsidRDefault="00B074AA">
      <w:pPr>
        <w:numPr>
          <w:ilvl w:val="0"/>
          <w:numId w:val="17"/>
        </w:numPr>
        <w:overflowPunct/>
        <w:autoSpaceDE/>
        <w:autoSpaceDN/>
        <w:adjustRightInd/>
        <w:spacing w:before="120" w:after="120"/>
        <w:ind w:left="1514" w:hanging="397"/>
        <w:jc w:val="both"/>
        <w:textAlignment w:val="auto"/>
        <w:rPr>
          <w:rFonts w:ascii="Arial" w:hAnsi="Arial" w:cs="Arial"/>
          <w:sz w:val="22"/>
          <w:szCs w:val="22"/>
          <w:lang w:val="en-GB"/>
        </w:rPr>
      </w:pPr>
      <w:r w:rsidRPr="0007092C">
        <w:rPr>
          <w:rFonts w:ascii="Arial" w:hAnsi="Arial" w:cs="Arial"/>
          <w:sz w:val="22"/>
          <w:szCs w:val="22"/>
          <w:lang w:val="en-GB"/>
        </w:rPr>
        <w:t xml:space="preserve">an official document testifying that the candidate has no criminal convictions which would be incompatible with the post. </w:t>
      </w:r>
    </w:p>
    <w:p w14:paraId="173F88E0" w14:textId="77777777" w:rsidR="00B074AA" w:rsidRPr="0007092C" w:rsidRDefault="00B074AA" w:rsidP="00B074AA">
      <w:pPr>
        <w:spacing w:before="120" w:after="120"/>
        <w:ind w:left="567"/>
        <w:rPr>
          <w:rFonts w:ascii="Arial" w:hAnsi="Arial" w:cs="Arial"/>
          <w:sz w:val="22"/>
          <w:szCs w:val="22"/>
          <w:lang w:val="en-GB"/>
        </w:rPr>
      </w:pPr>
      <w:r w:rsidRPr="0007092C">
        <w:rPr>
          <w:rFonts w:ascii="Arial" w:hAnsi="Arial" w:cs="Arial"/>
          <w:sz w:val="22"/>
          <w:szCs w:val="22"/>
          <w:lang w:val="en-GB"/>
        </w:rPr>
        <w:t>It is recommended that the ‘Europass’ Curriculum Vitae be used.</w:t>
      </w:r>
    </w:p>
    <w:p w14:paraId="7B72A62E" w14:textId="77777777" w:rsidR="00B074AA" w:rsidRPr="0007092C" w:rsidRDefault="00B074AA" w:rsidP="00B074AA">
      <w:pPr>
        <w:spacing w:before="120" w:after="120"/>
        <w:ind w:left="567"/>
        <w:rPr>
          <w:rFonts w:ascii="Arial" w:hAnsi="Arial" w:cs="Arial"/>
          <w:sz w:val="22"/>
          <w:szCs w:val="22"/>
          <w:lang w:val="en-GB"/>
        </w:rPr>
      </w:pPr>
      <w:r w:rsidRPr="0007092C">
        <w:rPr>
          <w:rFonts w:ascii="Arial" w:hAnsi="Arial" w:cs="Arial"/>
          <w:sz w:val="22"/>
          <w:szCs w:val="22"/>
          <w:lang w:val="en-GB"/>
        </w:rPr>
        <w:t>Candidates should send their applications to their national delegations, which will deal with them as described in VI.</w:t>
      </w:r>
      <w:r w:rsidR="00DB29F4" w:rsidRPr="0007092C">
        <w:rPr>
          <w:rFonts w:ascii="Arial" w:hAnsi="Arial" w:cs="Arial"/>
          <w:sz w:val="22"/>
          <w:szCs w:val="22"/>
          <w:lang w:val="en-GB"/>
        </w:rPr>
        <w:t>B.</w:t>
      </w:r>
      <w:r w:rsidRPr="0007092C">
        <w:rPr>
          <w:rFonts w:ascii="Arial" w:hAnsi="Arial" w:cs="Arial"/>
          <w:sz w:val="22"/>
          <w:szCs w:val="22"/>
          <w:lang w:val="en-GB"/>
        </w:rPr>
        <w:t>2.  below.</w:t>
      </w:r>
    </w:p>
    <w:p w14:paraId="785E2460" w14:textId="77777777" w:rsidR="00B074AA" w:rsidRPr="0007092C" w:rsidRDefault="00B074AA" w:rsidP="00B074AA">
      <w:pPr>
        <w:spacing w:before="120" w:after="120"/>
        <w:ind w:left="567"/>
        <w:rPr>
          <w:rFonts w:ascii="Arial" w:hAnsi="Arial" w:cs="Arial"/>
          <w:sz w:val="22"/>
          <w:szCs w:val="22"/>
          <w:lang w:val="en-GB"/>
        </w:rPr>
      </w:pPr>
    </w:p>
    <w:p w14:paraId="4EA665D8" w14:textId="77777777" w:rsidR="00B074AA" w:rsidRPr="0007092C" w:rsidRDefault="00B074AA" w:rsidP="00B074AA">
      <w:pPr>
        <w:spacing w:before="120" w:after="120"/>
        <w:ind w:left="567" w:hanging="567"/>
        <w:rPr>
          <w:rFonts w:ascii="Arial" w:hAnsi="Arial" w:cs="Arial"/>
          <w:sz w:val="22"/>
          <w:szCs w:val="22"/>
          <w:lang w:val="en-GB"/>
        </w:rPr>
      </w:pPr>
      <w:r w:rsidRPr="0007092C">
        <w:rPr>
          <w:rFonts w:ascii="Arial" w:hAnsi="Arial" w:cs="Arial"/>
          <w:sz w:val="22"/>
          <w:szCs w:val="22"/>
          <w:lang w:val="en-GB"/>
        </w:rPr>
        <w:t>2.</w:t>
      </w:r>
      <w:r w:rsidRPr="0007092C">
        <w:rPr>
          <w:rFonts w:ascii="Arial" w:hAnsi="Arial" w:cs="Arial"/>
          <w:sz w:val="22"/>
          <w:szCs w:val="22"/>
          <w:lang w:val="en-GB"/>
        </w:rPr>
        <w:tab/>
        <w:t xml:space="preserve">The candidate’s file will be accompanied by a declaration by the seconding authority to the effect that the candidate fulfils the prerequisites for any candidature, namely: </w:t>
      </w:r>
    </w:p>
    <w:p w14:paraId="609DE9C1" w14:textId="7BA5E4DE" w:rsidR="00B074AA" w:rsidRPr="0007092C" w:rsidRDefault="00B074AA" w:rsidP="0039358D">
      <w:pPr>
        <w:numPr>
          <w:ilvl w:val="0"/>
          <w:numId w:val="16"/>
        </w:numPr>
        <w:tabs>
          <w:tab w:val="clear" w:pos="539"/>
          <w:tab w:val="num" w:pos="397"/>
        </w:tabs>
        <w:overflowPunct/>
        <w:autoSpaceDE/>
        <w:autoSpaceDN/>
        <w:adjustRightInd/>
        <w:spacing w:before="120" w:after="120"/>
        <w:ind w:left="1514"/>
        <w:jc w:val="both"/>
        <w:textAlignment w:val="auto"/>
        <w:rPr>
          <w:rFonts w:ascii="Arial" w:hAnsi="Arial" w:cs="Arial"/>
          <w:sz w:val="22"/>
          <w:szCs w:val="22"/>
          <w:lang w:val="en-GB"/>
        </w:rPr>
      </w:pPr>
      <w:r w:rsidRPr="0007092C">
        <w:rPr>
          <w:rFonts w:ascii="Arial" w:hAnsi="Arial" w:cs="Arial"/>
          <w:sz w:val="22"/>
          <w:szCs w:val="22"/>
          <w:lang w:val="en-GB"/>
        </w:rPr>
        <w:t xml:space="preserve">that he/she has the background and formal qualifications required in his/her country to head an educational establishment providing a leaving certificate </w:t>
      </w:r>
      <w:r w:rsidRPr="0007092C">
        <w:rPr>
          <w:rFonts w:ascii="Arial" w:hAnsi="Arial" w:cs="Arial"/>
          <w:sz w:val="22"/>
          <w:szCs w:val="22"/>
          <w:lang w:val="en-GB"/>
        </w:rPr>
        <w:lastRenderedPageBreak/>
        <w:t xml:space="preserve">entitling the holder to university entrance (for candidates for a post of Director or Deputy Director for the Secondary) or a primary school (for candidates for a post of Deputy Director for the Nursery and Primary) </w:t>
      </w:r>
    </w:p>
    <w:p w14:paraId="251D8C99" w14:textId="264A134F" w:rsidR="00B074AA" w:rsidRPr="0007092C" w:rsidRDefault="00B074AA" w:rsidP="0039358D">
      <w:pPr>
        <w:numPr>
          <w:ilvl w:val="0"/>
          <w:numId w:val="16"/>
        </w:numPr>
        <w:tabs>
          <w:tab w:val="num" w:pos="397"/>
        </w:tabs>
        <w:overflowPunct/>
        <w:autoSpaceDE/>
        <w:autoSpaceDN/>
        <w:adjustRightInd/>
        <w:spacing w:before="120" w:after="120"/>
        <w:ind w:left="1514"/>
        <w:jc w:val="both"/>
        <w:textAlignment w:val="auto"/>
        <w:rPr>
          <w:rFonts w:ascii="Arial" w:hAnsi="Arial" w:cs="Arial"/>
          <w:sz w:val="22"/>
          <w:szCs w:val="22"/>
          <w:lang w:val="en-GB"/>
        </w:rPr>
      </w:pPr>
      <w:r w:rsidRPr="0007092C">
        <w:rPr>
          <w:rFonts w:ascii="Arial" w:hAnsi="Arial" w:cs="Arial"/>
          <w:sz w:val="22"/>
          <w:szCs w:val="22"/>
          <w:lang w:val="en-GB"/>
        </w:rPr>
        <w:t>that he/she is eligible to commit to serving at least the first five-year term of office (subject to a positive evaluation during the second year of service)</w:t>
      </w:r>
    </w:p>
    <w:p w14:paraId="79A78A3E" w14:textId="02D37E84" w:rsidR="00B074AA" w:rsidRPr="0007092C" w:rsidRDefault="00B074AA" w:rsidP="0039358D">
      <w:pPr>
        <w:numPr>
          <w:ilvl w:val="0"/>
          <w:numId w:val="16"/>
        </w:numPr>
        <w:tabs>
          <w:tab w:val="num" w:pos="397"/>
        </w:tabs>
        <w:overflowPunct/>
        <w:autoSpaceDE/>
        <w:autoSpaceDN/>
        <w:adjustRightInd/>
        <w:spacing w:before="120" w:after="120"/>
        <w:ind w:left="1514"/>
        <w:jc w:val="both"/>
        <w:textAlignment w:val="auto"/>
        <w:rPr>
          <w:rFonts w:ascii="Arial" w:hAnsi="Arial" w:cs="Arial"/>
          <w:sz w:val="22"/>
          <w:szCs w:val="22"/>
          <w:lang w:val="en-GB"/>
        </w:rPr>
      </w:pPr>
      <w:r w:rsidRPr="0007092C">
        <w:rPr>
          <w:rFonts w:ascii="Arial" w:hAnsi="Arial" w:cs="Arial"/>
          <w:sz w:val="22"/>
          <w:szCs w:val="22"/>
          <w:lang w:val="en-GB"/>
        </w:rPr>
        <w:t xml:space="preserve">that he/she has the language skills required, i.e. knowledge of three languages, a very good command of at least one of the three vehicular languages (DE – EN – FR) and a good working knowledge of a second vehicular language. </w:t>
      </w:r>
      <w:r w:rsidRPr="0007092C">
        <w:rPr>
          <w:rFonts w:ascii="Arial" w:hAnsi="Arial" w:cs="Arial"/>
          <w:b/>
          <w:bCs/>
          <w:strike/>
          <w:sz w:val="22"/>
          <w:szCs w:val="22"/>
          <w:lang w:val="en-GB"/>
        </w:rPr>
        <w:t xml:space="preserve"> </w:t>
      </w:r>
    </w:p>
    <w:p w14:paraId="2B6F635C" w14:textId="77777777" w:rsidR="00B074AA" w:rsidRPr="0007092C" w:rsidRDefault="00B074AA" w:rsidP="00B074AA">
      <w:pPr>
        <w:spacing w:before="120" w:after="120"/>
        <w:ind w:left="567" w:hanging="567"/>
        <w:rPr>
          <w:rFonts w:ascii="Arial" w:hAnsi="Arial" w:cs="Arial"/>
          <w:sz w:val="22"/>
          <w:szCs w:val="22"/>
          <w:lang w:val="en-GB"/>
        </w:rPr>
      </w:pPr>
      <w:r w:rsidRPr="0007092C">
        <w:rPr>
          <w:rFonts w:ascii="Arial" w:hAnsi="Arial" w:cs="Arial"/>
          <w:sz w:val="22"/>
          <w:szCs w:val="22"/>
          <w:lang w:val="en-GB"/>
        </w:rPr>
        <w:t>3.</w:t>
      </w:r>
      <w:r w:rsidRPr="0007092C">
        <w:rPr>
          <w:rFonts w:ascii="Arial" w:hAnsi="Arial" w:cs="Arial"/>
          <w:sz w:val="22"/>
          <w:szCs w:val="22"/>
          <w:lang w:val="en-GB"/>
        </w:rPr>
        <w:tab/>
        <w:t xml:space="preserve">The Secretary-General will satisfy himself/herself that all the required documents have been provided with the application. Should the application file be incomplete, the candidature might not be taken into consideration. </w:t>
      </w:r>
    </w:p>
    <w:p w14:paraId="6B439D8E" w14:textId="77777777" w:rsidR="00B074AA" w:rsidRPr="0007092C" w:rsidRDefault="00B074AA" w:rsidP="00B074AA">
      <w:pPr>
        <w:spacing w:before="120" w:after="120"/>
        <w:ind w:left="567"/>
        <w:jc w:val="both"/>
        <w:rPr>
          <w:rFonts w:ascii="Arial" w:hAnsi="Arial" w:cs="Arial"/>
          <w:b/>
          <w:bCs/>
          <w:strike/>
          <w:sz w:val="22"/>
          <w:szCs w:val="22"/>
          <w:lang w:val="en-GB"/>
        </w:rPr>
      </w:pPr>
    </w:p>
    <w:p w14:paraId="1C004853" w14:textId="77777777" w:rsidR="00B074AA" w:rsidRPr="0007092C" w:rsidRDefault="00B074AA" w:rsidP="00B074AA">
      <w:pPr>
        <w:spacing w:before="120" w:after="120"/>
        <w:ind w:left="357" w:hanging="357"/>
        <w:jc w:val="both"/>
        <w:rPr>
          <w:rFonts w:ascii="Arial" w:hAnsi="Arial" w:cs="Arial"/>
          <w:b/>
          <w:bCs/>
          <w:sz w:val="22"/>
          <w:szCs w:val="22"/>
          <w:lang w:val="en-GB"/>
        </w:rPr>
      </w:pPr>
      <w:r w:rsidRPr="0007092C">
        <w:rPr>
          <w:rFonts w:ascii="Arial" w:hAnsi="Arial" w:cs="Arial"/>
          <w:b/>
          <w:sz w:val="22"/>
          <w:szCs w:val="22"/>
          <w:lang w:val="en-GB"/>
        </w:rPr>
        <w:t xml:space="preserve">IV. </w:t>
      </w:r>
      <w:r w:rsidRPr="0007092C">
        <w:rPr>
          <w:rFonts w:ascii="Arial" w:hAnsi="Arial" w:cs="Arial"/>
          <w:b/>
          <w:sz w:val="22"/>
          <w:szCs w:val="22"/>
          <w:lang w:val="en-GB"/>
        </w:rPr>
        <w:tab/>
        <w:t xml:space="preserve">ACCESS TO CANDIDATURES – </w:t>
      </w:r>
      <w:r w:rsidRPr="0007092C">
        <w:rPr>
          <w:rFonts w:ascii="Arial" w:hAnsi="Arial" w:cs="Arial"/>
          <w:b/>
          <w:bCs/>
          <w:sz w:val="22"/>
          <w:szCs w:val="22"/>
          <w:lang w:val="en-GB"/>
        </w:rPr>
        <w:t>DISTRIBUTION OF EXECUTIVE POSTS (DIRECTORS AND DEPUTY DIRECTORS) AMONGST MEMBER STATES</w:t>
      </w:r>
    </w:p>
    <w:p w14:paraId="51E355D1" w14:textId="77777777" w:rsidR="00B074AA" w:rsidRPr="0007092C" w:rsidRDefault="00B074AA" w:rsidP="0039358D">
      <w:pPr>
        <w:numPr>
          <w:ilvl w:val="0"/>
          <w:numId w:val="30"/>
        </w:numPr>
        <w:spacing w:before="120" w:after="120"/>
        <w:jc w:val="both"/>
        <w:rPr>
          <w:rFonts w:ascii="Arial" w:hAnsi="Arial" w:cs="Arial"/>
          <w:sz w:val="22"/>
          <w:szCs w:val="22"/>
          <w:lang w:val="en-GB"/>
        </w:rPr>
      </w:pPr>
      <w:r w:rsidRPr="0007092C">
        <w:rPr>
          <w:rFonts w:ascii="Arial" w:hAnsi="Arial" w:cs="Arial"/>
          <w:sz w:val="22"/>
          <w:szCs w:val="22"/>
          <w:lang w:val="en-GB"/>
        </w:rPr>
        <w:t xml:space="preserve">Each Member State may have a maximum of three executive posts, including one post of Director. </w:t>
      </w:r>
    </w:p>
    <w:p w14:paraId="19601F93" w14:textId="77777777" w:rsidR="00B074AA" w:rsidRPr="0007092C" w:rsidRDefault="00B074AA" w:rsidP="0039358D">
      <w:pPr>
        <w:numPr>
          <w:ilvl w:val="0"/>
          <w:numId w:val="30"/>
        </w:numPr>
        <w:spacing w:before="120" w:after="120"/>
        <w:jc w:val="both"/>
        <w:rPr>
          <w:rFonts w:ascii="Arial" w:hAnsi="Arial" w:cs="Arial"/>
          <w:sz w:val="22"/>
          <w:szCs w:val="22"/>
          <w:lang w:val="en-GB"/>
        </w:rPr>
      </w:pPr>
      <w:r w:rsidRPr="0007092C">
        <w:rPr>
          <w:rFonts w:ascii="Arial" w:hAnsi="Arial" w:cs="Arial"/>
          <w:sz w:val="22"/>
          <w:szCs w:val="22"/>
          <w:lang w:val="en-GB"/>
        </w:rPr>
        <w:t>When a Director or Deputy Director leaves a school the only nationality which should be excluded from holding the subsequent appointment is that of the Director or Deputy Director leaving the post. However, where the Director or Deputy Director</w:t>
      </w:r>
      <w:r w:rsidR="00F831D4" w:rsidRPr="0007092C">
        <w:rPr>
          <w:rFonts w:ascii="Arial" w:hAnsi="Arial" w:cs="Arial"/>
          <w:sz w:val="22"/>
          <w:szCs w:val="22"/>
          <w:lang w:val="en-GB"/>
        </w:rPr>
        <w:t xml:space="preserve"> </w:t>
      </w:r>
      <w:r w:rsidRPr="0007092C">
        <w:rPr>
          <w:rFonts w:ascii="Arial" w:hAnsi="Arial" w:cs="Arial"/>
          <w:sz w:val="22"/>
          <w:szCs w:val="22"/>
          <w:lang w:val="en-GB"/>
        </w:rPr>
        <w:t>from a given country leaves before completing the first five-year period, the Board of Governors will not necessarily exclude the Member State which seconded him/her from providing candidates in the competition to choose his/her successor.</w:t>
      </w:r>
    </w:p>
    <w:p w14:paraId="17A80C6B" w14:textId="77777777" w:rsidR="00B074AA" w:rsidRPr="0007092C" w:rsidRDefault="00B074AA" w:rsidP="0039358D">
      <w:pPr>
        <w:numPr>
          <w:ilvl w:val="0"/>
          <w:numId w:val="30"/>
        </w:numPr>
        <w:spacing w:before="120" w:after="120"/>
        <w:jc w:val="both"/>
        <w:rPr>
          <w:rFonts w:ascii="Arial" w:hAnsi="Arial" w:cs="Arial"/>
          <w:sz w:val="22"/>
          <w:szCs w:val="22"/>
          <w:lang w:val="en-GB"/>
        </w:rPr>
      </w:pPr>
      <w:r w:rsidRPr="0007092C">
        <w:rPr>
          <w:rFonts w:ascii="Arial" w:hAnsi="Arial" w:cs="Arial"/>
          <w:sz w:val="22"/>
          <w:szCs w:val="22"/>
          <w:lang w:val="en-GB"/>
        </w:rPr>
        <w:t xml:space="preserve">No two executive posts in the same school may be held by persons seconded by the same Member State. </w:t>
      </w:r>
    </w:p>
    <w:p w14:paraId="24F11953" w14:textId="77777777" w:rsidR="00B074AA" w:rsidRPr="0007092C" w:rsidRDefault="00B074AA" w:rsidP="0039358D">
      <w:pPr>
        <w:numPr>
          <w:ilvl w:val="0"/>
          <w:numId w:val="30"/>
        </w:numPr>
        <w:spacing w:before="120" w:after="120"/>
        <w:jc w:val="both"/>
        <w:rPr>
          <w:rFonts w:ascii="Arial" w:hAnsi="Arial" w:cs="Arial"/>
          <w:sz w:val="22"/>
          <w:szCs w:val="22"/>
          <w:lang w:val="en-GB"/>
        </w:rPr>
      </w:pPr>
      <w:r w:rsidRPr="0007092C">
        <w:rPr>
          <w:rFonts w:ascii="Arial" w:hAnsi="Arial" w:cs="Arial"/>
          <w:sz w:val="22"/>
          <w:szCs w:val="22"/>
          <w:lang w:val="en-GB"/>
        </w:rPr>
        <w:t>No Member State may nominate candidates for a greater number of posts than that which their candidates may hold in accordance with the Regulations in force (see IV.1) or nominate the same candidate for several posts.</w:t>
      </w:r>
    </w:p>
    <w:p w14:paraId="50653E52" w14:textId="77777777" w:rsidR="00B074AA" w:rsidRPr="0007092C" w:rsidRDefault="00B074AA" w:rsidP="0039358D">
      <w:pPr>
        <w:numPr>
          <w:ilvl w:val="0"/>
          <w:numId w:val="30"/>
        </w:numPr>
        <w:spacing w:before="120" w:after="120"/>
        <w:jc w:val="both"/>
        <w:rPr>
          <w:rFonts w:ascii="Arial" w:hAnsi="Arial" w:cs="Arial"/>
          <w:sz w:val="22"/>
          <w:szCs w:val="22"/>
          <w:lang w:val="en-GB"/>
        </w:rPr>
      </w:pPr>
      <w:r w:rsidRPr="0007092C">
        <w:rPr>
          <w:rFonts w:ascii="Arial" w:hAnsi="Arial" w:cs="Arial"/>
          <w:sz w:val="22"/>
          <w:szCs w:val="22"/>
          <w:lang w:val="en-GB"/>
        </w:rPr>
        <w:t xml:space="preserve">If a Member State does not yet hold a Director’s post, it may propose a serving Deputy Director or serving Deputy Directors for a vacant post of Director provided that such a candidate or candidates fulfil(s) the criteria specified in the profile. Similarly, it may propose one or more Deputy Directors for the Primary for a vacant secondary post or vice versa, provided that the candidate(s) fulfil(s) the criteria specified in the profile. </w:t>
      </w:r>
    </w:p>
    <w:p w14:paraId="5714C055" w14:textId="77777777" w:rsidR="00B074AA" w:rsidRPr="0007092C" w:rsidRDefault="00B074AA" w:rsidP="0039358D">
      <w:pPr>
        <w:numPr>
          <w:ilvl w:val="0"/>
          <w:numId w:val="30"/>
        </w:numPr>
        <w:spacing w:before="120" w:after="120"/>
        <w:jc w:val="both"/>
        <w:rPr>
          <w:rFonts w:ascii="Arial" w:hAnsi="Arial" w:cs="Arial"/>
          <w:sz w:val="22"/>
          <w:szCs w:val="22"/>
          <w:lang w:val="en-GB"/>
        </w:rPr>
      </w:pPr>
      <w:r w:rsidRPr="0007092C">
        <w:rPr>
          <w:rFonts w:ascii="Arial" w:hAnsi="Arial" w:cs="Arial"/>
          <w:sz w:val="22"/>
          <w:szCs w:val="22"/>
          <w:lang w:val="en-GB"/>
        </w:rPr>
        <w:t xml:space="preserve">A Director may not normally come from the Member State in which the school is situated. An exception may be made in the case of the setting up of a new school or if the Board of Governors decides that a school will cease to be a Type I school.  </w:t>
      </w:r>
    </w:p>
    <w:p w14:paraId="52234FF9" w14:textId="6CEFC0B0" w:rsidR="00B074AA" w:rsidRDefault="00B074AA" w:rsidP="00B074AA">
      <w:pPr>
        <w:spacing w:before="120" w:after="120"/>
        <w:jc w:val="both"/>
        <w:rPr>
          <w:rFonts w:ascii="Arial" w:hAnsi="Arial" w:cs="Arial"/>
          <w:b/>
          <w:sz w:val="22"/>
          <w:szCs w:val="22"/>
          <w:lang w:val="en-GB"/>
        </w:rPr>
      </w:pPr>
    </w:p>
    <w:p w14:paraId="44C00577" w14:textId="77777777" w:rsidR="00C05DAD" w:rsidRPr="0007092C" w:rsidRDefault="00C05DAD" w:rsidP="00B074AA">
      <w:pPr>
        <w:spacing w:before="120" w:after="120"/>
        <w:jc w:val="both"/>
        <w:rPr>
          <w:rFonts w:ascii="Arial" w:hAnsi="Arial" w:cs="Arial"/>
          <w:b/>
          <w:sz w:val="22"/>
          <w:szCs w:val="22"/>
          <w:lang w:val="en-GB"/>
        </w:rPr>
      </w:pPr>
    </w:p>
    <w:p w14:paraId="2FBFEE28" w14:textId="77777777" w:rsidR="00B074AA" w:rsidRPr="0007092C" w:rsidRDefault="00B074AA" w:rsidP="00B074AA">
      <w:pPr>
        <w:spacing w:before="120" w:after="120"/>
        <w:ind w:left="357" w:hanging="357"/>
        <w:jc w:val="both"/>
        <w:rPr>
          <w:rFonts w:ascii="Arial" w:hAnsi="Arial" w:cs="Arial"/>
          <w:b/>
          <w:sz w:val="22"/>
          <w:szCs w:val="22"/>
          <w:lang w:val="en-GB"/>
        </w:rPr>
      </w:pPr>
      <w:r w:rsidRPr="0007092C">
        <w:rPr>
          <w:rFonts w:ascii="Arial" w:hAnsi="Arial" w:cs="Arial"/>
          <w:b/>
          <w:sz w:val="22"/>
          <w:szCs w:val="22"/>
          <w:lang w:val="en-GB"/>
        </w:rPr>
        <w:lastRenderedPageBreak/>
        <w:t xml:space="preserve"> V. </w:t>
      </w:r>
      <w:r w:rsidRPr="0007092C">
        <w:rPr>
          <w:rFonts w:ascii="Arial" w:hAnsi="Arial" w:cs="Arial"/>
          <w:b/>
          <w:sz w:val="22"/>
          <w:szCs w:val="22"/>
          <w:lang w:val="en-GB"/>
        </w:rPr>
        <w:tab/>
        <w:t xml:space="preserve"> LENGTH OF TERM OF OFFICE</w:t>
      </w:r>
    </w:p>
    <w:p w14:paraId="7120412E" w14:textId="77777777" w:rsidR="00B074AA" w:rsidRPr="0007092C" w:rsidRDefault="00B074AA" w:rsidP="00B074AA">
      <w:pPr>
        <w:spacing w:before="120" w:after="120"/>
        <w:ind w:left="357" w:hanging="357"/>
        <w:jc w:val="both"/>
        <w:rPr>
          <w:rFonts w:ascii="Arial" w:hAnsi="Arial" w:cs="Arial"/>
          <w:dstrike/>
          <w:sz w:val="22"/>
          <w:szCs w:val="22"/>
          <w:lang w:val="en-GB"/>
        </w:rPr>
      </w:pPr>
      <w:r w:rsidRPr="0007092C">
        <w:rPr>
          <w:rFonts w:ascii="Arial" w:hAnsi="Arial" w:cs="Arial"/>
          <w:sz w:val="22"/>
          <w:szCs w:val="22"/>
          <w:lang w:val="en-GB"/>
        </w:rPr>
        <w:t>1.</w:t>
      </w:r>
      <w:r w:rsidRPr="0007092C">
        <w:rPr>
          <w:rFonts w:ascii="Arial" w:hAnsi="Arial" w:cs="Arial"/>
          <w:sz w:val="22"/>
          <w:szCs w:val="22"/>
          <w:lang w:val="en-GB"/>
        </w:rPr>
        <w:tab/>
        <w:t xml:space="preserve">The term of office of Directors and Deputies will be nine years. </w:t>
      </w:r>
    </w:p>
    <w:p w14:paraId="7D717AF1" w14:textId="77777777" w:rsidR="00B074AA" w:rsidRPr="0007092C" w:rsidRDefault="00B074AA" w:rsidP="00B074AA">
      <w:pPr>
        <w:spacing w:before="120" w:after="120"/>
        <w:ind w:left="357" w:hanging="357"/>
        <w:jc w:val="both"/>
        <w:rPr>
          <w:rFonts w:ascii="Arial" w:hAnsi="Arial" w:cs="Arial"/>
          <w:sz w:val="22"/>
          <w:szCs w:val="22"/>
          <w:lang w:val="en-GB"/>
        </w:rPr>
      </w:pPr>
      <w:r w:rsidRPr="0007092C">
        <w:rPr>
          <w:rFonts w:ascii="Arial" w:hAnsi="Arial" w:cs="Arial"/>
          <w:sz w:val="22"/>
          <w:szCs w:val="22"/>
          <w:lang w:val="en-GB"/>
        </w:rPr>
        <w:t>2.</w:t>
      </w:r>
      <w:r w:rsidRPr="0007092C">
        <w:rPr>
          <w:rFonts w:ascii="Arial" w:hAnsi="Arial" w:cs="Arial"/>
          <w:sz w:val="22"/>
          <w:szCs w:val="22"/>
          <w:lang w:val="en-GB"/>
        </w:rPr>
        <w:tab/>
        <w:t>The term of office will be subdivided into three periods:</w:t>
      </w:r>
    </w:p>
    <w:p w14:paraId="05866BDC" w14:textId="77777777" w:rsidR="00B074AA" w:rsidRPr="0007092C" w:rsidRDefault="00B074AA" w:rsidP="0039358D">
      <w:pPr>
        <w:numPr>
          <w:ilvl w:val="0"/>
          <w:numId w:val="25"/>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 xml:space="preserve">an initial period of two years. An evaluation will be made during the second year. </w:t>
      </w:r>
    </w:p>
    <w:p w14:paraId="10E49797" w14:textId="77777777" w:rsidR="00B074AA" w:rsidRPr="0007092C" w:rsidRDefault="00B074AA" w:rsidP="0039358D">
      <w:pPr>
        <w:numPr>
          <w:ilvl w:val="0"/>
          <w:numId w:val="25"/>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 xml:space="preserve">a second period of three years. A further evaluation will take place during the fifth year.  </w:t>
      </w:r>
    </w:p>
    <w:p w14:paraId="2C9825F7" w14:textId="77777777" w:rsidR="00B074AA" w:rsidRPr="0007092C" w:rsidRDefault="00B074AA" w:rsidP="0039358D">
      <w:pPr>
        <w:numPr>
          <w:ilvl w:val="0"/>
          <w:numId w:val="25"/>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 xml:space="preserve">a third period of four years. </w:t>
      </w:r>
    </w:p>
    <w:p w14:paraId="63F551B7" w14:textId="77777777" w:rsidR="00B074AA" w:rsidRPr="0007092C" w:rsidRDefault="00B074AA" w:rsidP="00B074AA">
      <w:pPr>
        <w:spacing w:before="120" w:after="120"/>
        <w:ind w:left="357" w:hanging="357"/>
        <w:jc w:val="both"/>
        <w:rPr>
          <w:rFonts w:ascii="Arial" w:hAnsi="Arial" w:cs="Arial"/>
          <w:sz w:val="22"/>
          <w:szCs w:val="22"/>
          <w:lang w:val="en-GB"/>
        </w:rPr>
      </w:pPr>
      <w:r w:rsidRPr="0007092C">
        <w:rPr>
          <w:rFonts w:ascii="Arial" w:hAnsi="Arial" w:cs="Arial"/>
          <w:sz w:val="22"/>
          <w:szCs w:val="22"/>
          <w:lang w:val="en-GB"/>
        </w:rPr>
        <w:t>3.</w:t>
      </w:r>
      <w:r w:rsidRPr="0007092C">
        <w:rPr>
          <w:rFonts w:ascii="Arial" w:hAnsi="Arial" w:cs="Arial"/>
          <w:sz w:val="22"/>
          <w:szCs w:val="22"/>
          <w:lang w:val="en-GB"/>
        </w:rPr>
        <w:tab/>
        <w:t>The length of the term may be extended by one year in the interests of the service at the end of nine years in the same school.</w:t>
      </w:r>
    </w:p>
    <w:p w14:paraId="554CC347" w14:textId="77777777" w:rsidR="00B074AA" w:rsidRPr="0007092C" w:rsidRDefault="00B074AA" w:rsidP="00B074AA">
      <w:pPr>
        <w:spacing w:before="120" w:after="120"/>
        <w:ind w:left="357" w:hanging="357"/>
        <w:jc w:val="both"/>
        <w:rPr>
          <w:rFonts w:ascii="Arial" w:hAnsi="Arial" w:cs="Arial"/>
          <w:sz w:val="22"/>
          <w:szCs w:val="22"/>
          <w:lang w:val="en-GB"/>
        </w:rPr>
      </w:pPr>
      <w:r w:rsidRPr="0007092C">
        <w:rPr>
          <w:rFonts w:ascii="Arial" w:hAnsi="Arial" w:cs="Arial"/>
          <w:sz w:val="22"/>
          <w:szCs w:val="22"/>
          <w:lang w:val="en-GB"/>
        </w:rPr>
        <w:t>4.</w:t>
      </w:r>
      <w:r w:rsidRPr="0007092C">
        <w:rPr>
          <w:rFonts w:ascii="Arial" w:hAnsi="Arial" w:cs="Arial"/>
          <w:sz w:val="22"/>
          <w:szCs w:val="22"/>
          <w:lang w:val="en-GB"/>
        </w:rPr>
        <w:tab/>
        <w:t xml:space="preserve">In the case of a transfer, the total length of the term in the two schools is ten years. It may not, under any circumstances, exceed ten years. </w:t>
      </w:r>
    </w:p>
    <w:p w14:paraId="7CEC66E9" w14:textId="77777777" w:rsidR="00B074AA" w:rsidRPr="0007092C" w:rsidRDefault="00B074AA" w:rsidP="00B074AA">
      <w:pPr>
        <w:spacing w:before="120" w:after="120"/>
        <w:ind w:left="357" w:hanging="357"/>
        <w:jc w:val="both"/>
        <w:rPr>
          <w:rFonts w:ascii="Arial" w:hAnsi="Arial" w:cs="Arial"/>
          <w:sz w:val="22"/>
          <w:szCs w:val="22"/>
          <w:lang w:val="en-GB"/>
        </w:rPr>
      </w:pPr>
      <w:r w:rsidRPr="0007092C">
        <w:rPr>
          <w:rFonts w:ascii="Arial" w:hAnsi="Arial" w:cs="Arial"/>
          <w:sz w:val="22"/>
          <w:szCs w:val="22"/>
          <w:lang w:val="en-GB"/>
        </w:rPr>
        <w:t xml:space="preserve"> </w:t>
      </w:r>
    </w:p>
    <w:p w14:paraId="1434FCF9" w14:textId="77777777" w:rsidR="00B074AA" w:rsidRPr="0007092C" w:rsidRDefault="00B074AA" w:rsidP="00B074AA">
      <w:pPr>
        <w:spacing w:before="120" w:after="120"/>
        <w:ind w:left="709" w:hanging="709"/>
        <w:jc w:val="both"/>
        <w:rPr>
          <w:rFonts w:ascii="Arial" w:hAnsi="Arial" w:cs="Arial"/>
          <w:b/>
          <w:sz w:val="22"/>
          <w:szCs w:val="22"/>
          <w:lang w:val="en-GB"/>
        </w:rPr>
      </w:pPr>
      <w:r w:rsidRPr="0007092C">
        <w:rPr>
          <w:rFonts w:ascii="Arial" w:hAnsi="Arial" w:cs="Arial"/>
          <w:b/>
          <w:sz w:val="22"/>
          <w:szCs w:val="22"/>
          <w:lang w:val="en-GB"/>
        </w:rPr>
        <w:t xml:space="preserve">VI. </w:t>
      </w:r>
      <w:r w:rsidRPr="0007092C">
        <w:rPr>
          <w:rFonts w:ascii="Arial" w:hAnsi="Arial" w:cs="Arial"/>
          <w:b/>
          <w:sz w:val="22"/>
          <w:szCs w:val="22"/>
          <w:lang w:val="en-GB"/>
        </w:rPr>
        <w:tab/>
        <w:t xml:space="preserve">SELECTION OF DIRECTORS AND DEPUTY DIRECTORS </w:t>
      </w:r>
    </w:p>
    <w:p w14:paraId="4FD9878A" w14:textId="77777777" w:rsidR="00B074AA" w:rsidRPr="0007092C" w:rsidRDefault="00B074AA" w:rsidP="00B074AA">
      <w:pPr>
        <w:spacing w:before="120" w:after="120"/>
        <w:jc w:val="both"/>
        <w:rPr>
          <w:rFonts w:ascii="Arial" w:hAnsi="Arial" w:cs="Arial"/>
          <w:sz w:val="22"/>
          <w:szCs w:val="22"/>
          <w:lang w:val="en-GB"/>
        </w:rPr>
      </w:pPr>
      <w:r w:rsidRPr="0007092C">
        <w:rPr>
          <w:rFonts w:ascii="Arial" w:hAnsi="Arial" w:cs="Arial"/>
          <w:b/>
          <w:sz w:val="22"/>
          <w:szCs w:val="22"/>
          <w:lang w:val="en-GB"/>
        </w:rPr>
        <w:tab/>
        <w:t>A. APPLICATIONS FOR TRANSFER</w:t>
      </w:r>
      <w:r w:rsidRPr="0007092C">
        <w:rPr>
          <w:rFonts w:ascii="Arial" w:hAnsi="Arial" w:cs="Arial"/>
          <w:sz w:val="22"/>
          <w:szCs w:val="22"/>
          <w:lang w:val="en-GB"/>
        </w:rPr>
        <w:t xml:space="preserve"> of current post-holders in the interests of </w:t>
      </w:r>
      <w:r w:rsidRPr="0007092C">
        <w:rPr>
          <w:rFonts w:ascii="Arial" w:hAnsi="Arial" w:cs="Arial"/>
          <w:sz w:val="22"/>
          <w:szCs w:val="22"/>
          <w:lang w:val="en-GB"/>
        </w:rPr>
        <w:tab/>
        <w:t>the service</w:t>
      </w:r>
    </w:p>
    <w:p w14:paraId="6731A3FA" w14:textId="77777777" w:rsidR="00B074AA" w:rsidRPr="0007092C" w:rsidRDefault="00B074AA" w:rsidP="0039358D">
      <w:pPr>
        <w:numPr>
          <w:ilvl w:val="0"/>
          <w:numId w:val="26"/>
        </w:numPr>
        <w:tabs>
          <w:tab w:val="num" w:pos="720"/>
        </w:tabs>
        <w:overflowPunct/>
        <w:autoSpaceDE/>
        <w:autoSpaceDN/>
        <w:adjustRightInd/>
        <w:spacing w:before="120" w:after="120"/>
        <w:ind w:left="1440" w:hanging="720"/>
        <w:jc w:val="both"/>
        <w:textAlignment w:val="auto"/>
        <w:rPr>
          <w:rFonts w:ascii="Arial" w:hAnsi="Arial" w:cs="Arial"/>
          <w:sz w:val="22"/>
          <w:szCs w:val="22"/>
          <w:lang w:val="en-GB"/>
        </w:rPr>
      </w:pPr>
      <w:r w:rsidRPr="0007092C">
        <w:rPr>
          <w:rFonts w:ascii="Arial" w:hAnsi="Arial" w:cs="Arial"/>
          <w:sz w:val="22"/>
          <w:szCs w:val="22"/>
          <w:lang w:val="en-GB"/>
        </w:rPr>
        <w:t xml:space="preserve">When a post of Director or Deputy Director is vacant in a school, the Secretary-General of the European Schools will notify serving Directors or, as the case may be, Deputy Directors who will have completed five or six years when the post is to be filled. </w:t>
      </w:r>
    </w:p>
    <w:p w14:paraId="766CAEC5" w14:textId="77777777" w:rsidR="00F831D4" w:rsidRPr="0007092C" w:rsidRDefault="00F831D4" w:rsidP="0039358D">
      <w:pPr>
        <w:numPr>
          <w:ilvl w:val="0"/>
          <w:numId w:val="26"/>
        </w:numPr>
        <w:tabs>
          <w:tab w:val="num" w:pos="720"/>
        </w:tabs>
        <w:overflowPunct/>
        <w:autoSpaceDE/>
        <w:autoSpaceDN/>
        <w:adjustRightInd/>
        <w:spacing w:before="120" w:after="120"/>
        <w:ind w:left="1440" w:hanging="720"/>
        <w:jc w:val="both"/>
        <w:textAlignment w:val="auto"/>
        <w:rPr>
          <w:rFonts w:ascii="Arial" w:hAnsi="Arial" w:cs="Arial"/>
          <w:sz w:val="22"/>
          <w:szCs w:val="22"/>
          <w:lang w:val="en-GB"/>
        </w:rPr>
      </w:pPr>
      <w:r w:rsidRPr="0007092C">
        <w:rPr>
          <w:rFonts w:ascii="Arial" w:hAnsi="Arial" w:cs="Arial"/>
          <w:sz w:val="22"/>
          <w:szCs w:val="22"/>
          <w:lang w:val="en-GB"/>
        </w:rPr>
        <w:t xml:space="preserve">Directors may apply for a further term as Director of a second school and Deputies for a further term as Deputy of the appropriate teaching level (cycle). </w:t>
      </w:r>
    </w:p>
    <w:p w14:paraId="4279AC8F" w14:textId="77777777" w:rsidR="00F831D4" w:rsidRPr="0007092C" w:rsidRDefault="00F831D4" w:rsidP="0039358D">
      <w:pPr>
        <w:numPr>
          <w:ilvl w:val="0"/>
          <w:numId w:val="26"/>
        </w:numPr>
        <w:tabs>
          <w:tab w:val="num" w:pos="720"/>
        </w:tabs>
        <w:overflowPunct/>
        <w:autoSpaceDE/>
        <w:autoSpaceDN/>
        <w:adjustRightInd/>
        <w:spacing w:before="120" w:after="120"/>
        <w:ind w:left="1440" w:hanging="720"/>
        <w:jc w:val="both"/>
        <w:textAlignment w:val="auto"/>
        <w:rPr>
          <w:rFonts w:ascii="Arial" w:hAnsi="Arial" w:cs="Arial"/>
          <w:sz w:val="22"/>
          <w:szCs w:val="22"/>
          <w:lang w:val="en-GB"/>
        </w:rPr>
      </w:pPr>
      <w:r w:rsidRPr="0007092C">
        <w:rPr>
          <w:rFonts w:ascii="Arial" w:hAnsi="Arial" w:cs="Arial"/>
          <w:sz w:val="22"/>
          <w:szCs w:val="22"/>
          <w:lang w:val="en-GB"/>
        </w:rPr>
        <w:t>The Joint Board of Inspectors will advise if an application for transfer is justified in the interests of the service and will take the decision.</w:t>
      </w:r>
    </w:p>
    <w:p w14:paraId="50DDC07E" w14:textId="77777777" w:rsidR="00F831D4" w:rsidRPr="0007092C" w:rsidRDefault="00F831D4" w:rsidP="00F831D4">
      <w:pPr>
        <w:ind w:left="1440"/>
        <w:jc w:val="both"/>
        <w:rPr>
          <w:rFonts w:ascii="Arial" w:hAnsi="Arial" w:cs="Arial"/>
          <w:sz w:val="22"/>
          <w:szCs w:val="22"/>
          <w:lang w:val="en-GB"/>
        </w:rPr>
      </w:pPr>
      <w:r w:rsidRPr="0007092C">
        <w:rPr>
          <w:rFonts w:ascii="Arial" w:hAnsi="Arial" w:cs="Arial"/>
          <w:sz w:val="22"/>
          <w:szCs w:val="22"/>
          <w:lang w:val="en-GB"/>
        </w:rPr>
        <w:t>It will consider the aspects of evaluation mentioned in Section II of the document ’Evaluation of the Performance of Directors and Deputy Directors’.</w:t>
      </w:r>
    </w:p>
    <w:p w14:paraId="662E73BE" w14:textId="77777777" w:rsidR="00F831D4" w:rsidRPr="0007092C" w:rsidRDefault="00F831D4" w:rsidP="0039358D">
      <w:pPr>
        <w:numPr>
          <w:ilvl w:val="0"/>
          <w:numId w:val="26"/>
        </w:numPr>
        <w:tabs>
          <w:tab w:val="num" w:pos="720"/>
        </w:tabs>
        <w:overflowPunct/>
        <w:autoSpaceDE/>
        <w:autoSpaceDN/>
        <w:adjustRightInd/>
        <w:spacing w:before="120" w:after="120"/>
        <w:ind w:left="1440" w:hanging="720"/>
        <w:jc w:val="both"/>
        <w:textAlignment w:val="auto"/>
        <w:rPr>
          <w:rFonts w:ascii="Arial" w:hAnsi="Arial" w:cs="Arial"/>
          <w:sz w:val="22"/>
          <w:szCs w:val="22"/>
          <w:lang w:val="en-GB"/>
        </w:rPr>
      </w:pPr>
      <w:r w:rsidRPr="0007092C">
        <w:rPr>
          <w:rFonts w:ascii="Arial" w:hAnsi="Arial" w:cs="Arial"/>
          <w:sz w:val="22"/>
          <w:szCs w:val="22"/>
          <w:lang w:val="en-GB"/>
        </w:rPr>
        <w:t xml:space="preserve">In the interests of mobility and of harmonisation within the system, transfer applications will be given priority consideration in relation to new appointments. </w:t>
      </w:r>
    </w:p>
    <w:p w14:paraId="1F1B354A" w14:textId="77777777" w:rsidR="00F831D4" w:rsidRPr="0007092C" w:rsidRDefault="00F831D4" w:rsidP="00F831D4">
      <w:pPr>
        <w:spacing w:before="240"/>
        <w:jc w:val="both"/>
        <w:rPr>
          <w:rFonts w:ascii="Arial" w:hAnsi="Arial" w:cs="Arial"/>
          <w:sz w:val="22"/>
          <w:szCs w:val="22"/>
          <w:lang w:val="en-GB"/>
        </w:rPr>
      </w:pPr>
      <w:r w:rsidRPr="0007092C">
        <w:rPr>
          <w:rFonts w:ascii="Arial" w:hAnsi="Arial" w:cs="Arial"/>
          <w:b/>
          <w:sz w:val="22"/>
          <w:szCs w:val="22"/>
          <w:lang w:val="en-GB"/>
        </w:rPr>
        <w:tab/>
        <w:t>B.  APPOINTMENT OF CANDIDATES</w:t>
      </w:r>
      <w:r w:rsidRPr="0007092C">
        <w:rPr>
          <w:rFonts w:ascii="Arial" w:hAnsi="Arial" w:cs="Arial"/>
          <w:sz w:val="22"/>
          <w:szCs w:val="22"/>
          <w:lang w:val="en-GB"/>
        </w:rPr>
        <w:t xml:space="preserve"> to posts of Directors/Deputy Directors.</w:t>
      </w:r>
    </w:p>
    <w:p w14:paraId="71D8159F" w14:textId="77777777" w:rsidR="00F831D4" w:rsidRPr="0007092C" w:rsidRDefault="00F831D4" w:rsidP="00F831D4">
      <w:pPr>
        <w:spacing w:before="240"/>
        <w:ind w:left="1440" w:hanging="720"/>
        <w:jc w:val="both"/>
        <w:rPr>
          <w:rFonts w:ascii="Arial" w:hAnsi="Arial" w:cs="Arial"/>
          <w:sz w:val="22"/>
          <w:szCs w:val="22"/>
          <w:lang w:val="en-GB"/>
        </w:rPr>
      </w:pPr>
      <w:r w:rsidRPr="0007092C">
        <w:rPr>
          <w:rFonts w:ascii="Arial" w:hAnsi="Arial" w:cs="Arial"/>
          <w:sz w:val="22"/>
          <w:szCs w:val="22"/>
          <w:lang w:val="en-GB"/>
        </w:rPr>
        <w:t>1.</w:t>
      </w:r>
      <w:r w:rsidRPr="0007092C">
        <w:rPr>
          <w:rFonts w:ascii="Arial" w:hAnsi="Arial" w:cs="Arial"/>
          <w:sz w:val="22"/>
          <w:szCs w:val="22"/>
          <w:lang w:val="en-GB"/>
        </w:rPr>
        <w:tab/>
        <w:t>If there are no transfer applications or if the Joint Board of Inspectors judges that they are not in the interests of the service, the Secretary-General will draw up, taking account of the rules laid down in point IV, a list of the Member States which may nominate candidates for the different posts and will invite the countries concerned to express their possible interest in the post.</w:t>
      </w:r>
    </w:p>
    <w:p w14:paraId="09C26861" w14:textId="77777777" w:rsidR="00F831D4" w:rsidRPr="0007092C" w:rsidRDefault="00F831D4" w:rsidP="00F831D4">
      <w:pPr>
        <w:spacing w:before="240"/>
        <w:ind w:left="1440" w:hanging="720"/>
        <w:jc w:val="both"/>
        <w:rPr>
          <w:rFonts w:ascii="Arial" w:hAnsi="Arial" w:cs="Arial"/>
          <w:sz w:val="22"/>
          <w:szCs w:val="22"/>
          <w:lang w:val="en-GB"/>
        </w:rPr>
      </w:pPr>
      <w:r w:rsidRPr="0007092C">
        <w:rPr>
          <w:rFonts w:ascii="Arial" w:hAnsi="Arial" w:cs="Arial"/>
          <w:sz w:val="22"/>
          <w:szCs w:val="22"/>
          <w:lang w:val="en-GB"/>
        </w:rPr>
        <w:lastRenderedPageBreak/>
        <w:t>2.</w:t>
      </w:r>
      <w:r w:rsidRPr="0007092C">
        <w:rPr>
          <w:rFonts w:ascii="Arial" w:hAnsi="Arial" w:cs="Arial"/>
          <w:sz w:val="22"/>
          <w:szCs w:val="22"/>
          <w:lang w:val="en-GB"/>
        </w:rPr>
        <w:tab/>
        <w:t>The delegations interested will nominate candidates for the vacant post, classified in alphabetical order, and will send these applications to the Secretary-General. A delegation nominating a serving Deputy or serving Deputies for a Director’s post may only nominate the serving Deputy or serving Deputies in question.</w:t>
      </w:r>
    </w:p>
    <w:p w14:paraId="022B0F35" w14:textId="77777777" w:rsidR="00F831D4" w:rsidRPr="0007092C" w:rsidRDefault="00F831D4" w:rsidP="00F831D4">
      <w:pPr>
        <w:spacing w:before="240"/>
        <w:ind w:left="1440" w:hanging="720"/>
        <w:jc w:val="both"/>
        <w:rPr>
          <w:rFonts w:ascii="Arial" w:hAnsi="Arial" w:cs="Arial"/>
          <w:sz w:val="22"/>
          <w:szCs w:val="22"/>
          <w:lang w:val="en-GB"/>
        </w:rPr>
      </w:pPr>
      <w:r w:rsidRPr="0007092C">
        <w:rPr>
          <w:rFonts w:ascii="Arial" w:hAnsi="Arial" w:cs="Arial"/>
          <w:sz w:val="22"/>
          <w:szCs w:val="22"/>
          <w:lang w:val="en-GB"/>
        </w:rPr>
        <w:t>3.</w:t>
      </w:r>
      <w:r w:rsidRPr="0007092C">
        <w:rPr>
          <w:rFonts w:ascii="Arial" w:hAnsi="Arial" w:cs="Arial"/>
          <w:sz w:val="22"/>
          <w:szCs w:val="22"/>
          <w:lang w:val="en-GB"/>
        </w:rPr>
        <w:tab/>
        <w:t>Without prejudice to point IV.5, if only two nationalities are involved, each must present at least two and a maximum of three candidates; if three or more nationalities are involved, each may present a maximum of two candidates.</w:t>
      </w:r>
      <w:r w:rsidRPr="0007092C">
        <w:rPr>
          <w:rFonts w:ascii="Arial" w:hAnsi="Arial" w:cs="Arial"/>
          <w:sz w:val="22"/>
          <w:szCs w:val="22"/>
          <w:lang w:val="en-GB"/>
        </w:rPr>
        <w:tab/>
      </w:r>
    </w:p>
    <w:p w14:paraId="48F3200C" w14:textId="77777777" w:rsidR="00F831D4" w:rsidRPr="0007092C" w:rsidRDefault="00F831D4" w:rsidP="00F831D4">
      <w:pPr>
        <w:spacing w:before="240"/>
        <w:ind w:left="1440" w:hanging="720"/>
        <w:jc w:val="both"/>
        <w:rPr>
          <w:rFonts w:ascii="Arial" w:hAnsi="Arial" w:cs="Arial"/>
          <w:sz w:val="22"/>
          <w:szCs w:val="22"/>
          <w:lang w:val="en-GB"/>
        </w:rPr>
      </w:pPr>
      <w:r w:rsidRPr="0007092C">
        <w:rPr>
          <w:rFonts w:ascii="Arial" w:hAnsi="Arial" w:cs="Arial"/>
          <w:sz w:val="22"/>
          <w:szCs w:val="22"/>
          <w:lang w:val="en-GB"/>
        </w:rPr>
        <w:t>4.</w:t>
      </w:r>
      <w:r w:rsidRPr="0007092C">
        <w:rPr>
          <w:rFonts w:ascii="Arial" w:hAnsi="Arial" w:cs="Arial"/>
          <w:sz w:val="22"/>
          <w:szCs w:val="22"/>
          <w:lang w:val="en-GB"/>
        </w:rPr>
        <w:tab/>
        <w:t>If there are no candidates or if the candidates come from a single country, the Secretary-General will invite all the countries to nominate a candidate, even those which have already filled their quota of posts, with the exception of those concerned by point IV.2., 3. and 6.</w:t>
      </w:r>
    </w:p>
    <w:p w14:paraId="32214441" w14:textId="77777777" w:rsidR="007B47C6" w:rsidRDefault="00F831D4" w:rsidP="00F831D4">
      <w:pPr>
        <w:spacing w:before="240"/>
        <w:ind w:left="1440" w:hanging="720"/>
        <w:jc w:val="both"/>
        <w:rPr>
          <w:rFonts w:ascii="Arial" w:hAnsi="Arial" w:cs="Arial"/>
          <w:sz w:val="22"/>
          <w:szCs w:val="22"/>
          <w:lang w:val="en-GB"/>
        </w:rPr>
      </w:pPr>
      <w:r w:rsidRPr="0007092C">
        <w:rPr>
          <w:rFonts w:ascii="Arial" w:hAnsi="Arial" w:cs="Arial"/>
          <w:sz w:val="22"/>
          <w:szCs w:val="22"/>
          <w:lang w:val="en-GB"/>
        </w:rPr>
        <w:t>5.</w:t>
      </w:r>
      <w:r w:rsidRPr="0007092C">
        <w:rPr>
          <w:rFonts w:ascii="Arial" w:hAnsi="Arial" w:cs="Arial"/>
          <w:sz w:val="22"/>
          <w:szCs w:val="22"/>
          <w:lang w:val="en-GB"/>
        </w:rPr>
        <w:tab/>
        <w:t>The selection of candidates by the Member States should be made, after public advertisement, on the basis of criteria identical to those in force for appointment to a post of responsibility in the public service in the Member States.</w:t>
      </w:r>
    </w:p>
    <w:p w14:paraId="41443E91" w14:textId="77777777" w:rsidR="007B47C6" w:rsidRPr="0007092C" w:rsidRDefault="007B47C6" w:rsidP="00F831D4">
      <w:pPr>
        <w:spacing w:before="240"/>
        <w:ind w:left="1440" w:hanging="720"/>
        <w:jc w:val="both"/>
        <w:rPr>
          <w:rFonts w:ascii="Arial" w:hAnsi="Arial" w:cs="Arial"/>
          <w:sz w:val="22"/>
          <w:szCs w:val="22"/>
          <w:lang w:val="en-GB"/>
        </w:rPr>
      </w:pPr>
    </w:p>
    <w:p w14:paraId="7221090E" w14:textId="77777777" w:rsidR="00F831D4" w:rsidRDefault="00F831D4" w:rsidP="00F831D4">
      <w:pPr>
        <w:ind w:left="1440" w:hanging="720"/>
        <w:jc w:val="both"/>
        <w:rPr>
          <w:rFonts w:ascii="Arial" w:hAnsi="Arial" w:cs="Arial"/>
          <w:sz w:val="22"/>
          <w:szCs w:val="22"/>
          <w:lang w:val="en-GB"/>
        </w:rPr>
      </w:pPr>
      <w:r w:rsidRPr="0007092C">
        <w:rPr>
          <w:rFonts w:ascii="Arial" w:hAnsi="Arial" w:cs="Arial"/>
          <w:sz w:val="22"/>
          <w:szCs w:val="22"/>
          <w:lang w:val="en-GB"/>
        </w:rPr>
        <w:t>6.</w:t>
      </w:r>
      <w:r w:rsidRPr="0007092C">
        <w:rPr>
          <w:rFonts w:ascii="Arial" w:hAnsi="Arial" w:cs="Arial"/>
          <w:sz w:val="22"/>
          <w:szCs w:val="22"/>
          <w:lang w:val="en-GB"/>
        </w:rPr>
        <w:tab/>
        <w:t>Candidates for the post of Director and of Deputy Director for the Secondary must have the competence, skills and qualifications required in their own country to head an educational establishment providing a leaving certificate entitling the holder to university entrance (Article 21 of the Convention defining the Statute of the European Schools).</w:t>
      </w:r>
    </w:p>
    <w:p w14:paraId="786549C1" w14:textId="77777777" w:rsidR="007B47C6" w:rsidRPr="0007092C" w:rsidRDefault="007B47C6" w:rsidP="00F831D4">
      <w:pPr>
        <w:ind w:left="1440" w:hanging="720"/>
        <w:jc w:val="both"/>
        <w:rPr>
          <w:rFonts w:ascii="Arial" w:hAnsi="Arial" w:cs="Arial"/>
          <w:sz w:val="22"/>
          <w:szCs w:val="22"/>
          <w:lang w:val="en-GB"/>
        </w:rPr>
      </w:pPr>
    </w:p>
    <w:p w14:paraId="60CB7210" w14:textId="77777777" w:rsidR="00F831D4" w:rsidRPr="0007092C" w:rsidRDefault="00F831D4" w:rsidP="00F831D4">
      <w:pPr>
        <w:ind w:left="1440" w:hanging="720"/>
        <w:jc w:val="both"/>
        <w:rPr>
          <w:rFonts w:ascii="Arial" w:hAnsi="Arial" w:cs="Arial"/>
          <w:sz w:val="22"/>
          <w:szCs w:val="22"/>
          <w:lang w:val="en-GB"/>
        </w:rPr>
      </w:pPr>
      <w:r w:rsidRPr="0007092C">
        <w:rPr>
          <w:rFonts w:ascii="Arial" w:hAnsi="Arial" w:cs="Arial"/>
          <w:sz w:val="22"/>
          <w:szCs w:val="22"/>
          <w:lang w:val="en-GB"/>
        </w:rPr>
        <w:t>7.</w:t>
      </w:r>
      <w:r w:rsidRPr="0007092C">
        <w:rPr>
          <w:rFonts w:ascii="Arial" w:hAnsi="Arial" w:cs="Arial"/>
          <w:sz w:val="22"/>
          <w:szCs w:val="22"/>
          <w:lang w:val="en-GB"/>
        </w:rPr>
        <w:tab/>
        <w:t xml:space="preserve">Candidates for posts of Deputy Director for the Nursery and Primary must have the competence, skills and qualifications required in their own country to be Directors or Deputies of comparable primary education establishments. </w:t>
      </w:r>
    </w:p>
    <w:p w14:paraId="77E3C0E0" w14:textId="77777777" w:rsidR="001C14C3" w:rsidRPr="0007092C" w:rsidRDefault="001C14C3" w:rsidP="001C14C3">
      <w:pPr>
        <w:spacing w:before="120" w:after="120"/>
        <w:ind w:left="1440" w:hanging="720"/>
        <w:jc w:val="both"/>
        <w:rPr>
          <w:rFonts w:ascii="Arial" w:hAnsi="Arial" w:cs="Arial"/>
          <w:sz w:val="22"/>
          <w:szCs w:val="22"/>
          <w:lang w:val="en-GB"/>
        </w:rPr>
      </w:pPr>
      <w:r w:rsidRPr="0007092C">
        <w:rPr>
          <w:rFonts w:ascii="Arial" w:hAnsi="Arial" w:cs="Arial"/>
          <w:sz w:val="22"/>
          <w:szCs w:val="22"/>
          <w:lang w:val="en-GB"/>
        </w:rPr>
        <w:t>8.</w:t>
      </w:r>
      <w:r w:rsidRPr="0007092C">
        <w:rPr>
          <w:rFonts w:ascii="Arial" w:hAnsi="Arial" w:cs="Arial"/>
          <w:sz w:val="22"/>
          <w:szCs w:val="22"/>
          <w:lang w:val="en-GB"/>
        </w:rPr>
        <w:tab/>
        <w:t xml:space="preserve">Applications from teachers who work or have worked in a European School will be considered on the same basis as those from other teachers, provided that such applications match the profile defined in point II. </w:t>
      </w:r>
    </w:p>
    <w:p w14:paraId="776B553F" w14:textId="77777777" w:rsidR="001C14C3" w:rsidRPr="0007092C" w:rsidRDefault="001C14C3" w:rsidP="001C14C3">
      <w:pPr>
        <w:spacing w:before="120" w:after="120"/>
        <w:jc w:val="both"/>
        <w:rPr>
          <w:rFonts w:ascii="Arial" w:hAnsi="Arial" w:cs="Arial"/>
          <w:b/>
          <w:sz w:val="22"/>
          <w:szCs w:val="22"/>
          <w:lang w:val="en-GB"/>
        </w:rPr>
      </w:pPr>
    </w:p>
    <w:p w14:paraId="6BB24619" w14:textId="77777777" w:rsidR="001C14C3" w:rsidRPr="0007092C" w:rsidRDefault="001C14C3" w:rsidP="001C14C3">
      <w:pPr>
        <w:spacing w:before="120" w:after="120"/>
        <w:jc w:val="both"/>
        <w:rPr>
          <w:rFonts w:ascii="Arial" w:hAnsi="Arial" w:cs="Arial"/>
          <w:b/>
          <w:sz w:val="22"/>
          <w:szCs w:val="22"/>
          <w:lang w:val="en-GB"/>
        </w:rPr>
      </w:pPr>
      <w:r w:rsidRPr="0007092C">
        <w:rPr>
          <w:rFonts w:ascii="Arial" w:hAnsi="Arial" w:cs="Arial"/>
          <w:b/>
          <w:sz w:val="22"/>
          <w:szCs w:val="22"/>
          <w:lang w:val="en-GB"/>
        </w:rPr>
        <w:tab/>
        <w:t>C. SELECTION OF CANDIDATES</w:t>
      </w:r>
    </w:p>
    <w:p w14:paraId="313822CC" w14:textId="77777777" w:rsidR="007B47C6" w:rsidRPr="0007092C" w:rsidRDefault="001C14C3" w:rsidP="001C14C3">
      <w:pPr>
        <w:spacing w:before="120" w:after="120"/>
        <w:ind w:left="1440" w:hanging="720"/>
        <w:jc w:val="both"/>
        <w:rPr>
          <w:rFonts w:ascii="Arial" w:hAnsi="Arial" w:cs="Arial"/>
          <w:sz w:val="22"/>
          <w:szCs w:val="22"/>
          <w:lang w:val="en-GB"/>
        </w:rPr>
      </w:pPr>
      <w:r w:rsidRPr="0007092C">
        <w:rPr>
          <w:rFonts w:ascii="Arial" w:hAnsi="Arial" w:cs="Arial"/>
          <w:sz w:val="22"/>
          <w:szCs w:val="22"/>
          <w:lang w:val="en-GB"/>
        </w:rPr>
        <w:t>1.</w:t>
      </w:r>
      <w:r w:rsidRPr="0007092C">
        <w:rPr>
          <w:rFonts w:ascii="Arial" w:hAnsi="Arial" w:cs="Arial"/>
          <w:sz w:val="22"/>
          <w:szCs w:val="22"/>
          <w:lang w:val="en-GB"/>
        </w:rPr>
        <w:tab/>
        <w:t xml:space="preserve">A Selection Committee will be set up, chaired by the Secretary-General of the European Schools. The composition of this Committee will depend on the post to be filled. The Deputy Secretary-General may be a member of the Committee, but without a vote, except if the Secretary-General has delegated him/her to chair the Selection Committee. </w:t>
      </w:r>
    </w:p>
    <w:p w14:paraId="519BAD5F"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ab/>
        <w:t xml:space="preserve">2.  </w:t>
      </w:r>
      <w:r w:rsidRPr="0007092C">
        <w:rPr>
          <w:rFonts w:ascii="Arial" w:hAnsi="Arial" w:cs="Arial"/>
          <w:sz w:val="22"/>
          <w:szCs w:val="22"/>
          <w:lang w:val="en-GB"/>
        </w:rPr>
        <w:tab/>
        <w:t xml:space="preserve">Inspectors’ representation </w:t>
      </w:r>
    </w:p>
    <w:p w14:paraId="5C56F75E" w14:textId="77777777" w:rsidR="001C14C3" w:rsidRPr="0007092C" w:rsidRDefault="001C14C3" w:rsidP="0039358D">
      <w:pPr>
        <w:numPr>
          <w:ilvl w:val="0"/>
          <w:numId w:val="27"/>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 xml:space="preserve">for a Director’s post, in addition to the Secretary-General of the European Schools, </w:t>
      </w:r>
      <w:r w:rsidRPr="0007092C">
        <w:rPr>
          <w:rFonts w:ascii="Arial" w:hAnsi="Arial" w:cs="Arial"/>
          <w:sz w:val="22"/>
          <w:szCs w:val="22"/>
          <w:lang w:val="en-GB"/>
        </w:rPr>
        <w:tab/>
        <w:t>the Committee will consist of four inspectors, two from the Board of Inspectors (Primary) and two from the Board of Inspectors (Secondary)</w:t>
      </w:r>
    </w:p>
    <w:p w14:paraId="0F5CB388" w14:textId="77777777" w:rsidR="001C14C3" w:rsidRPr="0007092C" w:rsidRDefault="001C14C3" w:rsidP="0039358D">
      <w:pPr>
        <w:numPr>
          <w:ilvl w:val="0"/>
          <w:numId w:val="27"/>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lastRenderedPageBreak/>
        <w:t xml:space="preserve">for a Deputy Director’s post, in addition to the Secretary-General of the European Schools, the Committee will consist of: </w:t>
      </w:r>
    </w:p>
    <w:p w14:paraId="72602ED6" w14:textId="77777777" w:rsidR="001C14C3" w:rsidRPr="0007092C" w:rsidRDefault="001C14C3" w:rsidP="0039358D">
      <w:pPr>
        <w:numPr>
          <w:ilvl w:val="0"/>
          <w:numId w:val="28"/>
        </w:numPr>
        <w:overflowPunct/>
        <w:autoSpaceDE/>
        <w:autoSpaceDN/>
        <w:adjustRightInd/>
        <w:spacing w:before="120" w:after="120"/>
        <w:ind w:left="2852" w:hanging="357"/>
        <w:jc w:val="both"/>
        <w:textAlignment w:val="auto"/>
        <w:rPr>
          <w:rFonts w:ascii="Arial" w:hAnsi="Arial" w:cs="Arial"/>
          <w:sz w:val="22"/>
          <w:szCs w:val="22"/>
          <w:lang w:val="en-GB"/>
        </w:rPr>
      </w:pPr>
      <w:r w:rsidRPr="0007092C">
        <w:rPr>
          <w:rFonts w:ascii="Arial" w:hAnsi="Arial" w:cs="Arial"/>
          <w:sz w:val="22"/>
          <w:szCs w:val="22"/>
          <w:lang w:val="en-GB"/>
        </w:rPr>
        <w:t>two Primary inspectors for a Primary Deputy’s post.</w:t>
      </w:r>
    </w:p>
    <w:p w14:paraId="6EF1BE0D" w14:textId="77777777" w:rsidR="001C14C3" w:rsidRPr="0007092C" w:rsidRDefault="001C14C3" w:rsidP="0039358D">
      <w:pPr>
        <w:numPr>
          <w:ilvl w:val="0"/>
          <w:numId w:val="28"/>
        </w:numPr>
        <w:overflowPunct/>
        <w:autoSpaceDE/>
        <w:autoSpaceDN/>
        <w:adjustRightInd/>
        <w:spacing w:before="120" w:after="120"/>
        <w:ind w:left="2852" w:hanging="357"/>
        <w:jc w:val="both"/>
        <w:textAlignment w:val="auto"/>
        <w:rPr>
          <w:rFonts w:ascii="Arial" w:hAnsi="Arial" w:cs="Arial"/>
          <w:sz w:val="22"/>
          <w:szCs w:val="22"/>
          <w:lang w:val="en-GB"/>
        </w:rPr>
      </w:pPr>
      <w:r w:rsidRPr="0007092C">
        <w:rPr>
          <w:rFonts w:ascii="Arial" w:hAnsi="Arial" w:cs="Arial"/>
          <w:sz w:val="22"/>
          <w:szCs w:val="22"/>
          <w:lang w:val="en-GB"/>
        </w:rPr>
        <w:t>two Secondary inspectors for a Secondary Deputy’s post.</w:t>
      </w:r>
    </w:p>
    <w:p w14:paraId="4B14F1BB" w14:textId="77777777" w:rsidR="001C14C3" w:rsidRPr="0007092C" w:rsidRDefault="001C14C3" w:rsidP="0039358D">
      <w:pPr>
        <w:numPr>
          <w:ilvl w:val="0"/>
          <w:numId w:val="27"/>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An Inspector of each of the countries presenting candidates may be present as an observer during the interviews of all the various countries’ candidates, but without a vote. The observers may not be present during the deliberations.</w:t>
      </w:r>
    </w:p>
    <w:p w14:paraId="7D8A7A42"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ab/>
        <w:t>3.</w:t>
      </w:r>
      <w:r w:rsidRPr="0007092C">
        <w:rPr>
          <w:rFonts w:ascii="Arial" w:hAnsi="Arial" w:cs="Arial"/>
          <w:sz w:val="22"/>
          <w:szCs w:val="22"/>
          <w:lang w:val="en-GB"/>
        </w:rPr>
        <w:tab/>
        <w:t xml:space="preserve">Directors’ Representation </w:t>
      </w:r>
    </w:p>
    <w:p w14:paraId="44812253" w14:textId="77777777" w:rsidR="001C14C3" w:rsidRPr="0007092C" w:rsidRDefault="001C14C3" w:rsidP="0039358D">
      <w:pPr>
        <w:numPr>
          <w:ilvl w:val="0"/>
          <w:numId w:val="29"/>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 xml:space="preserve">for a Director’s post, two Directors will be designated to sit on the Selection Committee. The Director of the school where the post is vacant cannot be a member of the Committee.  </w:t>
      </w:r>
      <w:r w:rsidRPr="0007092C">
        <w:rPr>
          <w:rFonts w:ascii="Arial" w:hAnsi="Arial" w:cs="Arial"/>
          <w:sz w:val="22"/>
          <w:szCs w:val="22"/>
          <w:lang w:val="en-GB"/>
        </w:rPr>
        <w:tab/>
      </w:r>
    </w:p>
    <w:p w14:paraId="290E96CE" w14:textId="77777777" w:rsidR="001C14C3" w:rsidRPr="0007092C" w:rsidRDefault="001C14C3" w:rsidP="0039358D">
      <w:pPr>
        <w:numPr>
          <w:ilvl w:val="0"/>
          <w:numId w:val="29"/>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for a Deputy Director’s post, only one Director will be a member of the Committee. This Director must be from the school where the post is vacant.</w:t>
      </w:r>
    </w:p>
    <w:p w14:paraId="2FBC2FB5" w14:textId="77777777" w:rsidR="001C14C3" w:rsidRPr="0007092C" w:rsidRDefault="001C14C3" w:rsidP="001C14C3">
      <w:pPr>
        <w:spacing w:before="120" w:after="120"/>
        <w:ind w:left="1440" w:hanging="720"/>
        <w:jc w:val="both"/>
        <w:rPr>
          <w:rFonts w:ascii="Arial" w:hAnsi="Arial" w:cs="Arial"/>
          <w:sz w:val="22"/>
          <w:szCs w:val="22"/>
          <w:lang w:val="en-GB"/>
        </w:rPr>
      </w:pPr>
      <w:r w:rsidRPr="0007092C">
        <w:rPr>
          <w:rFonts w:ascii="Arial" w:hAnsi="Arial" w:cs="Arial"/>
          <w:sz w:val="22"/>
          <w:szCs w:val="22"/>
          <w:lang w:val="en-GB"/>
        </w:rPr>
        <w:t>4.</w:t>
      </w:r>
      <w:r w:rsidRPr="0007092C">
        <w:rPr>
          <w:rFonts w:ascii="Arial" w:hAnsi="Arial" w:cs="Arial"/>
          <w:sz w:val="22"/>
          <w:szCs w:val="22"/>
          <w:lang w:val="en-GB"/>
        </w:rPr>
        <w:tab/>
        <w:t xml:space="preserve">The Report of the Selection Committee should give a résumé of the Committee’s overall judgement regarding each candidate, making reference to the qualities itemised in Section II of the Document ’Profile of Directors and Deputy Directors’. It will state whether it judges the candidates to be ‘excellent’, ‘very good’, ‘good’ or ‘acceptable’ or whether they failed to show the competence and skills required to head a European School or to hold a post of Deputy Director for the Primary or the Secondary, as the case may be. The Committee will rank the candidates in order of preference. </w:t>
      </w:r>
    </w:p>
    <w:p w14:paraId="617F088C" w14:textId="77777777" w:rsidR="001C14C3" w:rsidRPr="0007092C" w:rsidRDefault="001C14C3" w:rsidP="001C14C3">
      <w:pPr>
        <w:spacing w:before="120" w:after="120"/>
        <w:ind w:left="1440" w:hanging="720"/>
        <w:jc w:val="both"/>
        <w:rPr>
          <w:rFonts w:ascii="Arial" w:hAnsi="Arial" w:cs="Arial"/>
          <w:b/>
          <w:sz w:val="22"/>
          <w:szCs w:val="22"/>
          <w:lang w:val="en-GB"/>
        </w:rPr>
      </w:pPr>
    </w:p>
    <w:p w14:paraId="6177BBDF" w14:textId="77777777" w:rsidR="001C14C3" w:rsidRPr="0007092C" w:rsidRDefault="001C14C3" w:rsidP="001C14C3">
      <w:pPr>
        <w:spacing w:before="120" w:after="120"/>
        <w:ind w:left="1440" w:hanging="720"/>
        <w:jc w:val="both"/>
        <w:rPr>
          <w:rFonts w:ascii="Arial" w:hAnsi="Arial" w:cs="Arial"/>
          <w:dstrike/>
          <w:sz w:val="22"/>
          <w:szCs w:val="22"/>
          <w:lang w:val="en-GB"/>
        </w:rPr>
      </w:pPr>
      <w:r w:rsidRPr="0007092C">
        <w:rPr>
          <w:rFonts w:ascii="Arial" w:hAnsi="Arial" w:cs="Arial"/>
          <w:b/>
          <w:sz w:val="22"/>
          <w:szCs w:val="22"/>
          <w:lang w:val="en-GB"/>
        </w:rPr>
        <w:t>D.  APPOINTMENT</w:t>
      </w:r>
      <w:r w:rsidRPr="0007092C">
        <w:rPr>
          <w:rFonts w:ascii="Arial" w:hAnsi="Arial" w:cs="Arial"/>
          <w:sz w:val="22"/>
          <w:szCs w:val="22"/>
          <w:lang w:val="en-GB"/>
        </w:rPr>
        <w:tab/>
      </w:r>
      <w:r w:rsidRPr="0007092C">
        <w:rPr>
          <w:rFonts w:ascii="Arial" w:hAnsi="Arial" w:cs="Arial"/>
          <w:sz w:val="22"/>
          <w:szCs w:val="22"/>
          <w:lang w:val="en-GB"/>
        </w:rPr>
        <w:br/>
      </w:r>
    </w:p>
    <w:p w14:paraId="496F521F" w14:textId="77777777" w:rsidR="001C14C3" w:rsidRPr="0007092C" w:rsidRDefault="001C14C3" w:rsidP="001C14C3">
      <w:pPr>
        <w:spacing w:before="120" w:after="120"/>
        <w:ind w:left="1440" w:hanging="720"/>
        <w:jc w:val="both"/>
        <w:rPr>
          <w:rFonts w:ascii="Arial" w:hAnsi="Arial" w:cs="Arial"/>
          <w:sz w:val="22"/>
          <w:szCs w:val="22"/>
          <w:lang w:val="en-GB"/>
        </w:rPr>
      </w:pPr>
      <w:r w:rsidRPr="0007092C">
        <w:rPr>
          <w:rFonts w:ascii="Arial" w:hAnsi="Arial" w:cs="Arial"/>
          <w:sz w:val="22"/>
          <w:szCs w:val="22"/>
          <w:lang w:val="en-GB"/>
        </w:rPr>
        <w:t>1.</w:t>
      </w:r>
      <w:r w:rsidRPr="0007092C">
        <w:rPr>
          <w:rFonts w:ascii="Arial" w:hAnsi="Arial" w:cs="Arial"/>
          <w:sz w:val="22"/>
          <w:szCs w:val="22"/>
          <w:lang w:val="en-GB"/>
        </w:rPr>
        <w:tab/>
        <w:t xml:space="preserve">If the Selection Committee reaches unanimous agreement on the proposed rank order which it has determined, the Secretary-General will make the appointment on behalf of the Board of Governors and will inform the Board of Governors and the Joint Board of Inspectors thereof, either at their next meeting or in writing.             </w:t>
      </w:r>
    </w:p>
    <w:p w14:paraId="4EAE4F9E" w14:textId="77777777" w:rsidR="001C14C3" w:rsidRPr="0007092C" w:rsidRDefault="001C14C3" w:rsidP="001C14C3">
      <w:pPr>
        <w:spacing w:before="120" w:after="120"/>
        <w:ind w:left="1440" w:hanging="720"/>
        <w:jc w:val="both"/>
        <w:rPr>
          <w:rFonts w:ascii="Arial" w:hAnsi="Arial" w:cs="Arial"/>
          <w:sz w:val="22"/>
          <w:szCs w:val="22"/>
          <w:lang w:val="en-GB"/>
        </w:rPr>
      </w:pPr>
      <w:r w:rsidRPr="0007092C">
        <w:rPr>
          <w:rFonts w:ascii="Arial" w:hAnsi="Arial" w:cs="Arial"/>
          <w:sz w:val="22"/>
          <w:szCs w:val="22"/>
          <w:lang w:val="en-GB"/>
        </w:rPr>
        <w:tab/>
        <w:t xml:space="preserve">Only a candidate who has been rated ‘very good’ or ‘excellent’ may be appointed in this way. </w:t>
      </w:r>
    </w:p>
    <w:p w14:paraId="103150DE" w14:textId="77777777" w:rsidR="001C14C3" w:rsidRPr="0007092C" w:rsidRDefault="001C14C3" w:rsidP="001C14C3">
      <w:pPr>
        <w:spacing w:before="120" w:after="120"/>
        <w:ind w:left="1440" w:hanging="720"/>
        <w:jc w:val="both"/>
        <w:rPr>
          <w:rFonts w:ascii="Arial" w:hAnsi="Arial" w:cs="Arial"/>
          <w:sz w:val="22"/>
          <w:szCs w:val="22"/>
          <w:lang w:val="en-GB"/>
        </w:rPr>
      </w:pPr>
      <w:r w:rsidRPr="0007092C">
        <w:rPr>
          <w:rFonts w:ascii="Arial" w:hAnsi="Arial" w:cs="Arial"/>
          <w:sz w:val="22"/>
          <w:szCs w:val="22"/>
          <w:lang w:val="en-GB"/>
        </w:rPr>
        <w:t>2.</w:t>
      </w:r>
      <w:r w:rsidRPr="0007092C">
        <w:rPr>
          <w:rFonts w:ascii="Arial" w:hAnsi="Arial" w:cs="Arial"/>
          <w:sz w:val="22"/>
          <w:szCs w:val="22"/>
          <w:lang w:val="en-GB"/>
        </w:rPr>
        <w:tab/>
        <w:t xml:space="preserve">If the Selection Committee fails to reach unanimous agreement on a proposal or if none of the candidates have been rated ‘very good’ or ‘excellent’, the Secretary-General will submit the Report of the Selection Committee to the Joint Board of Inspectors, where necessary by written procedure.   </w:t>
      </w:r>
      <w:r w:rsidRPr="0007092C">
        <w:rPr>
          <w:rFonts w:ascii="Arial" w:hAnsi="Arial" w:cs="Arial"/>
          <w:sz w:val="22"/>
          <w:szCs w:val="22"/>
          <w:lang w:val="en-GB"/>
        </w:rPr>
        <w:tab/>
      </w:r>
      <w:r w:rsidRPr="0007092C">
        <w:rPr>
          <w:rFonts w:ascii="Arial" w:hAnsi="Arial" w:cs="Arial"/>
          <w:sz w:val="22"/>
          <w:szCs w:val="22"/>
          <w:lang w:val="en-GB"/>
        </w:rPr>
        <w:br/>
      </w:r>
      <w:r w:rsidRPr="0007092C">
        <w:rPr>
          <w:rFonts w:ascii="Arial" w:hAnsi="Arial" w:cs="Arial"/>
          <w:sz w:val="22"/>
          <w:szCs w:val="22"/>
          <w:lang w:val="en-GB"/>
        </w:rPr>
        <w:br/>
        <w:t xml:space="preserve">In that case, the Board of Governors will decide on the appointment, having </w:t>
      </w:r>
      <w:r w:rsidRPr="0007092C">
        <w:rPr>
          <w:rFonts w:ascii="Arial" w:hAnsi="Arial" w:cs="Arial"/>
          <w:sz w:val="22"/>
          <w:szCs w:val="22"/>
          <w:lang w:val="en-GB"/>
        </w:rPr>
        <w:lastRenderedPageBreak/>
        <w:t>considered the recommendations of the Selection Committee and the Joint Board of Inspectors.</w:t>
      </w:r>
    </w:p>
    <w:p w14:paraId="4EF820C6" w14:textId="77777777" w:rsidR="001C14C3" w:rsidRPr="0007092C" w:rsidRDefault="001C14C3" w:rsidP="001C14C3">
      <w:pPr>
        <w:spacing w:before="120" w:after="120"/>
        <w:ind w:left="709"/>
        <w:jc w:val="both"/>
        <w:rPr>
          <w:rFonts w:ascii="Arial" w:hAnsi="Arial" w:cs="Arial"/>
          <w:sz w:val="22"/>
          <w:szCs w:val="22"/>
          <w:lang w:val="en-GB"/>
        </w:rPr>
      </w:pPr>
      <w:r w:rsidRPr="0007092C">
        <w:rPr>
          <w:rFonts w:ascii="Arial" w:hAnsi="Arial" w:cs="Arial"/>
          <w:sz w:val="22"/>
          <w:szCs w:val="22"/>
          <w:lang w:val="en-GB"/>
        </w:rPr>
        <w:tab/>
      </w:r>
    </w:p>
    <w:p w14:paraId="200E3AC0" w14:textId="77777777" w:rsidR="001C14C3" w:rsidRPr="0007092C" w:rsidRDefault="001C14C3" w:rsidP="001C14C3">
      <w:pPr>
        <w:spacing w:before="120" w:after="120"/>
        <w:jc w:val="both"/>
        <w:rPr>
          <w:rFonts w:ascii="Arial" w:hAnsi="Arial" w:cs="Arial"/>
          <w:b/>
          <w:sz w:val="22"/>
          <w:szCs w:val="22"/>
          <w:lang w:val="en-GB"/>
        </w:rPr>
      </w:pPr>
      <w:r w:rsidRPr="0007092C">
        <w:rPr>
          <w:rFonts w:ascii="Arial" w:hAnsi="Arial" w:cs="Arial"/>
          <w:b/>
          <w:sz w:val="22"/>
          <w:szCs w:val="22"/>
          <w:lang w:val="en-GB"/>
        </w:rPr>
        <w:t xml:space="preserve">VII.  </w:t>
      </w:r>
      <w:r w:rsidRPr="0007092C">
        <w:rPr>
          <w:rFonts w:ascii="Arial" w:hAnsi="Arial" w:cs="Arial"/>
          <w:b/>
          <w:sz w:val="22"/>
          <w:szCs w:val="22"/>
          <w:lang w:val="en-GB"/>
        </w:rPr>
        <w:tab/>
        <w:t>PROCEDURE</w:t>
      </w:r>
    </w:p>
    <w:p w14:paraId="5CF0A407" w14:textId="77777777" w:rsidR="001C14C3" w:rsidRPr="0007092C" w:rsidRDefault="001C14C3" w:rsidP="001C14C3">
      <w:pPr>
        <w:spacing w:before="120" w:after="120"/>
        <w:ind w:left="720" w:hanging="720"/>
        <w:jc w:val="both"/>
        <w:rPr>
          <w:rFonts w:ascii="Arial" w:hAnsi="Arial" w:cs="Arial"/>
          <w:b/>
          <w:sz w:val="22"/>
          <w:szCs w:val="22"/>
          <w:lang w:val="en-GB"/>
        </w:rPr>
      </w:pPr>
      <w:r w:rsidRPr="0007092C">
        <w:rPr>
          <w:rFonts w:ascii="Arial" w:hAnsi="Arial" w:cs="Arial"/>
          <w:sz w:val="22"/>
          <w:szCs w:val="22"/>
          <w:lang w:val="en-GB"/>
        </w:rPr>
        <w:t>1.</w:t>
      </w:r>
      <w:r w:rsidRPr="0007092C">
        <w:rPr>
          <w:rFonts w:ascii="Arial" w:hAnsi="Arial" w:cs="Arial"/>
          <w:sz w:val="22"/>
          <w:szCs w:val="22"/>
          <w:lang w:val="en-GB"/>
        </w:rPr>
        <w:tab/>
        <w:t xml:space="preserve">As soon as he/she has learned of the vacancy of a post at the beginning of the following school year, the Secretary-General will inform serving Directors or Deputy Directors in their fifth or sixth year of service and will organise, where appropriate, the evaluations of any transfer applicants. </w:t>
      </w:r>
    </w:p>
    <w:p w14:paraId="16D176F0" w14:textId="77777777" w:rsidR="001C14C3" w:rsidRPr="0007092C" w:rsidRDefault="001C14C3" w:rsidP="001C14C3">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2.</w:t>
      </w:r>
      <w:r w:rsidRPr="0007092C">
        <w:rPr>
          <w:rFonts w:ascii="Arial" w:hAnsi="Arial" w:cs="Arial"/>
          <w:sz w:val="22"/>
          <w:szCs w:val="22"/>
          <w:lang w:val="en-GB"/>
        </w:rPr>
        <w:tab/>
        <w:t>The Secretary-General will inform the Joint Board of Inspectors of the transfer applications and of the outcomes of the evaluations.</w:t>
      </w:r>
    </w:p>
    <w:p w14:paraId="7CCC9938" w14:textId="77777777" w:rsidR="001C14C3" w:rsidRPr="0007092C" w:rsidRDefault="001C14C3" w:rsidP="001C14C3">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ab/>
        <w:t>The Joint Board of Inspectors will decide on the transfer applications.</w:t>
      </w:r>
    </w:p>
    <w:p w14:paraId="501EF6D9" w14:textId="77777777" w:rsidR="001C14C3" w:rsidRPr="0007092C" w:rsidRDefault="001C14C3" w:rsidP="001C14C3">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3.</w:t>
      </w:r>
      <w:r w:rsidRPr="0007092C">
        <w:rPr>
          <w:rFonts w:ascii="Arial" w:hAnsi="Arial" w:cs="Arial"/>
          <w:sz w:val="22"/>
          <w:szCs w:val="22"/>
          <w:lang w:val="en-GB"/>
        </w:rPr>
        <w:tab/>
        <w:t>The Secretary-General will inform the delegations of the posts of Director and Deputy Director to be filled. He/She will draw up, taking account of the rules laid down in point IV, a list of the countries which may nominate candidates for the different posts and will invite the countries concerned to inform him/her of their interest in the post.</w:t>
      </w:r>
    </w:p>
    <w:p w14:paraId="4EF0C643" w14:textId="77777777" w:rsidR="001C14C3" w:rsidRPr="0007092C" w:rsidRDefault="001C14C3" w:rsidP="001C14C3">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4.</w:t>
      </w:r>
      <w:r w:rsidRPr="0007092C">
        <w:rPr>
          <w:rFonts w:ascii="Arial" w:hAnsi="Arial" w:cs="Arial"/>
          <w:sz w:val="22"/>
          <w:szCs w:val="22"/>
          <w:lang w:val="en-GB"/>
        </w:rPr>
        <w:tab/>
        <w:t>The Secretary-General will inform the delegations which have expressed an interest in the post of the number of candidates which each country may nominate. He/She will ensure that a list of the countries which are interested in the vacant posts is published in the European Schools</w:t>
      </w:r>
    </w:p>
    <w:p w14:paraId="05F2D39B" w14:textId="77777777" w:rsidR="001C14C3" w:rsidRPr="0007092C" w:rsidRDefault="001C14C3" w:rsidP="001C14C3">
      <w:pPr>
        <w:spacing w:before="120" w:after="120"/>
        <w:ind w:left="720" w:hanging="720"/>
        <w:jc w:val="both"/>
        <w:rPr>
          <w:rFonts w:ascii="Arial" w:hAnsi="Arial" w:cs="Arial"/>
          <w:b/>
          <w:sz w:val="22"/>
          <w:szCs w:val="22"/>
          <w:lang w:val="en-GB"/>
        </w:rPr>
      </w:pPr>
      <w:r w:rsidRPr="0007092C">
        <w:rPr>
          <w:rFonts w:ascii="Arial" w:hAnsi="Arial" w:cs="Arial"/>
          <w:sz w:val="22"/>
          <w:szCs w:val="22"/>
          <w:lang w:val="en-GB"/>
        </w:rPr>
        <w:t>5.</w:t>
      </w:r>
      <w:r w:rsidRPr="0007092C">
        <w:rPr>
          <w:rFonts w:ascii="Arial" w:hAnsi="Arial" w:cs="Arial"/>
          <w:sz w:val="22"/>
          <w:szCs w:val="22"/>
          <w:lang w:val="en-GB"/>
        </w:rPr>
        <w:tab/>
        <w:t>The Secretary-General will draw up the timetable for the Selection Committees and will invite the Boards of Inspectors and the Directors to designate their representative(s).</w:t>
      </w:r>
    </w:p>
    <w:p w14:paraId="4FAC9DED" w14:textId="77777777" w:rsidR="001C14C3" w:rsidRPr="0007092C" w:rsidRDefault="001C14C3" w:rsidP="001C14C3">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 xml:space="preserve">6. </w:t>
      </w:r>
      <w:r w:rsidRPr="0007092C">
        <w:rPr>
          <w:rFonts w:ascii="Arial" w:hAnsi="Arial" w:cs="Arial"/>
          <w:sz w:val="22"/>
          <w:szCs w:val="22"/>
          <w:lang w:val="en-GB"/>
        </w:rPr>
        <w:tab/>
        <w:t>If the Selection Committee reaches unanimous agreement on the proposed rank order which it has determined, with the caveat that the candidate selected must have been rated ‘very good’ or ‘excellent’, the Secretary-General will make the appointment on behalf of the Board of Governors and will inform the Board of Governors and the Joint Board of Inspectors thereof.</w:t>
      </w:r>
    </w:p>
    <w:p w14:paraId="2C3364EA" w14:textId="77777777" w:rsidR="001C14C3" w:rsidRPr="0007092C" w:rsidRDefault="001C14C3" w:rsidP="001C14C3">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 xml:space="preserve">7. </w:t>
      </w:r>
      <w:r w:rsidRPr="0007092C">
        <w:rPr>
          <w:rFonts w:ascii="Arial" w:hAnsi="Arial" w:cs="Arial"/>
          <w:sz w:val="22"/>
          <w:szCs w:val="22"/>
          <w:lang w:val="en-GB"/>
        </w:rPr>
        <w:tab/>
        <w:t>If, on the other hand, the Selection Committee has failed to reach unanimous agreement on a proposed rank order of candidates or if none of the candidates have been rated ‘very good’ or ‘excellent’, the Secretary-General will submit the Report of the Selection Committee to the Joint Board of Inspectors for an opinion.</w:t>
      </w:r>
    </w:p>
    <w:p w14:paraId="4AB33A5A" w14:textId="77777777" w:rsidR="001C14C3" w:rsidRPr="0007092C" w:rsidRDefault="001C14C3" w:rsidP="001C14C3">
      <w:pPr>
        <w:overflowPunct/>
        <w:autoSpaceDE/>
        <w:autoSpaceDN/>
        <w:adjustRightInd/>
        <w:spacing w:before="120" w:after="120"/>
        <w:ind w:left="720" w:hanging="720"/>
        <w:jc w:val="both"/>
        <w:textAlignment w:val="auto"/>
        <w:rPr>
          <w:rFonts w:ascii="Arial" w:hAnsi="Arial" w:cs="Arial"/>
          <w:sz w:val="22"/>
          <w:szCs w:val="22"/>
          <w:lang w:val="en-GB"/>
        </w:rPr>
      </w:pPr>
      <w:r w:rsidRPr="0007092C">
        <w:rPr>
          <w:rFonts w:ascii="Arial" w:hAnsi="Arial" w:cs="Arial"/>
          <w:sz w:val="22"/>
          <w:szCs w:val="22"/>
          <w:lang w:val="en-GB"/>
        </w:rPr>
        <w:t>8.</w:t>
      </w:r>
      <w:r w:rsidRPr="0007092C">
        <w:rPr>
          <w:rFonts w:ascii="Arial" w:hAnsi="Arial" w:cs="Arial"/>
          <w:sz w:val="22"/>
          <w:szCs w:val="22"/>
          <w:lang w:val="en-GB"/>
        </w:rPr>
        <w:tab/>
        <w:t xml:space="preserve">The Board of Governors will decide solely on appointments on which the   Selection Committee has failed to reach unanimous agreement or if no candidate has been rated ‘very good’ or ‘excellent’. </w:t>
      </w:r>
    </w:p>
    <w:p w14:paraId="58D26443" w14:textId="159E84DE" w:rsidR="001C14C3" w:rsidRDefault="001C14C3" w:rsidP="001C14C3">
      <w:pPr>
        <w:spacing w:before="120" w:after="120"/>
        <w:jc w:val="both"/>
        <w:rPr>
          <w:rFonts w:ascii="Arial" w:hAnsi="Arial" w:cs="Arial"/>
          <w:sz w:val="22"/>
          <w:szCs w:val="22"/>
          <w:lang w:val="en-GB"/>
        </w:rPr>
      </w:pPr>
    </w:p>
    <w:p w14:paraId="7D5BFBEE" w14:textId="4CDCDE02" w:rsidR="00C05DAD" w:rsidRDefault="00C05DAD">
      <w:pPr>
        <w:overflowPunct/>
        <w:autoSpaceDE/>
        <w:autoSpaceDN/>
        <w:adjustRightInd/>
        <w:textAlignment w:val="auto"/>
        <w:rPr>
          <w:rFonts w:ascii="Arial" w:hAnsi="Arial" w:cs="Arial"/>
          <w:sz w:val="22"/>
          <w:szCs w:val="22"/>
          <w:lang w:val="en-GB"/>
        </w:rPr>
      </w:pPr>
      <w:r>
        <w:rPr>
          <w:rFonts w:ascii="Arial" w:hAnsi="Arial" w:cs="Arial"/>
          <w:sz w:val="22"/>
          <w:szCs w:val="22"/>
          <w:lang w:val="en-GB"/>
        </w:rPr>
        <w:br w:type="page"/>
      </w:r>
    </w:p>
    <w:p w14:paraId="503DD901" w14:textId="77777777" w:rsidR="00C05DAD" w:rsidRPr="0007092C" w:rsidRDefault="00C05DAD" w:rsidP="001C14C3">
      <w:pPr>
        <w:spacing w:before="120" w:after="120"/>
        <w:jc w:val="both"/>
        <w:rPr>
          <w:rFonts w:ascii="Arial" w:hAnsi="Arial" w:cs="Arial"/>
          <w:sz w:val="22"/>
          <w:szCs w:val="22"/>
          <w:lang w:val="en-GB"/>
        </w:rPr>
      </w:pPr>
    </w:p>
    <w:p w14:paraId="1A5D48D1" w14:textId="77777777" w:rsidR="001C14C3" w:rsidRPr="0007092C" w:rsidRDefault="001C14C3" w:rsidP="001C14C3">
      <w:pPr>
        <w:spacing w:before="120" w:after="120"/>
        <w:jc w:val="both"/>
        <w:rPr>
          <w:rFonts w:ascii="Arial" w:hAnsi="Arial" w:cs="Arial"/>
          <w:b/>
          <w:sz w:val="22"/>
          <w:szCs w:val="22"/>
          <w:lang w:val="en-GB"/>
        </w:rPr>
      </w:pPr>
      <w:r w:rsidRPr="0007092C">
        <w:rPr>
          <w:rFonts w:ascii="Arial" w:hAnsi="Arial" w:cs="Arial"/>
          <w:b/>
          <w:sz w:val="22"/>
          <w:szCs w:val="22"/>
          <w:lang w:val="en-GB"/>
        </w:rPr>
        <w:t>VIII.</w:t>
      </w:r>
      <w:r w:rsidRPr="0007092C">
        <w:rPr>
          <w:rFonts w:ascii="Arial" w:hAnsi="Arial" w:cs="Arial"/>
          <w:b/>
          <w:sz w:val="22"/>
          <w:szCs w:val="22"/>
          <w:lang w:val="en-GB"/>
        </w:rPr>
        <w:tab/>
        <w:t>EVALUATION OF DIRECTORS AND DEPUTY DIRECTORS</w:t>
      </w:r>
    </w:p>
    <w:p w14:paraId="07BF31AD" w14:textId="77777777" w:rsidR="001C14C3" w:rsidRPr="0007092C" w:rsidRDefault="001C14C3" w:rsidP="0039358D">
      <w:pPr>
        <w:numPr>
          <w:ilvl w:val="0"/>
          <w:numId w:val="20"/>
        </w:numPr>
        <w:overflowPunct/>
        <w:autoSpaceDE/>
        <w:autoSpaceDN/>
        <w:adjustRightInd/>
        <w:spacing w:before="120" w:after="120"/>
        <w:ind w:hanging="720"/>
        <w:jc w:val="both"/>
        <w:textAlignment w:val="auto"/>
        <w:rPr>
          <w:rFonts w:ascii="Arial" w:hAnsi="Arial" w:cs="Arial"/>
          <w:sz w:val="22"/>
          <w:szCs w:val="22"/>
          <w:lang w:val="en-GB"/>
        </w:rPr>
      </w:pPr>
      <w:r w:rsidRPr="0007092C">
        <w:rPr>
          <w:rFonts w:ascii="Arial" w:hAnsi="Arial" w:cs="Arial"/>
          <w:sz w:val="22"/>
          <w:szCs w:val="22"/>
          <w:lang w:val="en-GB"/>
        </w:rPr>
        <w:t xml:space="preserve">Evaluation should aim to establish an objective view of the quality of work, with the aims of providing advice and support, recognising achievement and securing improvement where necessary. Directors and Deputy Directors will be formally evaluated in sufficient time to allow a decision to be taken on confirmation of the appointment after the initial period of two years, extension of the term of office beyond the fifth year or, where appropriate, termination of the appointment. </w:t>
      </w:r>
    </w:p>
    <w:p w14:paraId="4CE172B8" w14:textId="77777777" w:rsidR="001C14C3" w:rsidRPr="0007092C" w:rsidRDefault="001C14C3" w:rsidP="001C14C3">
      <w:pPr>
        <w:spacing w:before="120" w:after="120"/>
        <w:ind w:left="720"/>
        <w:jc w:val="both"/>
        <w:rPr>
          <w:rFonts w:ascii="Arial" w:hAnsi="Arial" w:cs="Arial"/>
          <w:sz w:val="22"/>
          <w:szCs w:val="22"/>
          <w:lang w:val="en-GB"/>
        </w:rPr>
      </w:pPr>
      <w:r w:rsidRPr="0007092C">
        <w:rPr>
          <w:rFonts w:ascii="Arial" w:hAnsi="Arial" w:cs="Arial"/>
          <w:sz w:val="22"/>
          <w:szCs w:val="22"/>
          <w:lang w:val="en-GB"/>
        </w:rPr>
        <w:t>For executive staff in post before September 1999, formal evaluation will take place every five years, beginning on the first multiple of five years from appointment.</w:t>
      </w:r>
    </w:p>
    <w:p w14:paraId="7FFAD182" w14:textId="77777777" w:rsidR="001C14C3" w:rsidRPr="0007092C" w:rsidRDefault="001C14C3" w:rsidP="001C14C3">
      <w:pPr>
        <w:spacing w:before="120" w:after="120"/>
        <w:ind w:left="709" w:hanging="709"/>
        <w:jc w:val="both"/>
        <w:rPr>
          <w:rFonts w:ascii="Arial" w:hAnsi="Arial" w:cs="Arial"/>
          <w:sz w:val="22"/>
          <w:szCs w:val="22"/>
          <w:lang w:val="en-GB"/>
        </w:rPr>
      </w:pPr>
      <w:r w:rsidRPr="0007092C">
        <w:rPr>
          <w:rFonts w:ascii="Arial" w:hAnsi="Arial" w:cs="Arial"/>
          <w:sz w:val="22"/>
          <w:szCs w:val="22"/>
          <w:lang w:val="en-GB"/>
        </w:rPr>
        <w:t>2.</w:t>
      </w:r>
      <w:r w:rsidRPr="0007092C">
        <w:rPr>
          <w:rFonts w:ascii="Arial" w:hAnsi="Arial" w:cs="Arial"/>
          <w:sz w:val="22"/>
          <w:szCs w:val="22"/>
          <w:lang w:val="en-GB"/>
        </w:rPr>
        <w:tab/>
        <w:t xml:space="preserve">For Directors, the evaluation will be made by the Secretary-General, by an inspector of the same nationality as the Director and by another inspector of a different nationality belonging to the other teaching level (cycle). </w:t>
      </w:r>
    </w:p>
    <w:p w14:paraId="5444722B" w14:textId="77777777" w:rsidR="001C14C3" w:rsidRPr="0007092C" w:rsidRDefault="001C14C3" w:rsidP="001C14C3">
      <w:pPr>
        <w:spacing w:before="120" w:after="120"/>
        <w:ind w:left="709" w:hanging="709"/>
        <w:jc w:val="both"/>
        <w:rPr>
          <w:rFonts w:ascii="Arial" w:hAnsi="Arial" w:cs="Arial"/>
          <w:sz w:val="22"/>
          <w:szCs w:val="22"/>
          <w:lang w:val="en-GB"/>
        </w:rPr>
      </w:pPr>
      <w:r w:rsidRPr="0007092C">
        <w:rPr>
          <w:rFonts w:ascii="Arial" w:hAnsi="Arial" w:cs="Arial"/>
          <w:sz w:val="22"/>
          <w:szCs w:val="22"/>
          <w:lang w:val="en-GB"/>
        </w:rPr>
        <w:tab/>
        <w:t>For Deputy Directors (Secondary), the evaluation will be made by the Inspector (Secondary) of the same nationality as the Deputy Director, by the Director and by another Secondary inspector.</w:t>
      </w:r>
    </w:p>
    <w:p w14:paraId="60DCC4E5" w14:textId="77777777" w:rsidR="001C14C3" w:rsidRPr="0007092C" w:rsidRDefault="001C14C3" w:rsidP="001C14C3">
      <w:pPr>
        <w:spacing w:before="120" w:after="120"/>
        <w:ind w:left="709" w:hanging="709"/>
        <w:jc w:val="both"/>
        <w:rPr>
          <w:rFonts w:ascii="Arial" w:hAnsi="Arial" w:cs="Arial"/>
          <w:sz w:val="22"/>
          <w:szCs w:val="22"/>
          <w:lang w:val="en-GB"/>
        </w:rPr>
      </w:pPr>
      <w:r w:rsidRPr="0007092C">
        <w:rPr>
          <w:rFonts w:ascii="Arial" w:hAnsi="Arial" w:cs="Arial"/>
          <w:b/>
          <w:sz w:val="22"/>
          <w:szCs w:val="22"/>
          <w:lang w:val="en-GB"/>
        </w:rPr>
        <w:tab/>
      </w:r>
      <w:r w:rsidRPr="0007092C">
        <w:rPr>
          <w:rFonts w:ascii="Arial" w:hAnsi="Arial" w:cs="Arial"/>
          <w:sz w:val="22"/>
          <w:szCs w:val="22"/>
          <w:lang w:val="en-GB"/>
        </w:rPr>
        <w:t>For Deputy Directors (Primary), the evaluation will be made by the Inspector (Primary) of the same nationality as the Deputy Director, by the Director and by another Primary inspector.</w:t>
      </w:r>
    </w:p>
    <w:p w14:paraId="107A66E7" w14:textId="77777777" w:rsidR="001C14C3" w:rsidRPr="0007092C" w:rsidRDefault="001C14C3" w:rsidP="001C14C3">
      <w:pPr>
        <w:spacing w:before="120" w:after="120"/>
        <w:ind w:left="709" w:hanging="709"/>
        <w:jc w:val="both"/>
        <w:rPr>
          <w:rFonts w:ascii="Arial" w:hAnsi="Arial" w:cs="Arial"/>
          <w:sz w:val="22"/>
          <w:szCs w:val="22"/>
          <w:lang w:val="en-GB"/>
        </w:rPr>
      </w:pPr>
      <w:r w:rsidRPr="0007092C">
        <w:rPr>
          <w:rFonts w:ascii="Arial" w:hAnsi="Arial" w:cs="Arial"/>
          <w:sz w:val="22"/>
          <w:szCs w:val="22"/>
          <w:lang w:val="en-GB"/>
        </w:rPr>
        <w:t xml:space="preserve">3. </w:t>
      </w:r>
      <w:r w:rsidRPr="0007092C">
        <w:rPr>
          <w:rFonts w:ascii="Arial" w:hAnsi="Arial" w:cs="Arial"/>
          <w:sz w:val="22"/>
          <w:szCs w:val="22"/>
          <w:lang w:val="en-GB"/>
        </w:rPr>
        <w:tab/>
        <w:t xml:space="preserve">It is the responsibility of the Secretary-General of the European Schools to ensure that formal evaluations are carried out in good time. </w:t>
      </w:r>
    </w:p>
    <w:p w14:paraId="42CA5A00" w14:textId="77777777" w:rsidR="001C14C3" w:rsidRPr="0007092C" w:rsidRDefault="001C14C3" w:rsidP="001C14C3">
      <w:pPr>
        <w:spacing w:before="120" w:after="120"/>
        <w:ind w:left="709" w:hanging="709"/>
        <w:jc w:val="both"/>
        <w:rPr>
          <w:rFonts w:ascii="Arial" w:hAnsi="Arial" w:cs="Arial"/>
          <w:sz w:val="22"/>
          <w:szCs w:val="22"/>
          <w:lang w:val="en-GB"/>
        </w:rPr>
      </w:pPr>
      <w:r w:rsidRPr="0007092C">
        <w:rPr>
          <w:rFonts w:ascii="Arial" w:hAnsi="Arial" w:cs="Arial"/>
          <w:sz w:val="22"/>
          <w:szCs w:val="22"/>
          <w:lang w:val="en-GB"/>
        </w:rPr>
        <w:t>4.</w:t>
      </w:r>
      <w:r w:rsidRPr="0007092C">
        <w:rPr>
          <w:rFonts w:ascii="Arial" w:hAnsi="Arial" w:cs="Arial"/>
          <w:sz w:val="22"/>
          <w:szCs w:val="22"/>
          <w:lang w:val="en-GB"/>
        </w:rPr>
        <w:tab/>
        <w:t>The signatures of the Secretary-General and of the person evaluated on an evaluation report are legally binding with respect to third parties.</w:t>
      </w:r>
    </w:p>
    <w:p w14:paraId="67EB80AC" w14:textId="77777777" w:rsidR="001C14C3" w:rsidRPr="0007092C" w:rsidRDefault="001C14C3" w:rsidP="001C14C3">
      <w:pPr>
        <w:spacing w:before="120" w:after="120"/>
        <w:ind w:left="709" w:hanging="709"/>
        <w:jc w:val="both"/>
        <w:rPr>
          <w:rFonts w:ascii="Arial" w:hAnsi="Arial" w:cs="Arial"/>
          <w:sz w:val="22"/>
          <w:szCs w:val="22"/>
          <w:lang w:val="en-GB"/>
        </w:rPr>
      </w:pPr>
      <w:r w:rsidRPr="0007092C">
        <w:rPr>
          <w:rFonts w:ascii="Arial" w:hAnsi="Arial" w:cs="Arial"/>
          <w:sz w:val="22"/>
          <w:szCs w:val="22"/>
          <w:lang w:val="en-GB"/>
        </w:rPr>
        <w:t>5.</w:t>
      </w:r>
      <w:r w:rsidRPr="0007092C">
        <w:rPr>
          <w:rFonts w:ascii="Arial" w:hAnsi="Arial" w:cs="Arial"/>
          <w:sz w:val="22"/>
          <w:szCs w:val="22"/>
          <w:lang w:val="en-GB"/>
        </w:rPr>
        <w:tab/>
        <w:t xml:space="preserve">Directors and Deputy Directors will be evaluated on the performance of their duties as set out in Chapter 1 of the General Rules of the European Schools. The following elements will receive particular attention: </w:t>
      </w:r>
      <w:r w:rsidRPr="0007092C">
        <w:rPr>
          <w:rFonts w:ascii="Arial" w:hAnsi="Arial" w:cs="Arial"/>
          <w:sz w:val="22"/>
          <w:szCs w:val="22"/>
          <w:lang w:val="en-GB"/>
        </w:rPr>
        <w:tab/>
      </w:r>
    </w:p>
    <w:p w14:paraId="50B43C0C" w14:textId="77777777" w:rsidR="001C14C3" w:rsidRPr="0007092C" w:rsidRDefault="001C14C3" w:rsidP="0039358D">
      <w:pPr>
        <w:numPr>
          <w:ilvl w:val="0"/>
          <w:numId w:val="2"/>
        </w:numPr>
        <w:overflowPunct/>
        <w:autoSpaceDE/>
        <w:autoSpaceDN/>
        <w:adjustRightInd/>
        <w:spacing w:before="120" w:after="120"/>
        <w:ind w:left="357" w:firstLine="714"/>
        <w:jc w:val="both"/>
        <w:textAlignment w:val="auto"/>
        <w:rPr>
          <w:rFonts w:ascii="Arial" w:hAnsi="Arial" w:cs="Arial"/>
          <w:sz w:val="22"/>
          <w:szCs w:val="22"/>
          <w:lang w:val="en-GB"/>
        </w:rPr>
      </w:pPr>
      <w:r w:rsidRPr="0007092C">
        <w:rPr>
          <w:rFonts w:ascii="Arial" w:hAnsi="Arial" w:cs="Arial"/>
          <w:sz w:val="22"/>
          <w:szCs w:val="22"/>
          <w:lang w:val="en-GB"/>
        </w:rPr>
        <w:t>Leadership</w:t>
      </w:r>
    </w:p>
    <w:p w14:paraId="2D7071FA" w14:textId="77777777" w:rsidR="001C14C3" w:rsidRPr="0007092C" w:rsidRDefault="001C14C3" w:rsidP="0039358D">
      <w:pPr>
        <w:numPr>
          <w:ilvl w:val="0"/>
          <w:numId w:val="2"/>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Initiatives developing a European spirit</w:t>
      </w:r>
    </w:p>
    <w:p w14:paraId="4DD14096" w14:textId="77777777" w:rsidR="001C14C3" w:rsidRPr="0007092C" w:rsidRDefault="001C14C3" w:rsidP="0039358D">
      <w:pPr>
        <w:numPr>
          <w:ilvl w:val="0"/>
          <w:numId w:val="2"/>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Planning, Implementation and Evaluation</w:t>
      </w:r>
    </w:p>
    <w:p w14:paraId="6FA7A03E" w14:textId="77777777" w:rsidR="001C14C3" w:rsidRPr="0007092C" w:rsidRDefault="001C14C3" w:rsidP="0039358D">
      <w:pPr>
        <w:numPr>
          <w:ilvl w:val="0"/>
          <w:numId w:val="2"/>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Administration and Organisation</w:t>
      </w:r>
    </w:p>
    <w:p w14:paraId="0CBB5DFE" w14:textId="77777777" w:rsidR="001C14C3" w:rsidRPr="0007092C" w:rsidRDefault="001C14C3" w:rsidP="0039358D">
      <w:pPr>
        <w:numPr>
          <w:ilvl w:val="0"/>
          <w:numId w:val="2"/>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 xml:space="preserve">Communications and Human Relations </w:t>
      </w:r>
    </w:p>
    <w:p w14:paraId="0B11894E" w14:textId="77777777" w:rsidR="001C14C3" w:rsidRPr="0007092C" w:rsidRDefault="001C14C3" w:rsidP="0039358D">
      <w:pPr>
        <w:numPr>
          <w:ilvl w:val="0"/>
          <w:numId w:val="2"/>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 xml:space="preserve">Knowledge of languages, in particular, where appropriate, the language </w:t>
      </w:r>
      <w:r w:rsidRPr="0007092C">
        <w:rPr>
          <w:rFonts w:ascii="Arial" w:hAnsi="Arial" w:cs="Arial"/>
          <w:sz w:val="22"/>
          <w:szCs w:val="22"/>
          <w:lang w:val="en-GB"/>
        </w:rPr>
        <w:tab/>
      </w:r>
      <w:r w:rsidRPr="0007092C">
        <w:rPr>
          <w:rFonts w:ascii="Arial" w:hAnsi="Arial" w:cs="Arial"/>
          <w:sz w:val="22"/>
          <w:szCs w:val="22"/>
          <w:lang w:val="en-GB"/>
        </w:rPr>
        <w:tab/>
        <w:t>of the school’s host country</w:t>
      </w:r>
    </w:p>
    <w:p w14:paraId="3ACD395F" w14:textId="77777777" w:rsidR="001C14C3" w:rsidRPr="0007092C" w:rsidRDefault="001C14C3" w:rsidP="0039358D">
      <w:pPr>
        <w:numPr>
          <w:ilvl w:val="0"/>
          <w:numId w:val="2"/>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 xml:space="preserve">Management of human, material and financial resources in accordance </w:t>
      </w:r>
      <w:r w:rsidRPr="0007092C">
        <w:rPr>
          <w:rFonts w:ascii="Arial" w:hAnsi="Arial" w:cs="Arial"/>
          <w:sz w:val="22"/>
          <w:szCs w:val="22"/>
          <w:lang w:val="en-GB"/>
        </w:rPr>
        <w:tab/>
      </w:r>
      <w:r w:rsidRPr="0007092C">
        <w:rPr>
          <w:rFonts w:ascii="Arial" w:hAnsi="Arial" w:cs="Arial"/>
          <w:sz w:val="22"/>
          <w:szCs w:val="22"/>
          <w:lang w:val="en-GB"/>
        </w:rPr>
        <w:tab/>
        <w:t>with the rules in force, in particular, with the Financial Regulation</w:t>
      </w:r>
    </w:p>
    <w:p w14:paraId="6E1EC8A7" w14:textId="77777777" w:rsidR="001C14C3" w:rsidRPr="0007092C" w:rsidRDefault="001C14C3" w:rsidP="0039358D">
      <w:pPr>
        <w:numPr>
          <w:ilvl w:val="0"/>
          <w:numId w:val="2"/>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lastRenderedPageBreak/>
        <w:t>Introduction and development of a quality control system.</w:t>
      </w:r>
    </w:p>
    <w:p w14:paraId="2E049206" w14:textId="77777777" w:rsidR="001C14C3" w:rsidRPr="0007092C" w:rsidRDefault="001C14C3" w:rsidP="001C14C3">
      <w:pPr>
        <w:spacing w:before="120" w:after="120"/>
        <w:ind w:left="709"/>
        <w:jc w:val="both"/>
        <w:rPr>
          <w:rFonts w:ascii="Arial" w:hAnsi="Arial" w:cs="Arial"/>
          <w:sz w:val="22"/>
          <w:szCs w:val="22"/>
          <w:lang w:val="en-GB"/>
        </w:rPr>
      </w:pPr>
      <w:r w:rsidRPr="0007092C">
        <w:rPr>
          <w:rFonts w:ascii="Arial" w:hAnsi="Arial" w:cs="Arial"/>
          <w:sz w:val="22"/>
          <w:szCs w:val="22"/>
          <w:lang w:val="en-GB"/>
        </w:rPr>
        <w:t>More detailed criteria are recommended in the attached form, which must be used for all evaluations of Directors and Deputies.</w:t>
      </w:r>
    </w:p>
    <w:p w14:paraId="0062C4A1" w14:textId="77777777" w:rsidR="001C14C3" w:rsidRPr="0007092C" w:rsidRDefault="001C14C3" w:rsidP="001C14C3">
      <w:pPr>
        <w:spacing w:before="120" w:after="120"/>
        <w:ind w:left="709" w:hanging="709"/>
        <w:jc w:val="both"/>
        <w:rPr>
          <w:rFonts w:ascii="Arial" w:hAnsi="Arial" w:cs="Arial"/>
          <w:sz w:val="22"/>
          <w:szCs w:val="22"/>
          <w:lang w:val="en-GB"/>
        </w:rPr>
      </w:pPr>
      <w:r w:rsidRPr="0007092C">
        <w:rPr>
          <w:rFonts w:ascii="Arial" w:hAnsi="Arial" w:cs="Arial"/>
          <w:sz w:val="22"/>
          <w:szCs w:val="22"/>
          <w:lang w:val="en-GB"/>
        </w:rPr>
        <w:t>6.</w:t>
      </w:r>
      <w:r w:rsidRPr="0007092C">
        <w:rPr>
          <w:rFonts w:ascii="Arial" w:hAnsi="Arial" w:cs="Arial"/>
          <w:sz w:val="22"/>
          <w:szCs w:val="22"/>
          <w:lang w:val="en-GB"/>
        </w:rPr>
        <w:tab/>
        <w:t>Before evaluation, the evaluating team will meet the Director/Deputy Director in order to inform him/her of the areas which will be evaluated and the strategies to be employed.</w:t>
      </w:r>
    </w:p>
    <w:p w14:paraId="681DFCCC" w14:textId="77777777" w:rsidR="001C14C3" w:rsidRPr="0007092C" w:rsidRDefault="001C14C3" w:rsidP="001C14C3">
      <w:pPr>
        <w:spacing w:before="120" w:after="120"/>
        <w:ind w:left="709" w:hanging="709"/>
        <w:jc w:val="both"/>
        <w:rPr>
          <w:rFonts w:ascii="Arial" w:hAnsi="Arial" w:cs="Arial"/>
          <w:sz w:val="22"/>
          <w:szCs w:val="22"/>
          <w:lang w:val="en-GB"/>
        </w:rPr>
      </w:pPr>
      <w:r w:rsidRPr="0007092C">
        <w:rPr>
          <w:rFonts w:ascii="Arial" w:hAnsi="Arial" w:cs="Arial"/>
          <w:sz w:val="22"/>
          <w:szCs w:val="22"/>
          <w:lang w:val="en-GB"/>
        </w:rPr>
        <w:t xml:space="preserve">7. </w:t>
      </w:r>
      <w:r w:rsidRPr="0007092C">
        <w:rPr>
          <w:rFonts w:ascii="Arial" w:hAnsi="Arial" w:cs="Arial"/>
          <w:sz w:val="22"/>
          <w:szCs w:val="22"/>
          <w:lang w:val="en-GB"/>
        </w:rPr>
        <w:tab/>
        <w:t xml:space="preserve">At the end of the evaluation a brief confidential report, referring to performance in the eight areas listed above, will be written by a member of the Evaluation Committee, designated to do so by the latter. If two of the three members of the Evaluation Committee reach the conclusion that performance in the areas evaluated does not meet, or no longer meets, the demands of the post, the Evaluation Committee will request that the appointment should not be confirmed or that the term of office should not be renewed. </w:t>
      </w:r>
    </w:p>
    <w:p w14:paraId="617813AC" w14:textId="77777777" w:rsidR="001C14C3" w:rsidRPr="0007092C" w:rsidRDefault="001C14C3" w:rsidP="001C14C3">
      <w:pPr>
        <w:spacing w:before="120" w:after="120"/>
        <w:ind w:left="709" w:hanging="709"/>
        <w:jc w:val="both"/>
        <w:rPr>
          <w:rFonts w:ascii="Arial" w:hAnsi="Arial" w:cs="Arial"/>
          <w:sz w:val="22"/>
          <w:szCs w:val="22"/>
          <w:lang w:val="en-GB"/>
        </w:rPr>
      </w:pPr>
      <w:r w:rsidRPr="0007092C">
        <w:rPr>
          <w:rFonts w:ascii="Arial" w:hAnsi="Arial" w:cs="Arial"/>
          <w:sz w:val="22"/>
          <w:szCs w:val="22"/>
          <w:lang w:val="en-GB"/>
        </w:rPr>
        <w:t>8.</w:t>
      </w:r>
      <w:r w:rsidRPr="0007092C">
        <w:rPr>
          <w:rFonts w:ascii="Arial" w:hAnsi="Arial" w:cs="Arial"/>
          <w:sz w:val="22"/>
          <w:szCs w:val="22"/>
          <w:lang w:val="en-GB"/>
        </w:rPr>
        <w:tab/>
        <w:t xml:space="preserve">This report will be sent to the individual evaluated, who will have ten working days in which to make any comments in writing on the report. </w:t>
      </w:r>
    </w:p>
    <w:p w14:paraId="5697957C" w14:textId="77777777" w:rsidR="001C14C3" w:rsidRPr="0007092C" w:rsidRDefault="001C14C3" w:rsidP="001C14C3">
      <w:pPr>
        <w:spacing w:before="120" w:after="120"/>
        <w:ind w:left="709" w:hanging="709"/>
        <w:jc w:val="both"/>
        <w:rPr>
          <w:rFonts w:ascii="Arial" w:hAnsi="Arial" w:cs="Arial"/>
          <w:sz w:val="22"/>
          <w:szCs w:val="22"/>
          <w:lang w:val="en-GB"/>
        </w:rPr>
      </w:pPr>
      <w:r w:rsidRPr="0007092C">
        <w:rPr>
          <w:rFonts w:ascii="Arial" w:hAnsi="Arial" w:cs="Arial"/>
          <w:sz w:val="22"/>
          <w:szCs w:val="22"/>
          <w:lang w:val="en-GB"/>
        </w:rPr>
        <w:tab/>
        <w:t xml:space="preserve">In the event of disagreement, an appeal may be lodged as provided for in Articles 78-80 of the Regulations for Members of the Seconded Staff. </w:t>
      </w:r>
    </w:p>
    <w:p w14:paraId="104E9463" w14:textId="77777777" w:rsidR="001C14C3" w:rsidRPr="0007092C" w:rsidRDefault="001C14C3" w:rsidP="001C14C3">
      <w:pPr>
        <w:spacing w:before="120" w:after="120"/>
        <w:ind w:left="709" w:hanging="709"/>
        <w:jc w:val="both"/>
        <w:rPr>
          <w:rFonts w:ascii="Arial" w:hAnsi="Arial" w:cs="Arial"/>
          <w:sz w:val="22"/>
          <w:szCs w:val="22"/>
          <w:lang w:val="en-GB"/>
        </w:rPr>
      </w:pPr>
      <w:r w:rsidRPr="0007092C">
        <w:rPr>
          <w:rFonts w:ascii="Arial" w:hAnsi="Arial" w:cs="Arial"/>
          <w:sz w:val="22"/>
          <w:szCs w:val="22"/>
          <w:lang w:val="en-GB"/>
        </w:rPr>
        <w:t xml:space="preserve">9. </w:t>
      </w:r>
      <w:r w:rsidRPr="0007092C">
        <w:rPr>
          <w:rFonts w:ascii="Arial" w:hAnsi="Arial" w:cs="Arial"/>
          <w:sz w:val="22"/>
          <w:szCs w:val="22"/>
          <w:lang w:val="en-GB"/>
        </w:rPr>
        <w:tab/>
        <w:t xml:space="preserve">The report will be sent to the national authorities and to the General Secretariat of the European Schools. </w:t>
      </w:r>
    </w:p>
    <w:p w14:paraId="319F4161" w14:textId="77777777" w:rsidR="001C14C3" w:rsidRPr="0007092C" w:rsidRDefault="001C14C3" w:rsidP="001C14C3">
      <w:pPr>
        <w:spacing w:before="120" w:after="120"/>
        <w:ind w:left="709" w:hanging="709"/>
        <w:jc w:val="both"/>
        <w:rPr>
          <w:rFonts w:ascii="Arial" w:hAnsi="Arial" w:cs="Arial"/>
          <w:sz w:val="22"/>
          <w:szCs w:val="22"/>
          <w:lang w:val="en-GB"/>
        </w:rPr>
      </w:pPr>
      <w:r w:rsidRPr="0007092C">
        <w:rPr>
          <w:rFonts w:ascii="Arial" w:hAnsi="Arial" w:cs="Arial"/>
          <w:sz w:val="22"/>
          <w:szCs w:val="22"/>
          <w:lang w:val="en-GB"/>
        </w:rPr>
        <w:t>10.</w:t>
      </w:r>
      <w:r w:rsidRPr="0007092C">
        <w:rPr>
          <w:rFonts w:ascii="Arial" w:hAnsi="Arial" w:cs="Arial"/>
          <w:sz w:val="22"/>
          <w:szCs w:val="22"/>
          <w:lang w:val="en-GB"/>
        </w:rPr>
        <w:tab/>
        <w:t>In the case of an evaluation which concludes that the term of office in the same school should continue, the evaluation report will be sent to the Joint Board of Inspectors for its information</w:t>
      </w:r>
      <w:r w:rsidRPr="0007092C">
        <w:rPr>
          <w:rFonts w:ascii="Arial" w:hAnsi="Arial" w:cs="Arial"/>
          <w:sz w:val="22"/>
          <w:szCs w:val="22"/>
          <w:lang w:val="en-GB"/>
        </w:rPr>
        <w:tab/>
      </w:r>
    </w:p>
    <w:p w14:paraId="459BEE8B" w14:textId="77777777" w:rsidR="001C14C3" w:rsidRPr="0007092C" w:rsidRDefault="001C14C3" w:rsidP="001C14C3">
      <w:pPr>
        <w:spacing w:before="120" w:after="120"/>
        <w:ind w:left="709" w:hanging="709"/>
        <w:jc w:val="both"/>
        <w:rPr>
          <w:rFonts w:ascii="Arial" w:hAnsi="Arial" w:cs="Arial"/>
          <w:sz w:val="22"/>
          <w:szCs w:val="22"/>
          <w:lang w:val="en-GB"/>
        </w:rPr>
      </w:pPr>
      <w:r w:rsidRPr="0007092C">
        <w:rPr>
          <w:rFonts w:ascii="Arial" w:hAnsi="Arial" w:cs="Arial"/>
          <w:sz w:val="22"/>
          <w:szCs w:val="22"/>
          <w:lang w:val="en-GB"/>
        </w:rPr>
        <w:t>11.</w:t>
      </w:r>
      <w:r w:rsidRPr="0007092C">
        <w:rPr>
          <w:rFonts w:ascii="Arial" w:hAnsi="Arial" w:cs="Arial"/>
          <w:sz w:val="22"/>
          <w:szCs w:val="22"/>
          <w:lang w:val="en-GB"/>
        </w:rPr>
        <w:tab/>
        <w:t>In the case of an evaluation concerned with a transfer application, at the end of the fifth or sixth year, the evaluation report will be sent to the Joint Board of Inspectors, which will decide on the transfer.</w:t>
      </w:r>
    </w:p>
    <w:p w14:paraId="0A1B2F34" w14:textId="77777777" w:rsidR="001C14C3" w:rsidRPr="0007092C" w:rsidRDefault="001C14C3" w:rsidP="001C14C3">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12.</w:t>
      </w:r>
      <w:r w:rsidRPr="0007092C">
        <w:rPr>
          <w:rFonts w:ascii="Arial" w:hAnsi="Arial" w:cs="Arial"/>
          <w:sz w:val="22"/>
          <w:szCs w:val="22"/>
          <w:lang w:val="en-GB"/>
        </w:rPr>
        <w:tab/>
        <w:t xml:space="preserve">In the event of a negative evaluation, in accordance with the arrangements set out in point 7 above, the member of staff’s position as Director or Deputy Director, as the case may be, will be terminated at the end of the current school year and the Secretary-General will request the seconding authority to terminate the secondment.  </w:t>
      </w:r>
    </w:p>
    <w:p w14:paraId="4FEE9629" w14:textId="77777777" w:rsidR="001C14C3" w:rsidRPr="0007092C" w:rsidRDefault="001C14C3" w:rsidP="001C14C3">
      <w:pPr>
        <w:spacing w:before="120" w:after="120"/>
        <w:ind w:left="709" w:hanging="709"/>
        <w:jc w:val="both"/>
        <w:rPr>
          <w:rFonts w:ascii="Arial" w:hAnsi="Arial" w:cs="Arial"/>
          <w:sz w:val="22"/>
          <w:szCs w:val="22"/>
          <w:lang w:val="en-GB"/>
        </w:rPr>
      </w:pPr>
    </w:p>
    <w:p w14:paraId="0F038C8C" w14:textId="77777777" w:rsidR="001C14C3" w:rsidRPr="0007092C" w:rsidRDefault="001C14C3" w:rsidP="001C14C3">
      <w:pPr>
        <w:spacing w:before="120" w:after="120"/>
        <w:ind w:left="426" w:hanging="426"/>
        <w:jc w:val="both"/>
        <w:rPr>
          <w:rFonts w:ascii="Arial" w:hAnsi="Arial" w:cs="Arial"/>
          <w:b/>
          <w:sz w:val="22"/>
          <w:szCs w:val="22"/>
          <w:lang w:val="en-GB"/>
        </w:rPr>
      </w:pPr>
      <w:r w:rsidRPr="0007092C">
        <w:rPr>
          <w:rFonts w:ascii="Arial" w:hAnsi="Arial" w:cs="Arial"/>
          <w:b/>
          <w:sz w:val="22"/>
          <w:szCs w:val="22"/>
          <w:lang w:val="en-GB"/>
        </w:rPr>
        <w:t>IX.</w:t>
      </w:r>
      <w:r w:rsidRPr="0007092C">
        <w:rPr>
          <w:rFonts w:ascii="Arial" w:hAnsi="Arial" w:cs="Arial"/>
          <w:b/>
          <w:sz w:val="22"/>
          <w:szCs w:val="22"/>
          <w:lang w:val="en-GB"/>
        </w:rPr>
        <w:tab/>
        <w:t xml:space="preserve"> TRANSITIONAL MEASURES</w:t>
      </w:r>
    </w:p>
    <w:p w14:paraId="16338EAF"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 xml:space="preserve">Directors and Deputy Directors in post prior to the entry into force of these Regulations will remain subject, provided that the provisions are more favourable, to the regulations applicable to them on the date of their appointment. </w:t>
      </w:r>
    </w:p>
    <w:p w14:paraId="52F58F6A" w14:textId="77777777" w:rsidR="00C35104" w:rsidRDefault="00C35104" w:rsidP="001C14C3">
      <w:pPr>
        <w:spacing w:before="120" w:after="120"/>
        <w:ind w:left="426" w:hanging="426"/>
        <w:jc w:val="both"/>
        <w:rPr>
          <w:rFonts w:ascii="Arial" w:hAnsi="Arial" w:cs="Arial"/>
          <w:sz w:val="22"/>
          <w:szCs w:val="22"/>
          <w:lang w:val="en-GB"/>
        </w:rPr>
      </w:pPr>
      <w:r>
        <w:rPr>
          <w:rFonts w:ascii="Arial" w:hAnsi="Arial" w:cs="Arial"/>
          <w:sz w:val="22"/>
          <w:szCs w:val="22"/>
          <w:lang w:val="en-GB"/>
        </w:rPr>
        <w:br w:type="page"/>
      </w:r>
    </w:p>
    <w:p w14:paraId="318BA60F" w14:textId="77777777" w:rsidR="001C14C3" w:rsidRPr="0007092C" w:rsidRDefault="001C14C3" w:rsidP="001C14C3">
      <w:pPr>
        <w:spacing w:before="120" w:after="120"/>
        <w:ind w:left="426" w:hanging="426"/>
        <w:jc w:val="both"/>
        <w:rPr>
          <w:rFonts w:ascii="Arial" w:hAnsi="Arial" w:cs="Arial"/>
          <w:b/>
          <w:sz w:val="22"/>
          <w:szCs w:val="22"/>
          <w:lang w:val="en-GB"/>
        </w:rPr>
      </w:pPr>
      <w:r w:rsidRPr="0007092C">
        <w:rPr>
          <w:rFonts w:ascii="Arial" w:hAnsi="Arial" w:cs="Arial"/>
          <w:b/>
          <w:sz w:val="22"/>
          <w:szCs w:val="22"/>
          <w:lang w:val="en-GB"/>
        </w:rPr>
        <w:lastRenderedPageBreak/>
        <w:t>X.</w:t>
      </w:r>
      <w:r w:rsidRPr="0007092C">
        <w:rPr>
          <w:rFonts w:ascii="Arial" w:hAnsi="Arial" w:cs="Arial"/>
          <w:b/>
          <w:sz w:val="22"/>
          <w:szCs w:val="22"/>
          <w:lang w:val="en-GB"/>
        </w:rPr>
        <w:tab/>
        <w:t xml:space="preserve"> ENTRY INTO FORCE</w:t>
      </w:r>
    </w:p>
    <w:p w14:paraId="556E4B0A"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These Regulations cancel and replace Regulations 2003-D-7610-en-7.</w:t>
      </w:r>
    </w:p>
    <w:p w14:paraId="0341A451"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They will enter into force on 1</w:t>
      </w:r>
      <w:r w:rsidRPr="0007092C">
        <w:rPr>
          <w:rFonts w:ascii="Arial" w:hAnsi="Arial" w:cs="Arial"/>
          <w:sz w:val="22"/>
          <w:szCs w:val="22"/>
          <w:vertAlign w:val="superscript"/>
          <w:lang w:val="en-GB"/>
        </w:rPr>
        <w:t xml:space="preserve"> </w:t>
      </w:r>
      <w:r w:rsidRPr="0007092C">
        <w:rPr>
          <w:rFonts w:ascii="Arial" w:hAnsi="Arial" w:cs="Arial"/>
          <w:sz w:val="22"/>
          <w:szCs w:val="22"/>
          <w:lang w:val="en-GB"/>
        </w:rPr>
        <w:t>September 2009.</w:t>
      </w:r>
    </w:p>
    <w:p w14:paraId="08495733" w14:textId="77777777" w:rsidR="001C14C3" w:rsidRPr="0007092C" w:rsidRDefault="001C14C3" w:rsidP="001C14C3">
      <w:pPr>
        <w:spacing w:before="120" w:after="120"/>
        <w:jc w:val="both"/>
        <w:rPr>
          <w:rFonts w:ascii="Arial" w:hAnsi="Arial" w:cs="Arial"/>
          <w:b/>
          <w:color w:val="FF0000"/>
          <w:sz w:val="22"/>
          <w:szCs w:val="22"/>
          <w:lang w:val="en-GB"/>
        </w:rPr>
        <w:sectPr w:rsidR="001C14C3" w:rsidRPr="0007092C" w:rsidSect="00392272">
          <w:footerReference w:type="default" r:id="rId13"/>
          <w:footerReference w:type="first" r:id="rId14"/>
          <w:pgSz w:w="12240" w:h="15840" w:code="1"/>
          <w:pgMar w:top="1440" w:right="1701" w:bottom="1440" w:left="1440" w:header="601" w:footer="1077" w:gutter="0"/>
          <w:cols w:space="720"/>
          <w:titlePg/>
        </w:sectPr>
      </w:pPr>
    </w:p>
    <w:p w14:paraId="00A2F39C" w14:textId="77777777" w:rsidR="001C14C3" w:rsidRPr="0007092C" w:rsidRDefault="001C14C3" w:rsidP="001C14C3">
      <w:pPr>
        <w:spacing w:before="120" w:after="120"/>
        <w:jc w:val="both"/>
        <w:rPr>
          <w:rFonts w:ascii="Arial" w:hAnsi="Arial" w:cs="Arial"/>
          <w:b/>
          <w:sz w:val="22"/>
          <w:szCs w:val="22"/>
          <w:lang w:val="en-GB"/>
        </w:rPr>
      </w:pPr>
      <w:r w:rsidRPr="0007092C">
        <w:rPr>
          <w:rFonts w:ascii="Arial" w:hAnsi="Arial" w:cs="Arial"/>
          <w:b/>
          <w:sz w:val="22"/>
          <w:szCs w:val="22"/>
          <w:lang w:val="en-GB"/>
        </w:rPr>
        <w:lastRenderedPageBreak/>
        <w:t xml:space="preserve">ANNEX TO THE IMPLEMENTING REGULATIONS FOR THE APPOINTMENT AND EVALUATION OF DIRECTORS AND DEPUTY DIRECTORS IN THE EUROPEAN SCHOOLS </w:t>
      </w:r>
    </w:p>
    <w:p w14:paraId="066854FF" w14:textId="77777777" w:rsidR="001C14C3" w:rsidRPr="0007092C" w:rsidRDefault="001C14C3" w:rsidP="001C14C3">
      <w:pPr>
        <w:spacing w:before="120" w:after="120"/>
        <w:jc w:val="both"/>
        <w:rPr>
          <w:rFonts w:ascii="Arial" w:hAnsi="Arial" w:cs="Arial"/>
          <w:b/>
          <w:sz w:val="22"/>
          <w:szCs w:val="22"/>
          <w:lang w:val="en-GB"/>
        </w:rPr>
      </w:pPr>
      <w:r w:rsidRPr="0007092C">
        <w:rPr>
          <w:rFonts w:ascii="Arial" w:hAnsi="Arial" w:cs="Arial"/>
          <w:b/>
          <w:sz w:val="22"/>
          <w:szCs w:val="22"/>
          <w:lang w:val="en-GB"/>
        </w:rPr>
        <w:t>Form to be used for Evaluation of the Performance of Directors and Deputy Directors</w:t>
      </w:r>
    </w:p>
    <w:p w14:paraId="6B918119" w14:textId="77777777" w:rsidR="001C14C3" w:rsidRPr="0007092C" w:rsidRDefault="001C14C3" w:rsidP="001C14C3">
      <w:pPr>
        <w:spacing w:before="120" w:after="120"/>
        <w:jc w:val="both"/>
        <w:rPr>
          <w:rFonts w:ascii="Arial" w:hAnsi="Arial" w:cs="Arial"/>
          <w:b/>
          <w:sz w:val="22"/>
          <w:szCs w:val="22"/>
          <w:lang w:val="en-GB"/>
        </w:rPr>
      </w:pPr>
      <w:r w:rsidRPr="0007092C">
        <w:rPr>
          <w:rFonts w:ascii="Arial" w:hAnsi="Arial" w:cs="Arial"/>
          <w:b/>
          <w:sz w:val="22"/>
          <w:szCs w:val="22"/>
          <w:lang w:val="en-GB"/>
        </w:rPr>
        <w:t>I.</w:t>
      </w:r>
      <w:r w:rsidRPr="0007092C">
        <w:rPr>
          <w:rFonts w:ascii="Arial" w:hAnsi="Arial" w:cs="Arial"/>
          <w:b/>
          <w:sz w:val="22"/>
          <w:szCs w:val="22"/>
          <w:lang w:val="en-GB"/>
        </w:rPr>
        <w:tab/>
        <w:t>1.</w:t>
      </w:r>
      <w:r w:rsidRPr="0007092C">
        <w:rPr>
          <w:rFonts w:ascii="Arial" w:hAnsi="Arial" w:cs="Arial"/>
          <w:b/>
          <w:sz w:val="22"/>
          <w:szCs w:val="22"/>
          <w:lang w:val="en-GB"/>
        </w:rPr>
        <w:tab/>
        <w:t>Personal details</w:t>
      </w:r>
    </w:p>
    <w:p w14:paraId="48127EF0"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b/>
          <w:sz w:val="22"/>
          <w:szCs w:val="22"/>
          <w:lang w:val="en-GB"/>
        </w:rPr>
        <w:tab/>
      </w:r>
      <w:r w:rsidRPr="0007092C">
        <w:rPr>
          <w:rFonts w:ascii="Arial" w:hAnsi="Arial" w:cs="Arial"/>
          <w:b/>
          <w:sz w:val="22"/>
          <w:szCs w:val="22"/>
          <w:lang w:val="en-GB"/>
        </w:rPr>
        <w:tab/>
      </w:r>
      <w:r w:rsidRPr="0007092C">
        <w:rPr>
          <w:rFonts w:ascii="Arial" w:hAnsi="Arial" w:cs="Arial"/>
          <w:sz w:val="22"/>
          <w:szCs w:val="22"/>
          <w:lang w:val="en-GB"/>
        </w:rPr>
        <w:t>Surname (including maiden name where appropriate):</w:t>
      </w:r>
    </w:p>
    <w:p w14:paraId="089C86FF"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t>First name(s):</w:t>
      </w:r>
    </w:p>
    <w:p w14:paraId="77F394E3"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t>Date of birth:</w:t>
      </w:r>
    </w:p>
    <w:p w14:paraId="56A3C7C4"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t>Current position:</w:t>
      </w:r>
    </w:p>
    <w:p w14:paraId="64339B6B"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t>European School:</w:t>
      </w:r>
    </w:p>
    <w:p w14:paraId="2ADE4352" w14:textId="77777777" w:rsidR="001C14C3" w:rsidRPr="0007092C" w:rsidRDefault="001C14C3" w:rsidP="00DF58D1">
      <w:pPr>
        <w:spacing w:before="120" w:after="120"/>
        <w:ind w:left="1440" w:hanging="720"/>
        <w:rPr>
          <w:rFonts w:ascii="Arial" w:hAnsi="Arial" w:cs="Arial"/>
          <w:b/>
          <w:sz w:val="22"/>
          <w:szCs w:val="22"/>
          <w:lang w:val="en-GB"/>
        </w:rPr>
      </w:pPr>
      <w:r w:rsidRPr="0007092C">
        <w:rPr>
          <w:rFonts w:ascii="Arial" w:hAnsi="Arial" w:cs="Arial"/>
          <w:b/>
          <w:sz w:val="22"/>
          <w:szCs w:val="22"/>
          <w:lang w:val="en-GB"/>
        </w:rPr>
        <w:t>2.</w:t>
      </w:r>
      <w:r w:rsidRPr="0007092C">
        <w:rPr>
          <w:rFonts w:ascii="Arial" w:hAnsi="Arial" w:cs="Arial"/>
          <w:b/>
          <w:sz w:val="22"/>
          <w:szCs w:val="22"/>
          <w:lang w:val="en-GB"/>
        </w:rPr>
        <w:tab/>
        <w:t>Reason for the evaluation: Confirmation</w:t>
      </w:r>
      <w:r w:rsidR="00DF58D1" w:rsidRPr="0007092C">
        <w:rPr>
          <w:rFonts w:ascii="Arial" w:hAnsi="Arial" w:cs="Arial"/>
          <w:b/>
          <w:sz w:val="22"/>
          <w:szCs w:val="22"/>
          <w:lang w:val="en-GB"/>
        </w:rPr>
        <w:t xml:space="preserve"> or renewal of term of office </w:t>
      </w:r>
      <w:r w:rsidR="00DF58D1" w:rsidRPr="0007092C">
        <w:rPr>
          <w:rFonts w:ascii="Arial" w:hAnsi="Arial" w:cs="Arial"/>
          <w:b/>
          <w:sz w:val="22"/>
          <w:szCs w:val="22"/>
          <w:lang w:val="en-GB"/>
        </w:rPr>
        <w:tab/>
      </w:r>
      <w:r w:rsidRPr="0007092C">
        <w:rPr>
          <w:rFonts w:ascii="Arial" w:hAnsi="Arial" w:cs="Arial"/>
          <w:b/>
          <w:sz w:val="22"/>
          <w:szCs w:val="22"/>
          <w:lang w:val="en-GB"/>
        </w:rPr>
        <w:t xml:space="preserve">as Director/Deputy Director of the European School, </w:t>
      </w:r>
    </w:p>
    <w:p w14:paraId="2BC96666"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b/>
          <w:sz w:val="22"/>
          <w:szCs w:val="22"/>
          <w:lang w:val="en-GB"/>
        </w:rPr>
        <w:tab/>
      </w:r>
      <w:r w:rsidRPr="0007092C">
        <w:rPr>
          <w:rFonts w:ascii="Arial" w:hAnsi="Arial" w:cs="Arial"/>
          <w:b/>
          <w:sz w:val="22"/>
          <w:szCs w:val="22"/>
          <w:lang w:val="en-GB"/>
        </w:rPr>
        <w:tab/>
      </w:r>
      <w:r w:rsidRPr="0007092C">
        <w:rPr>
          <w:rFonts w:ascii="Arial" w:hAnsi="Arial" w:cs="Arial"/>
          <w:sz w:val="22"/>
          <w:szCs w:val="22"/>
          <w:lang w:val="en-GB"/>
        </w:rPr>
        <w:t>Date of the last evaluation:</w:t>
      </w:r>
    </w:p>
    <w:p w14:paraId="686A2713"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t>Director/Deputy of the European School,</w:t>
      </w:r>
    </w:p>
    <w:p w14:paraId="4B6A03CE"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t>Since:</w:t>
      </w:r>
    </w:p>
    <w:p w14:paraId="3D20D200"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t>Director/Deputy of the European School,</w:t>
      </w:r>
    </w:p>
    <w:p w14:paraId="2F250D83"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t>Since:</w:t>
      </w:r>
    </w:p>
    <w:p w14:paraId="3B842751" w14:textId="77777777" w:rsidR="001C14C3" w:rsidRPr="0007092C" w:rsidRDefault="001C14C3" w:rsidP="001C14C3">
      <w:pPr>
        <w:spacing w:before="120" w:after="120"/>
        <w:ind w:left="698" w:firstLine="11"/>
        <w:jc w:val="both"/>
        <w:rPr>
          <w:rFonts w:ascii="Arial" w:hAnsi="Arial" w:cs="Arial"/>
          <w:b/>
          <w:sz w:val="22"/>
          <w:szCs w:val="22"/>
          <w:lang w:val="en-GB"/>
        </w:rPr>
      </w:pPr>
      <w:r w:rsidRPr="0007092C">
        <w:rPr>
          <w:rFonts w:ascii="Arial" w:hAnsi="Arial" w:cs="Arial"/>
          <w:b/>
          <w:sz w:val="22"/>
          <w:szCs w:val="22"/>
          <w:lang w:val="en-GB"/>
        </w:rPr>
        <w:t>3.</w:t>
      </w:r>
      <w:r w:rsidRPr="0007092C">
        <w:rPr>
          <w:rFonts w:ascii="Arial" w:hAnsi="Arial" w:cs="Arial"/>
          <w:b/>
          <w:sz w:val="22"/>
          <w:szCs w:val="22"/>
          <w:lang w:val="en-GB"/>
        </w:rPr>
        <w:tab/>
        <w:t>Basis for the evaluation:</w:t>
      </w:r>
      <w:r w:rsidRPr="0007092C">
        <w:rPr>
          <w:rFonts w:ascii="Arial" w:hAnsi="Arial" w:cs="Arial"/>
          <w:b/>
          <w:sz w:val="22"/>
          <w:szCs w:val="22"/>
          <w:lang w:val="en-GB"/>
        </w:rPr>
        <w:tab/>
      </w:r>
      <w:r w:rsidRPr="0007092C">
        <w:rPr>
          <w:rFonts w:ascii="Arial" w:hAnsi="Arial" w:cs="Arial"/>
          <w:b/>
          <w:sz w:val="22"/>
          <w:szCs w:val="22"/>
          <w:lang w:val="en-GB"/>
        </w:rPr>
        <w:tab/>
      </w:r>
    </w:p>
    <w:p w14:paraId="57E52843" w14:textId="77777777" w:rsidR="001C14C3" w:rsidRPr="0007092C" w:rsidRDefault="001C14C3" w:rsidP="0039358D">
      <w:pPr>
        <w:numPr>
          <w:ilvl w:val="0"/>
          <w:numId w:val="3"/>
        </w:numPr>
        <w:tabs>
          <w:tab w:val="clear" w:pos="360"/>
          <w:tab w:val="num" w:pos="1701"/>
        </w:tabs>
        <w:overflowPunct/>
        <w:autoSpaceDE/>
        <w:autoSpaceDN/>
        <w:adjustRightInd/>
        <w:spacing w:before="120" w:after="120"/>
        <w:ind w:left="1702" w:hanging="284"/>
        <w:jc w:val="both"/>
        <w:textAlignment w:val="auto"/>
        <w:rPr>
          <w:rFonts w:ascii="Arial" w:hAnsi="Arial" w:cs="Arial"/>
          <w:sz w:val="22"/>
          <w:szCs w:val="22"/>
          <w:lang w:val="en-GB"/>
        </w:rPr>
      </w:pPr>
      <w:r w:rsidRPr="0007092C">
        <w:rPr>
          <w:rFonts w:ascii="Arial" w:hAnsi="Arial" w:cs="Arial"/>
          <w:sz w:val="22"/>
          <w:szCs w:val="22"/>
          <w:lang w:val="en-GB"/>
        </w:rPr>
        <w:t>Knowledge of the person over a period, arising from comments made by Inspectors, prior consultation, discussions with the Director/Deputy, observations of official discussions and meetings.</w:t>
      </w:r>
    </w:p>
    <w:p w14:paraId="0D468A61" w14:textId="77777777" w:rsidR="001C14C3" w:rsidRPr="0007092C" w:rsidRDefault="001C14C3" w:rsidP="0039358D">
      <w:pPr>
        <w:numPr>
          <w:ilvl w:val="0"/>
          <w:numId w:val="3"/>
        </w:numPr>
        <w:tabs>
          <w:tab w:val="clear" w:pos="360"/>
          <w:tab w:val="num" w:pos="1418"/>
        </w:tabs>
        <w:overflowPunct/>
        <w:autoSpaceDE/>
        <w:autoSpaceDN/>
        <w:adjustRightInd/>
        <w:spacing w:before="120" w:after="120"/>
        <w:ind w:left="1701" w:hanging="283"/>
        <w:jc w:val="both"/>
        <w:textAlignment w:val="auto"/>
        <w:rPr>
          <w:rFonts w:ascii="Arial" w:hAnsi="Arial" w:cs="Arial"/>
          <w:sz w:val="22"/>
          <w:szCs w:val="22"/>
          <w:lang w:val="en-GB"/>
        </w:rPr>
      </w:pPr>
      <w:r w:rsidRPr="0007092C">
        <w:rPr>
          <w:rFonts w:ascii="Arial" w:hAnsi="Arial" w:cs="Arial"/>
          <w:sz w:val="22"/>
          <w:szCs w:val="22"/>
          <w:lang w:val="en-GB"/>
        </w:rPr>
        <w:t>Scrutiny of school documentation, including rapport de rentrée (beginning-of-year report), school plan, inspection reports, minutes of meetings, etc.</w:t>
      </w:r>
    </w:p>
    <w:p w14:paraId="66375E43" w14:textId="77777777" w:rsidR="001C14C3" w:rsidRPr="0007092C" w:rsidRDefault="001C14C3" w:rsidP="0039358D">
      <w:pPr>
        <w:numPr>
          <w:ilvl w:val="0"/>
          <w:numId w:val="3"/>
        </w:numPr>
        <w:overflowPunct/>
        <w:autoSpaceDE/>
        <w:autoSpaceDN/>
        <w:adjustRightInd/>
        <w:spacing w:before="120" w:after="120"/>
        <w:ind w:left="1701" w:hanging="283"/>
        <w:jc w:val="both"/>
        <w:textAlignment w:val="auto"/>
        <w:rPr>
          <w:rFonts w:ascii="Arial" w:hAnsi="Arial" w:cs="Arial"/>
          <w:sz w:val="22"/>
          <w:szCs w:val="22"/>
          <w:lang w:val="en-GB"/>
        </w:rPr>
      </w:pPr>
      <w:r w:rsidRPr="0007092C">
        <w:rPr>
          <w:rFonts w:ascii="Arial" w:hAnsi="Arial" w:cs="Arial"/>
          <w:sz w:val="22"/>
          <w:szCs w:val="22"/>
          <w:lang w:val="en-GB"/>
        </w:rPr>
        <w:t>Evaluation of a class visit and debriefing session on ...</w:t>
      </w:r>
    </w:p>
    <w:p w14:paraId="752824ED" w14:textId="77777777" w:rsidR="001C14C3" w:rsidRPr="0007092C" w:rsidRDefault="001C14C3" w:rsidP="0039358D">
      <w:pPr>
        <w:numPr>
          <w:ilvl w:val="0"/>
          <w:numId w:val="3"/>
        </w:numPr>
        <w:overflowPunct/>
        <w:autoSpaceDE/>
        <w:autoSpaceDN/>
        <w:adjustRightInd/>
        <w:spacing w:before="120" w:after="120"/>
        <w:ind w:left="1701" w:hanging="283"/>
        <w:jc w:val="both"/>
        <w:textAlignment w:val="auto"/>
        <w:rPr>
          <w:rFonts w:ascii="Arial" w:hAnsi="Arial" w:cs="Arial"/>
          <w:sz w:val="22"/>
          <w:szCs w:val="22"/>
          <w:lang w:val="en-GB"/>
        </w:rPr>
      </w:pPr>
      <w:r w:rsidRPr="0007092C">
        <w:rPr>
          <w:rFonts w:ascii="Arial" w:hAnsi="Arial" w:cs="Arial"/>
          <w:sz w:val="22"/>
          <w:szCs w:val="22"/>
          <w:lang w:val="en-GB"/>
        </w:rPr>
        <w:t>Chairmanship of a meeting on ...</w:t>
      </w:r>
    </w:p>
    <w:p w14:paraId="201D8A37" w14:textId="77777777" w:rsidR="001C14C3" w:rsidRPr="0007092C" w:rsidRDefault="001C14C3" w:rsidP="0039358D">
      <w:pPr>
        <w:numPr>
          <w:ilvl w:val="0"/>
          <w:numId w:val="3"/>
        </w:numPr>
        <w:overflowPunct/>
        <w:autoSpaceDE/>
        <w:autoSpaceDN/>
        <w:adjustRightInd/>
        <w:spacing w:before="120" w:after="120"/>
        <w:ind w:left="1701" w:hanging="283"/>
        <w:jc w:val="both"/>
        <w:textAlignment w:val="auto"/>
        <w:rPr>
          <w:rFonts w:ascii="Arial" w:hAnsi="Arial" w:cs="Arial"/>
          <w:sz w:val="22"/>
          <w:szCs w:val="22"/>
          <w:lang w:val="en-GB"/>
        </w:rPr>
      </w:pPr>
      <w:r w:rsidRPr="0007092C">
        <w:rPr>
          <w:rFonts w:ascii="Arial" w:hAnsi="Arial" w:cs="Arial"/>
          <w:sz w:val="22"/>
          <w:szCs w:val="22"/>
          <w:lang w:val="en-GB"/>
        </w:rPr>
        <w:t xml:space="preserve">Discussions, including self-evaluation (a document on self-evaluation may also be provided by the person to be evaluated) </w:t>
      </w:r>
    </w:p>
    <w:p w14:paraId="284C2C09" w14:textId="77777777" w:rsidR="001C14C3" w:rsidRPr="0007092C" w:rsidRDefault="001C14C3" w:rsidP="0039358D">
      <w:pPr>
        <w:numPr>
          <w:ilvl w:val="0"/>
          <w:numId w:val="3"/>
        </w:numPr>
        <w:tabs>
          <w:tab w:val="clear" w:pos="360"/>
          <w:tab w:val="num" w:pos="1418"/>
        </w:tabs>
        <w:overflowPunct/>
        <w:autoSpaceDE/>
        <w:autoSpaceDN/>
        <w:adjustRightInd/>
        <w:spacing w:before="120" w:after="120"/>
        <w:ind w:left="1701" w:hanging="283"/>
        <w:jc w:val="both"/>
        <w:textAlignment w:val="auto"/>
        <w:rPr>
          <w:rFonts w:ascii="Arial" w:hAnsi="Arial" w:cs="Arial"/>
          <w:sz w:val="22"/>
          <w:szCs w:val="22"/>
          <w:lang w:val="en-GB"/>
        </w:rPr>
      </w:pPr>
      <w:r w:rsidRPr="0007092C">
        <w:rPr>
          <w:rFonts w:ascii="Arial" w:hAnsi="Arial" w:cs="Arial"/>
          <w:sz w:val="22"/>
          <w:szCs w:val="22"/>
          <w:lang w:val="en-GB"/>
        </w:rPr>
        <w:t>Discussions with senior members of staff and representatives of pupils, parents, teachers and other members of staff.</w:t>
      </w:r>
    </w:p>
    <w:p w14:paraId="0D4216C3" w14:textId="77777777" w:rsidR="001C14C3" w:rsidRPr="0007092C" w:rsidRDefault="001C14C3" w:rsidP="0039358D">
      <w:pPr>
        <w:numPr>
          <w:ilvl w:val="0"/>
          <w:numId w:val="3"/>
        </w:numPr>
        <w:overflowPunct/>
        <w:autoSpaceDE/>
        <w:autoSpaceDN/>
        <w:adjustRightInd/>
        <w:spacing w:before="120" w:after="120"/>
        <w:ind w:left="1702" w:hanging="284"/>
        <w:jc w:val="both"/>
        <w:textAlignment w:val="auto"/>
        <w:rPr>
          <w:rFonts w:ascii="Arial" w:hAnsi="Arial" w:cs="Arial"/>
          <w:sz w:val="22"/>
          <w:szCs w:val="22"/>
          <w:lang w:val="en-GB"/>
        </w:rPr>
      </w:pPr>
      <w:r w:rsidRPr="0007092C">
        <w:rPr>
          <w:rFonts w:ascii="Arial" w:hAnsi="Arial" w:cs="Arial"/>
          <w:sz w:val="22"/>
          <w:szCs w:val="22"/>
          <w:lang w:val="en-GB"/>
        </w:rPr>
        <w:t xml:space="preserve">Use of the vehicular languages and of the language of the country. </w:t>
      </w:r>
    </w:p>
    <w:p w14:paraId="3B6FE0E0" w14:textId="77777777" w:rsidR="001C14C3" w:rsidRPr="0007092C" w:rsidRDefault="001C14C3" w:rsidP="0039358D">
      <w:pPr>
        <w:numPr>
          <w:ilvl w:val="0"/>
          <w:numId w:val="3"/>
        </w:numPr>
        <w:overflowPunct/>
        <w:autoSpaceDE/>
        <w:autoSpaceDN/>
        <w:adjustRightInd/>
        <w:spacing w:before="120" w:after="120"/>
        <w:ind w:left="1701" w:hanging="283"/>
        <w:jc w:val="both"/>
        <w:textAlignment w:val="auto"/>
        <w:rPr>
          <w:rFonts w:ascii="Arial" w:hAnsi="Arial" w:cs="Arial"/>
          <w:sz w:val="22"/>
          <w:szCs w:val="22"/>
          <w:lang w:val="en-GB"/>
        </w:rPr>
      </w:pPr>
      <w:r w:rsidRPr="0007092C">
        <w:rPr>
          <w:rFonts w:ascii="Arial" w:hAnsi="Arial" w:cs="Arial"/>
          <w:sz w:val="22"/>
          <w:szCs w:val="22"/>
          <w:lang w:val="en-GB"/>
        </w:rPr>
        <w:lastRenderedPageBreak/>
        <w:t>Any other evidence.</w:t>
      </w:r>
    </w:p>
    <w:p w14:paraId="4E12C764" w14:textId="77777777" w:rsidR="001C14C3" w:rsidRPr="0007092C" w:rsidRDefault="001C14C3" w:rsidP="001C14C3">
      <w:pPr>
        <w:spacing w:before="120" w:after="120"/>
        <w:jc w:val="both"/>
        <w:rPr>
          <w:rFonts w:ascii="Arial" w:hAnsi="Arial" w:cs="Arial"/>
          <w:sz w:val="22"/>
          <w:szCs w:val="22"/>
          <w:lang w:val="en-GB"/>
        </w:rPr>
      </w:pPr>
    </w:p>
    <w:p w14:paraId="41783540" w14:textId="77777777" w:rsidR="001C14C3" w:rsidRPr="0007092C" w:rsidRDefault="001C14C3" w:rsidP="001C14C3">
      <w:pPr>
        <w:spacing w:before="120" w:after="120"/>
        <w:jc w:val="both"/>
        <w:rPr>
          <w:rFonts w:ascii="Arial" w:hAnsi="Arial" w:cs="Arial"/>
          <w:b/>
          <w:sz w:val="22"/>
          <w:szCs w:val="22"/>
          <w:lang w:val="en-GB"/>
        </w:rPr>
      </w:pPr>
      <w:r w:rsidRPr="0007092C">
        <w:rPr>
          <w:rFonts w:ascii="Arial" w:hAnsi="Arial" w:cs="Arial"/>
          <w:b/>
          <w:sz w:val="22"/>
          <w:szCs w:val="22"/>
          <w:lang w:val="en-GB"/>
        </w:rPr>
        <w:tab/>
        <w:t>4.</w:t>
      </w:r>
      <w:r w:rsidRPr="0007092C">
        <w:rPr>
          <w:rFonts w:ascii="Arial" w:hAnsi="Arial" w:cs="Arial"/>
          <w:b/>
          <w:sz w:val="22"/>
          <w:szCs w:val="22"/>
          <w:lang w:val="en-GB"/>
        </w:rPr>
        <w:tab/>
        <w:t>Additional information</w:t>
      </w:r>
    </w:p>
    <w:p w14:paraId="3B9F9DA2" w14:textId="77777777" w:rsidR="001C14C3" w:rsidRPr="0007092C" w:rsidRDefault="001C14C3" w:rsidP="0039358D">
      <w:pPr>
        <w:numPr>
          <w:ilvl w:val="0"/>
          <w:numId w:val="19"/>
        </w:numPr>
        <w:overflowPunct/>
        <w:autoSpaceDE/>
        <w:autoSpaceDN/>
        <w:adjustRightInd/>
        <w:spacing w:before="120" w:after="120"/>
        <w:ind w:left="1985" w:hanging="284"/>
        <w:jc w:val="both"/>
        <w:textAlignment w:val="auto"/>
        <w:rPr>
          <w:rFonts w:ascii="Arial" w:hAnsi="Arial" w:cs="Arial"/>
          <w:sz w:val="22"/>
          <w:szCs w:val="22"/>
          <w:lang w:val="en-GB"/>
        </w:rPr>
      </w:pPr>
      <w:r w:rsidRPr="0007092C">
        <w:rPr>
          <w:rFonts w:ascii="Arial" w:hAnsi="Arial" w:cs="Arial"/>
          <w:sz w:val="22"/>
          <w:szCs w:val="22"/>
          <w:lang w:val="en-GB"/>
        </w:rPr>
        <w:t xml:space="preserve">Official duties outside the school: </w:t>
      </w:r>
    </w:p>
    <w:p w14:paraId="756F3155" w14:textId="77777777" w:rsidR="001C14C3" w:rsidRPr="0007092C" w:rsidRDefault="001C14C3" w:rsidP="0039358D">
      <w:pPr>
        <w:numPr>
          <w:ilvl w:val="0"/>
          <w:numId w:val="19"/>
        </w:numPr>
        <w:overflowPunct/>
        <w:autoSpaceDE/>
        <w:autoSpaceDN/>
        <w:adjustRightInd/>
        <w:spacing w:before="120" w:after="120"/>
        <w:ind w:left="1985" w:hanging="284"/>
        <w:jc w:val="both"/>
        <w:textAlignment w:val="auto"/>
        <w:rPr>
          <w:rFonts w:ascii="Arial" w:hAnsi="Arial" w:cs="Arial"/>
          <w:sz w:val="22"/>
          <w:szCs w:val="22"/>
          <w:lang w:val="en-GB"/>
        </w:rPr>
      </w:pPr>
      <w:r w:rsidRPr="0007092C">
        <w:rPr>
          <w:rFonts w:ascii="Arial" w:hAnsi="Arial" w:cs="Arial"/>
          <w:sz w:val="22"/>
          <w:szCs w:val="22"/>
          <w:lang w:val="en-GB"/>
        </w:rPr>
        <w:t>e.g. member of European School committees, working groups.</w:t>
      </w:r>
    </w:p>
    <w:p w14:paraId="45C46FC8" w14:textId="77777777" w:rsidR="001C14C3" w:rsidRPr="0007092C" w:rsidRDefault="001C14C3" w:rsidP="0039358D">
      <w:pPr>
        <w:numPr>
          <w:ilvl w:val="0"/>
          <w:numId w:val="19"/>
        </w:numPr>
        <w:overflowPunct/>
        <w:autoSpaceDE/>
        <w:autoSpaceDN/>
        <w:adjustRightInd/>
        <w:spacing w:before="120" w:after="120"/>
        <w:ind w:left="1985" w:hanging="284"/>
        <w:jc w:val="both"/>
        <w:textAlignment w:val="auto"/>
        <w:rPr>
          <w:rFonts w:ascii="Arial" w:hAnsi="Arial" w:cs="Arial"/>
          <w:sz w:val="22"/>
          <w:szCs w:val="22"/>
          <w:lang w:val="en-GB"/>
        </w:rPr>
      </w:pPr>
      <w:r w:rsidRPr="0007092C">
        <w:rPr>
          <w:rFonts w:ascii="Arial" w:hAnsi="Arial" w:cs="Arial"/>
          <w:sz w:val="22"/>
          <w:szCs w:val="22"/>
          <w:lang w:val="en-GB"/>
        </w:rPr>
        <w:t>In-service training activities: e.g. as participant in or organiser of in-service training courses.</w:t>
      </w:r>
    </w:p>
    <w:p w14:paraId="1C0126B2" w14:textId="77777777" w:rsidR="001C14C3" w:rsidRPr="0007092C" w:rsidRDefault="001C14C3" w:rsidP="001C14C3">
      <w:pPr>
        <w:tabs>
          <w:tab w:val="left" w:pos="567"/>
        </w:tabs>
        <w:spacing w:before="120" w:after="120"/>
        <w:jc w:val="both"/>
        <w:rPr>
          <w:rFonts w:ascii="Arial" w:hAnsi="Arial" w:cs="Arial"/>
          <w:sz w:val="22"/>
          <w:szCs w:val="22"/>
          <w:lang w:val="en-GB"/>
        </w:rPr>
      </w:pPr>
      <w:r w:rsidRPr="0007092C">
        <w:rPr>
          <w:rFonts w:ascii="Arial" w:hAnsi="Arial" w:cs="Arial"/>
          <w:b/>
          <w:sz w:val="22"/>
          <w:szCs w:val="22"/>
          <w:lang w:val="en-GB"/>
        </w:rPr>
        <w:t xml:space="preserve">II.  </w:t>
      </w:r>
      <w:r w:rsidRPr="0007092C">
        <w:rPr>
          <w:rFonts w:ascii="Arial" w:hAnsi="Arial" w:cs="Arial"/>
          <w:b/>
          <w:sz w:val="22"/>
          <w:szCs w:val="22"/>
          <w:lang w:val="en-GB"/>
        </w:rPr>
        <w:tab/>
      </w:r>
      <w:r w:rsidRPr="0007092C">
        <w:rPr>
          <w:rFonts w:ascii="Arial" w:hAnsi="Arial" w:cs="Arial"/>
          <w:sz w:val="22"/>
          <w:szCs w:val="22"/>
          <w:lang w:val="en-GB"/>
        </w:rPr>
        <w:t xml:space="preserve">The main aspects of evaluation of Directors and Deputy Directors are as </w:t>
      </w:r>
      <w:r w:rsidRPr="0007092C">
        <w:rPr>
          <w:rFonts w:ascii="Arial" w:hAnsi="Arial" w:cs="Arial"/>
          <w:sz w:val="22"/>
          <w:szCs w:val="22"/>
          <w:lang w:val="en-GB"/>
        </w:rPr>
        <w:tab/>
        <w:t>follows:</w:t>
      </w:r>
    </w:p>
    <w:p w14:paraId="733648BD" w14:textId="77777777" w:rsidR="001C14C3" w:rsidRPr="0007092C" w:rsidRDefault="001C14C3" w:rsidP="001C14C3">
      <w:pPr>
        <w:tabs>
          <w:tab w:val="left" w:pos="567"/>
          <w:tab w:val="left" w:pos="1134"/>
        </w:tabs>
        <w:spacing w:before="120" w:after="120"/>
        <w:jc w:val="both"/>
        <w:rPr>
          <w:rFonts w:ascii="Arial" w:hAnsi="Arial" w:cs="Arial"/>
          <w:b/>
          <w:sz w:val="22"/>
          <w:szCs w:val="22"/>
          <w:lang w:val="en-GB"/>
        </w:rPr>
      </w:pPr>
      <w:r w:rsidRPr="0007092C">
        <w:rPr>
          <w:rFonts w:ascii="Arial" w:hAnsi="Arial" w:cs="Arial"/>
          <w:b/>
          <w:sz w:val="22"/>
          <w:szCs w:val="22"/>
          <w:lang w:val="en-GB"/>
        </w:rPr>
        <w:tab/>
        <w:t>1.</w:t>
      </w:r>
      <w:r w:rsidRPr="0007092C">
        <w:rPr>
          <w:rFonts w:ascii="Arial" w:hAnsi="Arial" w:cs="Arial"/>
          <w:b/>
          <w:sz w:val="22"/>
          <w:szCs w:val="22"/>
          <w:lang w:val="en-GB"/>
        </w:rPr>
        <w:tab/>
        <w:t>Leadership</w:t>
      </w:r>
    </w:p>
    <w:p w14:paraId="04915ED8" w14:textId="77777777" w:rsidR="001C14C3" w:rsidRPr="0007092C" w:rsidRDefault="001C14C3" w:rsidP="0039358D">
      <w:pPr>
        <w:numPr>
          <w:ilvl w:val="0"/>
          <w:numId w:val="4"/>
        </w:numPr>
        <w:tabs>
          <w:tab w:val="clear" w:pos="1122"/>
          <w:tab w:val="num" w:pos="851"/>
        </w:tabs>
        <w:overflowPunct/>
        <w:autoSpaceDE/>
        <w:autoSpaceDN/>
        <w:adjustRightInd/>
        <w:spacing w:before="120" w:after="120"/>
        <w:ind w:left="851" w:hanging="284"/>
        <w:jc w:val="both"/>
        <w:textAlignment w:val="auto"/>
        <w:rPr>
          <w:rFonts w:ascii="Arial" w:hAnsi="Arial" w:cs="Arial"/>
          <w:sz w:val="22"/>
          <w:szCs w:val="22"/>
          <w:lang w:val="en-GB"/>
        </w:rPr>
      </w:pPr>
      <w:r w:rsidRPr="0007092C">
        <w:rPr>
          <w:rFonts w:ascii="Arial" w:hAnsi="Arial" w:cs="Arial"/>
          <w:sz w:val="22"/>
          <w:szCs w:val="22"/>
          <w:lang w:val="en-GB"/>
        </w:rPr>
        <w:t>Promotes the aims and objectives of the European Schools</w:t>
      </w:r>
    </w:p>
    <w:p w14:paraId="57F03266" w14:textId="77777777" w:rsidR="001C14C3" w:rsidRPr="0007092C" w:rsidRDefault="001C14C3" w:rsidP="0039358D">
      <w:pPr>
        <w:numPr>
          <w:ilvl w:val="0"/>
          <w:numId w:val="4"/>
        </w:numPr>
        <w:tabs>
          <w:tab w:val="clear" w:pos="1122"/>
          <w:tab w:val="num" w:pos="851"/>
        </w:tabs>
        <w:overflowPunct/>
        <w:autoSpaceDE/>
        <w:autoSpaceDN/>
        <w:adjustRightInd/>
        <w:spacing w:before="120" w:after="120"/>
        <w:ind w:left="851" w:hanging="284"/>
        <w:jc w:val="both"/>
        <w:textAlignment w:val="auto"/>
        <w:rPr>
          <w:rFonts w:ascii="Arial" w:hAnsi="Arial" w:cs="Arial"/>
          <w:sz w:val="22"/>
          <w:szCs w:val="22"/>
          <w:lang w:val="en-GB"/>
        </w:rPr>
      </w:pPr>
      <w:r w:rsidRPr="0007092C">
        <w:rPr>
          <w:rFonts w:ascii="Arial" w:hAnsi="Arial" w:cs="Arial"/>
          <w:sz w:val="22"/>
          <w:szCs w:val="22"/>
          <w:lang w:val="en-GB"/>
        </w:rPr>
        <w:t>Demonstrates a clear sense of purpose for the school</w:t>
      </w:r>
    </w:p>
    <w:p w14:paraId="34CA5A28" w14:textId="77777777" w:rsidR="001C14C3" w:rsidRPr="0007092C" w:rsidRDefault="001C14C3" w:rsidP="0039358D">
      <w:pPr>
        <w:numPr>
          <w:ilvl w:val="0"/>
          <w:numId w:val="4"/>
        </w:numPr>
        <w:tabs>
          <w:tab w:val="clear" w:pos="1122"/>
          <w:tab w:val="num" w:pos="851"/>
        </w:tabs>
        <w:overflowPunct/>
        <w:autoSpaceDE/>
        <w:autoSpaceDN/>
        <w:adjustRightInd/>
        <w:spacing w:before="120" w:after="120"/>
        <w:ind w:left="851" w:hanging="284"/>
        <w:jc w:val="both"/>
        <w:textAlignment w:val="auto"/>
        <w:rPr>
          <w:rFonts w:ascii="Arial" w:hAnsi="Arial" w:cs="Arial"/>
          <w:sz w:val="22"/>
          <w:szCs w:val="22"/>
          <w:lang w:val="en-GB"/>
        </w:rPr>
      </w:pPr>
      <w:r w:rsidRPr="0007092C">
        <w:rPr>
          <w:rFonts w:ascii="Arial" w:hAnsi="Arial" w:cs="Arial"/>
          <w:sz w:val="22"/>
          <w:szCs w:val="22"/>
          <w:lang w:val="en-GB"/>
        </w:rPr>
        <w:t>Innovates and initiates</w:t>
      </w:r>
    </w:p>
    <w:p w14:paraId="51F187F9" w14:textId="77777777" w:rsidR="001C14C3" w:rsidRPr="0007092C" w:rsidRDefault="001C14C3" w:rsidP="0039358D">
      <w:pPr>
        <w:numPr>
          <w:ilvl w:val="0"/>
          <w:numId w:val="4"/>
        </w:numPr>
        <w:tabs>
          <w:tab w:val="clear" w:pos="1122"/>
          <w:tab w:val="num" w:pos="851"/>
        </w:tabs>
        <w:overflowPunct/>
        <w:autoSpaceDE/>
        <w:autoSpaceDN/>
        <w:adjustRightInd/>
        <w:spacing w:before="120" w:after="120"/>
        <w:ind w:left="851" w:hanging="284"/>
        <w:jc w:val="both"/>
        <w:textAlignment w:val="auto"/>
        <w:rPr>
          <w:rFonts w:ascii="Arial" w:hAnsi="Arial" w:cs="Arial"/>
          <w:sz w:val="22"/>
          <w:szCs w:val="22"/>
          <w:lang w:val="en-GB"/>
        </w:rPr>
      </w:pPr>
      <w:r w:rsidRPr="0007092C">
        <w:rPr>
          <w:rFonts w:ascii="Arial" w:hAnsi="Arial" w:cs="Arial"/>
          <w:sz w:val="22"/>
          <w:szCs w:val="22"/>
          <w:lang w:val="en-GB"/>
        </w:rPr>
        <w:t>Delegates appropriately</w:t>
      </w:r>
    </w:p>
    <w:p w14:paraId="39FA3453" w14:textId="77777777" w:rsidR="001C14C3" w:rsidRPr="0007092C" w:rsidRDefault="001C14C3" w:rsidP="0039358D">
      <w:pPr>
        <w:numPr>
          <w:ilvl w:val="0"/>
          <w:numId w:val="4"/>
        </w:numPr>
        <w:tabs>
          <w:tab w:val="clear" w:pos="1122"/>
          <w:tab w:val="num" w:pos="851"/>
        </w:tabs>
        <w:overflowPunct/>
        <w:autoSpaceDE/>
        <w:autoSpaceDN/>
        <w:adjustRightInd/>
        <w:spacing w:before="120" w:after="120"/>
        <w:ind w:left="851" w:hanging="284"/>
        <w:jc w:val="both"/>
        <w:textAlignment w:val="auto"/>
        <w:rPr>
          <w:rFonts w:ascii="Arial" w:hAnsi="Arial" w:cs="Arial"/>
          <w:sz w:val="22"/>
          <w:szCs w:val="22"/>
          <w:lang w:val="en-GB"/>
        </w:rPr>
      </w:pPr>
      <w:r w:rsidRPr="0007092C">
        <w:rPr>
          <w:rFonts w:ascii="Arial" w:hAnsi="Arial" w:cs="Arial"/>
          <w:sz w:val="22"/>
          <w:szCs w:val="22"/>
          <w:lang w:val="en-GB"/>
        </w:rPr>
        <w:t>Shows responsibility, diligence, reliability, imagination and problem-solving ability</w:t>
      </w:r>
    </w:p>
    <w:p w14:paraId="4EB617F6" w14:textId="77777777" w:rsidR="001C14C3" w:rsidRPr="0007092C" w:rsidRDefault="001C14C3" w:rsidP="0039358D">
      <w:pPr>
        <w:numPr>
          <w:ilvl w:val="0"/>
          <w:numId w:val="4"/>
        </w:numPr>
        <w:tabs>
          <w:tab w:val="clear" w:pos="1122"/>
          <w:tab w:val="num" w:pos="851"/>
        </w:tabs>
        <w:overflowPunct/>
        <w:autoSpaceDE/>
        <w:autoSpaceDN/>
        <w:adjustRightInd/>
        <w:spacing w:before="120" w:after="120"/>
        <w:ind w:left="851" w:hanging="284"/>
        <w:jc w:val="both"/>
        <w:textAlignment w:val="auto"/>
        <w:rPr>
          <w:rFonts w:ascii="Arial" w:hAnsi="Arial" w:cs="Arial"/>
          <w:sz w:val="22"/>
          <w:szCs w:val="22"/>
          <w:lang w:val="en-GB"/>
        </w:rPr>
      </w:pPr>
      <w:r w:rsidRPr="0007092C">
        <w:rPr>
          <w:rFonts w:ascii="Arial" w:hAnsi="Arial" w:cs="Arial"/>
          <w:sz w:val="22"/>
          <w:szCs w:val="22"/>
          <w:lang w:val="en-GB"/>
        </w:rPr>
        <w:t>Provides advice and guidance to staff</w:t>
      </w:r>
    </w:p>
    <w:p w14:paraId="3AC220F8" w14:textId="77777777" w:rsidR="001C14C3" w:rsidRPr="0007092C" w:rsidRDefault="001C14C3" w:rsidP="0039358D">
      <w:pPr>
        <w:numPr>
          <w:ilvl w:val="0"/>
          <w:numId w:val="4"/>
        </w:numPr>
        <w:tabs>
          <w:tab w:val="clear" w:pos="1122"/>
          <w:tab w:val="num" w:pos="851"/>
        </w:tabs>
        <w:overflowPunct/>
        <w:autoSpaceDE/>
        <w:autoSpaceDN/>
        <w:adjustRightInd/>
        <w:spacing w:before="120" w:after="120"/>
        <w:ind w:left="851" w:hanging="284"/>
        <w:jc w:val="both"/>
        <w:textAlignment w:val="auto"/>
        <w:rPr>
          <w:rFonts w:ascii="Arial" w:hAnsi="Arial" w:cs="Arial"/>
          <w:sz w:val="22"/>
          <w:szCs w:val="22"/>
          <w:lang w:val="en-GB"/>
        </w:rPr>
      </w:pPr>
      <w:r w:rsidRPr="0007092C">
        <w:rPr>
          <w:rFonts w:ascii="Arial" w:hAnsi="Arial" w:cs="Arial"/>
          <w:sz w:val="22"/>
          <w:szCs w:val="22"/>
          <w:lang w:val="en-GB"/>
        </w:rPr>
        <w:t>Handles stress effectively</w:t>
      </w:r>
    </w:p>
    <w:p w14:paraId="44779373" w14:textId="77777777" w:rsidR="001C14C3" w:rsidRPr="0007092C" w:rsidRDefault="001C14C3" w:rsidP="001C14C3">
      <w:pPr>
        <w:tabs>
          <w:tab w:val="left" w:pos="567"/>
          <w:tab w:val="left" w:pos="1134"/>
        </w:tabs>
        <w:spacing w:before="120" w:after="120"/>
        <w:jc w:val="both"/>
        <w:rPr>
          <w:rFonts w:ascii="Arial" w:hAnsi="Arial" w:cs="Arial"/>
          <w:b/>
          <w:sz w:val="22"/>
          <w:szCs w:val="22"/>
          <w:lang w:val="en-GB"/>
        </w:rPr>
      </w:pPr>
      <w:r w:rsidRPr="0007092C">
        <w:rPr>
          <w:rFonts w:ascii="Arial" w:hAnsi="Arial" w:cs="Arial"/>
          <w:b/>
          <w:sz w:val="22"/>
          <w:szCs w:val="22"/>
          <w:lang w:val="en-GB"/>
        </w:rPr>
        <w:tab/>
        <w:t>2.</w:t>
      </w:r>
      <w:r w:rsidRPr="0007092C">
        <w:rPr>
          <w:rFonts w:ascii="Arial" w:hAnsi="Arial" w:cs="Arial"/>
          <w:b/>
          <w:sz w:val="22"/>
          <w:szCs w:val="22"/>
          <w:lang w:val="en-GB"/>
        </w:rPr>
        <w:tab/>
        <w:t>Initiatives developing a European Spirit</w:t>
      </w:r>
    </w:p>
    <w:p w14:paraId="3A6075F3" w14:textId="77777777" w:rsidR="001C14C3" w:rsidRPr="0007092C" w:rsidRDefault="001C14C3" w:rsidP="001C14C3">
      <w:pPr>
        <w:spacing w:before="120" w:after="120"/>
        <w:ind w:left="567"/>
        <w:jc w:val="both"/>
        <w:rPr>
          <w:rFonts w:ascii="Arial" w:hAnsi="Arial" w:cs="Arial"/>
          <w:sz w:val="22"/>
          <w:szCs w:val="22"/>
          <w:lang w:val="en-GB"/>
        </w:rPr>
      </w:pPr>
      <w:r w:rsidRPr="0007092C">
        <w:rPr>
          <w:rFonts w:ascii="Arial" w:hAnsi="Arial" w:cs="Arial"/>
          <w:sz w:val="22"/>
          <w:szCs w:val="22"/>
          <w:lang w:val="en-GB"/>
        </w:rPr>
        <w:t>Evidence of this may include strategies to ensure cooperation between teachers and pupils of different language sections; new initiatives; support for inter-school activities.</w:t>
      </w:r>
    </w:p>
    <w:p w14:paraId="2199B695" w14:textId="77777777" w:rsidR="001C14C3" w:rsidRPr="0007092C" w:rsidRDefault="001C14C3" w:rsidP="001C14C3">
      <w:pPr>
        <w:tabs>
          <w:tab w:val="left" w:pos="567"/>
          <w:tab w:val="left" w:pos="1134"/>
        </w:tabs>
        <w:spacing w:before="120" w:after="120"/>
        <w:jc w:val="both"/>
        <w:rPr>
          <w:rFonts w:ascii="Arial" w:hAnsi="Arial" w:cs="Arial"/>
          <w:b/>
          <w:sz w:val="22"/>
          <w:szCs w:val="22"/>
          <w:lang w:val="en-GB"/>
        </w:rPr>
      </w:pPr>
      <w:r w:rsidRPr="0007092C">
        <w:rPr>
          <w:rFonts w:ascii="Arial" w:hAnsi="Arial" w:cs="Arial"/>
          <w:b/>
          <w:sz w:val="22"/>
          <w:szCs w:val="22"/>
          <w:lang w:val="en-GB"/>
        </w:rPr>
        <w:tab/>
        <w:t>3.</w:t>
      </w:r>
      <w:r w:rsidRPr="0007092C">
        <w:rPr>
          <w:rFonts w:ascii="Arial" w:hAnsi="Arial" w:cs="Arial"/>
          <w:b/>
          <w:sz w:val="22"/>
          <w:szCs w:val="22"/>
          <w:lang w:val="en-GB"/>
        </w:rPr>
        <w:tab/>
        <w:t>Planning, Implementation and Evaluation</w:t>
      </w:r>
    </w:p>
    <w:p w14:paraId="20FE3AA9" w14:textId="77777777" w:rsidR="001C14C3" w:rsidRPr="0007092C" w:rsidRDefault="001C14C3" w:rsidP="001C14C3">
      <w:pPr>
        <w:tabs>
          <w:tab w:val="left" w:pos="1134"/>
          <w:tab w:val="left" w:pos="2410"/>
        </w:tabs>
        <w:spacing w:before="120" w:after="120"/>
        <w:ind w:left="1134"/>
        <w:jc w:val="both"/>
        <w:rPr>
          <w:rFonts w:ascii="Arial" w:hAnsi="Arial" w:cs="Arial"/>
          <w:sz w:val="22"/>
          <w:szCs w:val="22"/>
          <w:lang w:val="en-GB"/>
        </w:rPr>
      </w:pPr>
      <w:r w:rsidRPr="0007092C">
        <w:rPr>
          <w:rFonts w:ascii="Arial" w:hAnsi="Arial" w:cs="Arial"/>
          <w:sz w:val="22"/>
          <w:szCs w:val="22"/>
          <w:lang w:val="en-GB"/>
        </w:rPr>
        <w:t>In relation to</w:t>
      </w:r>
      <w:r w:rsidRPr="0007092C">
        <w:rPr>
          <w:rFonts w:ascii="Arial" w:hAnsi="Arial" w:cs="Arial"/>
          <w:sz w:val="22"/>
          <w:szCs w:val="22"/>
          <w:lang w:val="en-GB"/>
        </w:rPr>
        <w:tab/>
        <w:t>- curriculum</w:t>
      </w:r>
    </w:p>
    <w:p w14:paraId="541D38A4" w14:textId="77777777" w:rsidR="001C14C3" w:rsidRPr="0007092C" w:rsidRDefault="001C14C3" w:rsidP="001C14C3">
      <w:pPr>
        <w:tabs>
          <w:tab w:val="left" w:pos="851"/>
          <w:tab w:val="left" w:pos="2410"/>
        </w:tabs>
        <w:spacing w:before="120" w:after="120"/>
        <w:ind w:left="851"/>
        <w:jc w:val="both"/>
        <w:rPr>
          <w:rFonts w:ascii="Arial" w:hAnsi="Arial" w:cs="Arial"/>
          <w:sz w:val="22"/>
          <w:szCs w:val="22"/>
          <w:lang w:val="en-GB"/>
        </w:rPr>
      </w:pPr>
      <w:r w:rsidRPr="0007092C">
        <w:rPr>
          <w:rFonts w:ascii="Arial" w:hAnsi="Arial" w:cs="Arial"/>
          <w:sz w:val="22"/>
          <w:szCs w:val="22"/>
          <w:lang w:val="en-GB"/>
        </w:rPr>
        <w:tab/>
        <w:t>- standards of achievement</w:t>
      </w:r>
    </w:p>
    <w:p w14:paraId="0012BDDB" w14:textId="77777777" w:rsidR="001C14C3" w:rsidRPr="0007092C" w:rsidRDefault="001C14C3" w:rsidP="001C14C3">
      <w:pPr>
        <w:tabs>
          <w:tab w:val="left" w:pos="851"/>
          <w:tab w:val="left" w:pos="2410"/>
        </w:tabs>
        <w:spacing w:before="120" w:after="120"/>
        <w:ind w:left="851"/>
        <w:jc w:val="both"/>
        <w:rPr>
          <w:rFonts w:ascii="Arial" w:hAnsi="Arial" w:cs="Arial"/>
          <w:sz w:val="22"/>
          <w:szCs w:val="22"/>
          <w:lang w:val="en-GB"/>
        </w:rPr>
      </w:pPr>
      <w:r w:rsidRPr="0007092C">
        <w:rPr>
          <w:rFonts w:ascii="Arial" w:hAnsi="Arial" w:cs="Arial"/>
          <w:sz w:val="22"/>
          <w:szCs w:val="22"/>
          <w:lang w:val="en-GB"/>
        </w:rPr>
        <w:tab/>
        <w:t>- quality of teaching</w:t>
      </w:r>
    </w:p>
    <w:p w14:paraId="6A0A189A" w14:textId="77777777" w:rsidR="001C14C3" w:rsidRPr="0007092C" w:rsidRDefault="001C14C3" w:rsidP="001C14C3">
      <w:pPr>
        <w:tabs>
          <w:tab w:val="left" w:pos="851"/>
          <w:tab w:val="left" w:pos="2410"/>
        </w:tabs>
        <w:spacing w:before="120" w:after="120"/>
        <w:ind w:left="851"/>
        <w:jc w:val="both"/>
        <w:rPr>
          <w:rFonts w:ascii="Arial" w:hAnsi="Arial" w:cs="Arial"/>
          <w:sz w:val="22"/>
          <w:szCs w:val="22"/>
          <w:lang w:val="en-GB"/>
        </w:rPr>
      </w:pPr>
      <w:r w:rsidRPr="0007092C">
        <w:rPr>
          <w:rFonts w:ascii="Arial" w:hAnsi="Arial" w:cs="Arial"/>
          <w:sz w:val="22"/>
          <w:szCs w:val="22"/>
          <w:lang w:val="en-GB"/>
        </w:rPr>
        <w:tab/>
        <w:t>- creation of a school community</w:t>
      </w:r>
    </w:p>
    <w:p w14:paraId="205EC5EF" w14:textId="77777777" w:rsidR="001C14C3" w:rsidRPr="0007092C" w:rsidRDefault="001C14C3" w:rsidP="001C14C3">
      <w:pPr>
        <w:tabs>
          <w:tab w:val="left" w:pos="851"/>
          <w:tab w:val="left" w:pos="2410"/>
        </w:tabs>
        <w:spacing w:before="120" w:after="120"/>
        <w:ind w:left="851"/>
        <w:jc w:val="both"/>
        <w:rPr>
          <w:rFonts w:ascii="Arial" w:hAnsi="Arial" w:cs="Arial"/>
          <w:sz w:val="22"/>
          <w:szCs w:val="22"/>
          <w:lang w:val="en-GB"/>
        </w:rPr>
      </w:pPr>
      <w:r w:rsidRPr="0007092C">
        <w:rPr>
          <w:rFonts w:ascii="Arial" w:hAnsi="Arial" w:cs="Arial"/>
          <w:sz w:val="22"/>
          <w:szCs w:val="22"/>
          <w:lang w:val="en-GB"/>
        </w:rPr>
        <w:tab/>
        <w:t>- resources (human and material)</w:t>
      </w:r>
    </w:p>
    <w:p w14:paraId="6EDC17D8" w14:textId="77777777" w:rsidR="001C14C3" w:rsidRPr="0007092C" w:rsidRDefault="001C14C3" w:rsidP="0039358D">
      <w:pPr>
        <w:numPr>
          <w:ilvl w:val="0"/>
          <w:numId w:val="5"/>
        </w:numPr>
        <w:tabs>
          <w:tab w:val="clear" w:pos="1973"/>
        </w:tabs>
        <w:overflowPunct/>
        <w:autoSpaceDE/>
        <w:autoSpaceDN/>
        <w:adjustRightInd/>
        <w:spacing w:before="120" w:after="120"/>
        <w:ind w:left="1418" w:hanging="284"/>
        <w:jc w:val="both"/>
        <w:textAlignment w:val="auto"/>
        <w:rPr>
          <w:rFonts w:ascii="Arial" w:hAnsi="Arial" w:cs="Arial"/>
          <w:sz w:val="22"/>
          <w:szCs w:val="22"/>
          <w:lang w:val="en-GB"/>
        </w:rPr>
      </w:pPr>
      <w:r w:rsidRPr="0007092C">
        <w:rPr>
          <w:rFonts w:ascii="Arial" w:hAnsi="Arial" w:cs="Arial"/>
          <w:sz w:val="22"/>
          <w:szCs w:val="22"/>
          <w:lang w:val="en-GB"/>
        </w:rPr>
        <w:t>demonstrates pedagogical expertise</w:t>
      </w:r>
    </w:p>
    <w:p w14:paraId="0C8BB840" w14:textId="77777777" w:rsidR="001C14C3" w:rsidRPr="0007092C" w:rsidRDefault="001C14C3" w:rsidP="0039358D">
      <w:pPr>
        <w:numPr>
          <w:ilvl w:val="0"/>
          <w:numId w:val="5"/>
        </w:numPr>
        <w:tabs>
          <w:tab w:val="clear" w:pos="1973"/>
        </w:tabs>
        <w:overflowPunct/>
        <w:autoSpaceDE/>
        <w:autoSpaceDN/>
        <w:adjustRightInd/>
        <w:spacing w:before="120" w:after="120"/>
        <w:ind w:left="1418" w:hanging="284"/>
        <w:jc w:val="both"/>
        <w:textAlignment w:val="auto"/>
        <w:rPr>
          <w:rFonts w:ascii="Arial" w:hAnsi="Arial" w:cs="Arial"/>
          <w:sz w:val="22"/>
          <w:szCs w:val="22"/>
          <w:lang w:val="en-GB"/>
        </w:rPr>
      </w:pPr>
      <w:r w:rsidRPr="0007092C">
        <w:rPr>
          <w:rFonts w:ascii="Arial" w:hAnsi="Arial" w:cs="Arial"/>
          <w:sz w:val="22"/>
          <w:szCs w:val="22"/>
          <w:lang w:val="en-GB"/>
        </w:rPr>
        <w:t>makes competent assessments of staff and the needs of the school</w:t>
      </w:r>
    </w:p>
    <w:p w14:paraId="67282F9D" w14:textId="77777777" w:rsidR="001C14C3" w:rsidRPr="0007092C" w:rsidRDefault="001C14C3" w:rsidP="0039358D">
      <w:pPr>
        <w:numPr>
          <w:ilvl w:val="0"/>
          <w:numId w:val="5"/>
        </w:numPr>
        <w:tabs>
          <w:tab w:val="clear" w:pos="1973"/>
        </w:tabs>
        <w:overflowPunct/>
        <w:autoSpaceDE/>
        <w:autoSpaceDN/>
        <w:adjustRightInd/>
        <w:spacing w:before="120" w:after="120"/>
        <w:ind w:left="1418" w:hanging="284"/>
        <w:jc w:val="both"/>
        <w:textAlignment w:val="auto"/>
        <w:rPr>
          <w:rFonts w:ascii="Arial" w:hAnsi="Arial" w:cs="Arial"/>
          <w:sz w:val="22"/>
          <w:szCs w:val="22"/>
          <w:lang w:val="en-GB"/>
        </w:rPr>
      </w:pPr>
      <w:r w:rsidRPr="0007092C">
        <w:rPr>
          <w:rFonts w:ascii="Arial" w:hAnsi="Arial" w:cs="Arial"/>
          <w:sz w:val="22"/>
          <w:szCs w:val="22"/>
          <w:lang w:val="en-GB"/>
        </w:rPr>
        <w:lastRenderedPageBreak/>
        <w:t>initiates and supports out-of-school activities</w:t>
      </w:r>
    </w:p>
    <w:p w14:paraId="0BB77500" w14:textId="77777777" w:rsidR="001C14C3" w:rsidRPr="0007092C" w:rsidRDefault="001C14C3" w:rsidP="0039358D">
      <w:pPr>
        <w:numPr>
          <w:ilvl w:val="0"/>
          <w:numId w:val="5"/>
        </w:numPr>
        <w:tabs>
          <w:tab w:val="clear" w:pos="1973"/>
        </w:tabs>
        <w:overflowPunct/>
        <w:autoSpaceDE/>
        <w:autoSpaceDN/>
        <w:adjustRightInd/>
        <w:spacing w:before="120" w:after="120"/>
        <w:ind w:left="1418" w:hanging="284"/>
        <w:jc w:val="both"/>
        <w:textAlignment w:val="auto"/>
        <w:rPr>
          <w:rFonts w:ascii="Arial" w:hAnsi="Arial" w:cs="Arial"/>
          <w:sz w:val="22"/>
          <w:szCs w:val="22"/>
          <w:lang w:val="en-GB"/>
        </w:rPr>
      </w:pPr>
      <w:r w:rsidRPr="0007092C">
        <w:rPr>
          <w:rFonts w:ascii="Arial" w:hAnsi="Arial" w:cs="Arial"/>
          <w:sz w:val="22"/>
          <w:szCs w:val="22"/>
          <w:lang w:val="en-GB"/>
        </w:rPr>
        <w:t>plans and coordinates developments effectively</w:t>
      </w:r>
    </w:p>
    <w:p w14:paraId="1810481C" w14:textId="77777777" w:rsidR="001C14C3" w:rsidRPr="0007092C" w:rsidRDefault="001C14C3" w:rsidP="0039358D">
      <w:pPr>
        <w:numPr>
          <w:ilvl w:val="0"/>
          <w:numId w:val="5"/>
        </w:numPr>
        <w:tabs>
          <w:tab w:val="clear" w:pos="1973"/>
        </w:tabs>
        <w:overflowPunct/>
        <w:autoSpaceDE/>
        <w:autoSpaceDN/>
        <w:adjustRightInd/>
        <w:spacing w:before="120" w:after="120"/>
        <w:ind w:left="1418" w:hanging="284"/>
        <w:jc w:val="both"/>
        <w:textAlignment w:val="auto"/>
        <w:rPr>
          <w:rFonts w:ascii="Arial" w:hAnsi="Arial" w:cs="Arial"/>
          <w:sz w:val="22"/>
          <w:szCs w:val="22"/>
          <w:lang w:val="en-GB"/>
        </w:rPr>
      </w:pPr>
      <w:r w:rsidRPr="0007092C">
        <w:rPr>
          <w:rFonts w:ascii="Arial" w:hAnsi="Arial" w:cs="Arial"/>
          <w:sz w:val="22"/>
          <w:szCs w:val="22"/>
          <w:lang w:val="en-GB"/>
        </w:rPr>
        <w:t>promotes professional development in the form of in-service and further specialist training</w:t>
      </w:r>
    </w:p>
    <w:p w14:paraId="43AB1C1C" w14:textId="77777777" w:rsidR="001C14C3" w:rsidRPr="0007092C" w:rsidRDefault="001C14C3" w:rsidP="0039358D">
      <w:pPr>
        <w:numPr>
          <w:ilvl w:val="0"/>
          <w:numId w:val="5"/>
        </w:numPr>
        <w:tabs>
          <w:tab w:val="clear" w:pos="1973"/>
        </w:tabs>
        <w:overflowPunct/>
        <w:autoSpaceDE/>
        <w:autoSpaceDN/>
        <w:adjustRightInd/>
        <w:spacing w:before="120" w:after="120"/>
        <w:ind w:left="1418" w:hanging="284"/>
        <w:jc w:val="both"/>
        <w:textAlignment w:val="auto"/>
        <w:rPr>
          <w:rFonts w:ascii="Arial" w:hAnsi="Arial" w:cs="Arial"/>
          <w:sz w:val="22"/>
          <w:szCs w:val="22"/>
          <w:lang w:val="en-GB"/>
        </w:rPr>
      </w:pPr>
      <w:r w:rsidRPr="0007092C">
        <w:rPr>
          <w:rFonts w:ascii="Arial" w:hAnsi="Arial" w:cs="Arial"/>
          <w:sz w:val="22"/>
          <w:szCs w:val="22"/>
          <w:lang w:val="en-GB"/>
        </w:rPr>
        <w:t>promotes a culture of quality assurance.</w:t>
      </w:r>
    </w:p>
    <w:p w14:paraId="16623205" w14:textId="77777777" w:rsidR="001C14C3" w:rsidRPr="0007092C" w:rsidRDefault="001C14C3" w:rsidP="001C14C3">
      <w:pPr>
        <w:tabs>
          <w:tab w:val="left" w:pos="851"/>
        </w:tabs>
        <w:spacing w:before="120" w:after="120"/>
        <w:ind w:left="1134" w:hanging="567"/>
        <w:jc w:val="both"/>
        <w:rPr>
          <w:rFonts w:ascii="Arial" w:hAnsi="Arial" w:cs="Arial"/>
          <w:b/>
          <w:sz w:val="22"/>
          <w:szCs w:val="22"/>
          <w:lang w:val="en-GB"/>
        </w:rPr>
      </w:pPr>
      <w:r w:rsidRPr="0007092C">
        <w:rPr>
          <w:rFonts w:ascii="Arial" w:hAnsi="Arial" w:cs="Arial"/>
          <w:b/>
          <w:sz w:val="22"/>
          <w:szCs w:val="22"/>
          <w:lang w:val="en-GB"/>
        </w:rPr>
        <w:t>4.</w:t>
      </w:r>
      <w:r w:rsidRPr="0007092C">
        <w:rPr>
          <w:rFonts w:ascii="Arial" w:hAnsi="Arial" w:cs="Arial"/>
          <w:b/>
          <w:sz w:val="22"/>
          <w:szCs w:val="22"/>
          <w:lang w:val="en-GB"/>
        </w:rPr>
        <w:tab/>
      </w:r>
      <w:r w:rsidRPr="0007092C">
        <w:rPr>
          <w:rFonts w:ascii="Arial" w:hAnsi="Arial" w:cs="Arial"/>
          <w:b/>
          <w:sz w:val="22"/>
          <w:szCs w:val="22"/>
          <w:lang w:val="en-GB"/>
        </w:rPr>
        <w:tab/>
        <w:t>Administration and Organisation</w:t>
      </w:r>
    </w:p>
    <w:p w14:paraId="5025A71B" w14:textId="77777777" w:rsidR="001C14C3" w:rsidRPr="0007092C" w:rsidRDefault="001C14C3" w:rsidP="001C14C3">
      <w:pPr>
        <w:tabs>
          <w:tab w:val="left" w:pos="1134"/>
        </w:tabs>
        <w:spacing w:before="120" w:after="120"/>
        <w:ind w:left="567"/>
        <w:jc w:val="both"/>
        <w:rPr>
          <w:rFonts w:ascii="Arial" w:hAnsi="Arial" w:cs="Arial"/>
          <w:sz w:val="22"/>
          <w:szCs w:val="22"/>
          <w:lang w:val="en-GB"/>
        </w:rPr>
      </w:pPr>
      <w:r w:rsidRPr="0007092C">
        <w:rPr>
          <w:rFonts w:ascii="Arial" w:hAnsi="Arial" w:cs="Arial"/>
          <w:sz w:val="22"/>
          <w:szCs w:val="22"/>
          <w:lang w:val="en-GB"/>
        </w:rPr>
        <w:tab/>
        <w:t>in relation to</w:t>
      </w:r>
    </w:p>
    <w:p w14:paraId="4F88A6FA" w14:textId="77777777" w:rsidR="001C14C3" w:rsidRPr="0007092C" w:rsidRDefault="001C14C3" w:rsidP="0039358D">
      <w:pPr>
        <w:numPr>
          <w:ilvl w:val="0"/>
          <w:numId w:val="6"/>
        </w:numPr>
        <w:tabs>
          <w:tab w:val="clear" w:pos="1973"/>
          <w:tab w:val="num" w:pos="1134"/>
        </w:tabs>
        <w:overflowPunct/>
        <w:autoSpaceDE/>
        <w:autoSpaceDN/>
        <w:adjustRightInd/>
        <w:spacing w:before="120" w:after="120"/>
        <w:ind w:hanging="839"/>
        <w:jc w:val="both"/>
        <w:textAlignment w:val="auto"/>
        <w:rPr>
          <w:rFonts w:ascii="Arial" w:hAnsi="Arial" w:cs="Arial"/>
          <w:sz w:val="22"/>
          <w:szCs w:val="22"/>
          <w:lang w:val="en-GB"/>
        </w:rPr>
      </w:pPr>
      <w:r w:rsidRPr="0007092C">
        <w:rPr>
          <w:rFonts w:ascii="Arial" w:hAnsi="Arial" w:cs="Arial"/>
          <w:sz w:val="22"/>
          <w:szCs w:val="22"/>
          <w:lang w:val="en-GB"/>
        </w:rPr>
        <w:t>pupils</w:t>
      </w:r>
    </w:p>
    <w:p w14:paraId="487A9B70" w14:textId="77777777" w:rsidR="001C14C3" w:rsidRPr="0007092C" w:rsidRDefault="001C14C3" w:rsidP="0039358D">
      <w:pPr>
        <w:numPr>
          <w:ilvl w:val="0"/>
          <w:numId w:val="6"/>
        </w:numPr>
        <w:tabs>
          <w:tab w:val="clear" w:pos="1973"/>
          <w:tab w:val="num" w:pos="1134"/>
        </w:tabs>
        <w:overflowPunct/>
        <w:autoSpaceDE/>
        <w:autoSpaceDN/>
        <w:adjustRightInd/>
        <w:spacing w:before="120" w:after="120"/>
        <w:ind w:hanging="839"/>
        <w:jc w:val="both"/>
        <w:textAlignment w:val="auto"/>
        <w:rPr>
          <w:rFonts w:ascii="Arial" w:hAnsi="Arial" w:cs="Arial"/>
          <w:sz w:val="22"/>
          <w:szCs w:val="22"/>
          <w:lang w:val="en-GB"/>
        </w:rPr>
      </w:pPr>
      <w:r w:rsidRPr="0007092C">
        <w:rPr>
          <w:rFonts w:ascii="Arial" w:hAnsi="Arial" w:cs="Arial"/>
          <w:sz w:val="22"/>
          <w:szCs w:val="22"/>
          <w:lang w:val="en-GB"/>
        </w:rPr>
        <w:t>human and material resources (e.g. staff, finance, accommodation)</w:t>
      </w:r>
    </w:p>
    <w:p w14:paraId="22A9F0A1" w14:textId="77777777" w:rsidR="001C14C3" w:rsidRPr="0007092C" w:rsidRDefault="001C14C3" w:rsidP="001C14C3">
      <w:pPr>
        <w:tabs>
          <w:tab w:val="left" w:pos="851"/>
        </w:tabs>
        <w:spacing w:before="120" w:after="120"/>
        <w:jc w:val="both"/>
        <w:rPr>
          <w:rFonts w:ascii="Arial" w:hAnsi="Arial" w:cs="Arial"/>
          <w:sz w:val="22"/>
          <w:szCs w:val="22"/>
          <w:lang w:val="en-GB"/>
        </w:rPr>
      </w:pPr>
      <w:r w:rsidRPr="0007092C">
        <w:rPr>
          <w:rFonts w:ascii="Arial" w:hAnsi="Arial" w:cs="Arial"/>
          <w:sz w:val="22"/>
          <w:szCs w:val="22"/>
          <w:lang w:val="en-GB"/>
        </w:rPr>
        <w:tab/>
        <w:t xml:space="preserve">     Has a good knowledge of the rules and regulations.</w:t>
      </w:r>
    </w:p>
    <w:p w14:paraId="6C811B44" w14:textId="77777777" w:rsidR="001C14C3" w:rsidRPr="0007092C" w:rsidRDefault="001C14C3" w:rsidP="001C14C3">
      <w:pPr>
        <w:tabs>
          <w:tab w:val="left" w:pos="851"/>
        </w:tabs>
        <w:spacing w:before="120" w:after="120"/>
        <w:ind w:left="1134" w:hanging="567"/>
        <w:jc w:val="both"/>
        <w:rPr>
          <w:rFonts w:ascii="Arial" w:hAnsi="Arial" w:cs="Arial"/>
          <w:b/>
          <w:sz w:val="22"/>
          <w:szCs w:val="22"/>
          <w:lang w:val="en-GB"/>
        </w:rPr>
      </w:pPr>
      <w:r w:rsidRPr="0007092C">
        <w:rPr>
          <w:rFonts w:ascii="Arial" w:hAnsi="Arial" w:cs="Arial"/>
          <w:b/>
          <w:sz w:val="22"/>
          <w:szCs w:val="22"/>
          <w:lang w:val="en-GB"/>
        </w:rPr>
        <w:t>5.</w:t>
      </w:r>
      <w:r w:rsidRPr="0007092C">
        <w:rPr>
          <w:rFonts w:ascii="Arial" w:hAnsi="Arial" w:cs="Arial"/>
          <w:b/>
          <w:sz w:val="22"/>
          <w:szCs w:val="22"/>
          <w:lang w:val="en-GB"/>
        </w:rPr>
        <w:tab/>
      </w:r>
      <w:r w:rsidRPr="0007092C">
        <w:rPr>
          <w:rFonts w:ascii="Arial" w:hAnsi="Arial" w:cs="Arial"/>
          <w:b/>
          <w:sz w:val="22"/>
          <w:szCs w:val="22"/>
          <w:lang w:val="en-GB"/>
        </w:rPr>
        <w:tab/>
        <w:t>Communication and Human Relations</w:t>
      </w:r>
    </w:p>
    <w:p w14:paraId="2FFFE42F" w14:textId="77777777" w:rsidR="001C14C3" w:rsidRPr="0007092C" w:rsidRDefault="001C14C3" w:rsidP="0039358D">
      <w:pPr>
        <w:numPr>
          <w:ilvl w:val="0"/>
          <w:numId w:val="7"/>
        </w:numPr>
        <w:tabs>
          <w:tab w:val="clear" w:pos="1122"/>
        </w:tabs>
        <w:overflowPunct/>
        <w:autoSpaceDE/>
        <w:autoSpaceDN/>
        <w:adjustRightInd/>
        <w:spacing w:before="120" w:after="120"/>
        <w:ind w:left="1418" w:hanging="284"/>
        <w:jc w:val="both"/>
        <w:textAlignment w:val="auto"/>
        <w:rPr>
          <w:rFonts w:ascii="Arial" w:hAnsi="Arial" w:cs="Arial"/>
          <w:sz w:val="22"/>
          <w:szCs w:val="22"/>
          <w:lang w:val="en-GB"/>
        </w:rPr>
      </w:pPr>
      <w:r w:rsidRPr="0007092C">
        <w:rPr>
          <w:rFonts w:ascii="Arial" w:hAnsi="Arial" w:cs="Arial"/>
          <w:sz w:val="22"/>
          <w:szCs w:val="22"/>
          <w:lang w:val="en-GB"/>
        </w:rPr>
        <w:t>with pupils and staff</w:t>
      </w:r>
    </w:p>
    <w:p w14:paraId="06E1A8E2" w14:textId="77777777" w:rsidR="001C14C3" w:rsidRPr="0007092C" w:rsidRDefault="001C14C3" w:rsidP="0039358D">
      <w:pPr>
        <w:numPr>
          <w:ilvl w:val="0"/>
          <w:numId w:val="7"/>
        </w:numPr>
        <w:tabs>
          <w:tab w:val="clear" w:pos="1122"/>
        </w:tabs>
        <w:overflowPunct/>
        <w:autoSpaceDE/>
        <w:autoSpaceDN/>
        <w:adjustRightInd/>
        <w:spacing w:before="120" w:after="120"/>
        <w:ind w:left="1418" w:hanging="284"/>
        <w:jc w:val="both"/>
        <w:textAlignment w:val="auto"/>
        <w:rPr>
          <w:rFonts w:ascii="Arial" w:hAnsi="Arial" w:cs="Arial"/>
          <w:sz w:val="22"/>
          <w:szCs w:val="22"/>
          <w:lang w:val="en-GB"/>
        </w:rPr>
      </w:pPr>
      <w:r w:rsidRPr="0007092C">
        <w:rPr>
          <w:rFonts w:ascii="Arial" w:hAnsi="Arial" w:cs="Arial"/>
          <w:sz w:val="22"/>
          <w:szCs w:val="22"/>
          <w:lang w:val="en-GB"/>
        </w:rPr>
        <w:t>with parents</w:t>
      </w:r>
    </w:p>
    <w:p w14:paraId="1A18965C" w14:textId="77777777" w:rsidR="001C14C3" w:rsidRPr="0007092C" w:rsidRDefault="001C14C3" w:rsidP="0039358D">
      <w:pPr>
        <w:numPr>
          <w:ilvl w:val="0"/>
          <w:numId w:val="7"/>
        </w:numPr>
        <w:tabs>
          <w:tab w:val="clear" w:pos="1122"/>
        </w:tabs>
        <w:overflowPunct/>
        <w:autoSpaceDE/>
        <w:autoSpaceDN/>
        <w:adjustRightInd/>
        <w:spacing w:before="120" w:after="120"/>
        <w:ind w:left="1418" w:hanging="284"/>
        <w:jc w:val="both"/>
        <w:textAlignment w:val="auto"/>
        <w:rPr>
          <w:rFonts w:ascii="Arial" w:hAnsi="Arial" w:cs="Arial"/>
          <w:sz w:val="22"/>
          <w:szCs w:val="22"/>
          <w:lang w:val="en-GB"/>
        </w:rPr>
      </w:pPr>
      <w:r w:rsidRPr="0007092C">
        <w:rPr>
          <w:rFonts w:ascii="Arial" w:hAnsi="Arial" w:cs="Arial"/>
          <w:sz w:val="22"/>
          <w:szCs w:val="22"/>
          <w:lang w:val="en-GB"/>
        </w:rPr>
        <w:t>with the outside world</w:t>
      </w:r>
    </w:p>
    <w:p w14:paraId="3C4CFA00" w14:textId="77777777" w:rsidR="001C14C3" w:rsidRPr="0007092C" w:rsidRDefault="001C14C3" w:rsidP="0039358D">
      <w:pPr>
        <w:numPr>
          <w:ilvl w:val="0"/>
          <w:numId w:val="7"/>
        </w:numPr>
        <w:tabs>
          <w:tab w:val="clear" w:pos="1122"/>
        </w:tabs>
        <w:overflowPunct/>
        <w:autoSpaceDE/>
        <w:autoSpaceDN/>
        <w:adjustRightInd/>
        <w:spacing w:before="120" w:after="120"/>
        <w:ind w:left="1418" w:hanging="284"/>
        <w:jc w:val="both"/>
        <w:textAlignment w:val="auto"/>
        <w:rPr>
          <w:rFonts w:ascii="Arial" w:hAnsi="Arial" w:cs="Arial"/>
          <w:sz w:val="22"/>
          <w:szCs w:val="22"/>
          <w:lang w:val="en-GB"/>
        </w:rPr>
      </w:pPr>
      <w:r w:rsidRPr="0007092C">
        <w:rPr>
          <w:rFonts w:ascii="Arial" w:hAnsi="Arial" w:cs="Arial"/>
          <w:sz w:val="22"/>
          <w:szCs w:val="22"/>
          <w:lang w:val="en-GB"/>
        </w:rPr>
        <w:t>with the agencies of the schools and the OSGES</w:t>
      </w:r>
    </w:p>
    <w:p w14:paraId="701F9CC7" w14:textId="77777777" w:rsidR="001C14C3" w:rsidRPr="0007092C" w:rsidRDefault="001C14C3" w:rsidP="0039358D">
      <w:pPr>
        <w:numPr>
          <w:ilvl w:val="0"/>
          <w:numId w:val="7"/>
        </w:numPr>
        <w:tabs>
          <w:tab w:val="clear" w:pos="1122"/>
        </w:tabs>
        <w:overflowPunct/>
        <w:autoSpaceDE/>
        <w:autoSpaceDN/>
        <w:adjustRightInd/>
        <w:spacing w:before="120" w:after="120"/>
        <w:ind w:left="1418" w:hanging="284"/>
        <w:jc w:val="both"/>
        <w:textAlignment w:val="auto"/>
        <w:rPr>
          <w:rFonts w:ascii="Arial" w:hAnsi="Arial" w:cs="Arial"/>
          <w:sz w:val="22"/>
          <w:szCs w:val="22"/>
          <w:lang w:val="en-GB"/>
        </w:rPr>
      </w:pPr>
      <w:r w:rsidRPr="0007092C">
        <w:rPr>
          <w:rFonts w:ascii="Arial" w:hAnsi="Arial" w:cs="Arial"/>
          <w:sz w:val="22"/>
          <w:szCs w:val="22"/>
          <w:lang w:val="en-GB"/>
        </w:rPr>
        <w:t>cooperates constructively and promotes effective team work</w:t>
      </w:r>
    </w:p>
    <w:p w14:paraId="07CE62C7" w14:textId="77777777" w:rsidR="001C14C3" w:rsidRPr="0007092C" w:rsidRDefault="001C14C3" w:rsidP="0039358D">
      <w:pPr>
        <w:numPr>
          <w:ilvl w:val="0"/>
          <w:numId w:val="7"/>
        </w:numPr>
        <w:tabs>
          <w:tab w:val="clear" w:pos="1122"/>
        </w:tabs>
        <w:overflowPunct/>
        <w:autoSpaceDE/>
        <w:autoSpaceDN/>
        <w:adjustRightInd/>
        <w:spacing w:before="120" w:after="120"/>
        <w:ind w:left="1418" w:hanging="284"/>
        <w:jc w:val="both"/>
        <w:textAlignment w:val="auto"/>
        <w:rPr>
          <w:rFonts w:ascii="Arial" w:hAnsi="Arial" w:cs="Arial"/>
          <w:sz w:val="22"/>
          <w:szCs w:val="22"/>
          <w:lang w:val="en-GB"/>
        </w:rPr>
      </w:pPr>
      <w:r w:rsidRPr="0007092C">
        <w:rPr>
          <w:rFonts w:ascii="Arial" w:hAnsi="Arial" w:cs="Arial"/>
          <w:sz w:val="22"/>
          <w:szCs w:val="22"/>
          <w:lang w:val="en-GB"/>
        </w:rPr>
        <w:t>chairs meetings effectively</w:t>
      </w:r>
    </w:p>
    <w:p w14:paraId="13B00FBD" w14:textId="77777777" w:rsidR="001C14C3" w:rsidRPr="0007092C" w:rsidRDefault="001C14C3" w:rsidP="0039358D">
      <w:pPr>
        <w:numPr>
          <w:ilvl w:val="0"/>
          <w:numId w:val="7"/>
        </w:numPr>
        <w:tabs>
          <w:tab w:val="clear" w:pos="1122"/>
        </w:tabs>
        <w:overflowPunct/>
        <w:autoSpaceDE/>
        <w:autoSpaceDN/>
        <w:adjustRightInd/>
        <w:spacing w:before="120" w:after="120"/>
        <w:ind w:left="1418" w:hanging="284"/>
        <w:jc w:val="both"/>
        <w:textAlignment w:val="auto"/>
        <w:rPr>
          <w:rFonts w:ascii="Arial" w:hAnsi="Arial" w:cs="Arial"/>
          <w:sz w:val="22"/>
          <w:szCs w:val="22"/>
          <w:lang w:val="en-GB"/>
        </w:rPr>
      </w:pPr>
      <w:r w:rsidRPr="0007092C">
        <w:rPr>
          <w:rFonts w:ascii="Arial" w:hAnsi="Arial" w:cs="Arial"/>
          <w:sz w:val="22"/>
          <w:szCs w:val="22"/>
          <w:lang w:val="en-GB"/>
        </w:rPr>
        <w:t>presents and argues a case with skill</w:t>
      </w:r>
    </w:p>
    <w:p w14:paraId="645875E9" w14:textId="77777777" w:rsidR="001C14C3" w:rsidRPr="0007092C" w:rsidRDefault="001C14C3" w:rsidP="0039358D">
      <w:pPr>
        <w:pStyle w:val="ListBullet"/>
        <w:numPr>
          <w:ilvl w:val="0"/>
          <w:numId w:val="21"/>
        </w:numPr>
        <w:ind w:left="1134" w:hanging="567"/>
        <w:rPr>
          <w:rFonts w:cs="Arial"/>
          <w:b/>
          <w:szCs w:val="22"/>
          <w:lang w:val="en-GB"/>
        </w:rPr>
      </w:pPr>
      <w:r w:rsidRPr="0007092C">
        <w:rPr>
          <w:rFonts w:cs="Arial"/>
          <w:b/>
          <w:szCs w:val="22"/>
          <w:lang w:val="en-GB"/>
        </w:rPr>
        <w:t>Linguistic competence in the vehicular languages and in the language of the country</w:t>
      </w:r>
    </w:p>
    <w:p w14:paraId="30B06AF3" w14:textId="77777777" w:rsidR="001C14C3" w:rsidRPr="0007092C" w:rsidRDefault="001C14C3" w:rsidP="0039358D">
      <w:pPr>
        <w:pStyle w:val="ListBullet"/>
        <w:numPr>
          <w:ilvl w:val="0"/>
          <w:numId w:val="21"/>
        </w:numPr>
        <w:ind w:left="1134" w:hanging="567"/>
        <w:rPr>
          <w:rFonts w:cs="Arial"/>
          <w:b/>
          <w:szCs w:val="22"/>
          <w:lang w:val="en-GB"/>
        </w:rPr>
      </w:pPr>
      <w:r w:rsidRPr="0007092C">
        <w:rPr>
          <w:rFonts w:cs="Arial"/>
          <w:b/>
          <w:szCs w:val="22"/>
          <w:lang w:val="en-GB"/>
        </w:rPr>
        <w:t>Management of human, material and financial resources in accordance with the rules in force, in particular, with the Financial Regulation</w:t>
      </w:r>
    </w:p>
    <w:p w14:paraId="7B03B70D" w14:textId="77777777" w:rsidR="001C14C3" w:rsidRPr="0007092C" w:rsidRDefault="001C14C3" w:rsidP="0039358D">
      <w:pPr>
        <w:pStyle w:val="ListBullet"/>
        <w:numPr>
          <w:ilvl w:val="0"/>
          <w:numId w:val="21"/>
        </w:numPr>
        <w:ind w:left="1134" w:hanging="567"/>
        <w:rPr>
          <w:rFonts w:cs="Arial"/>
          <w:b/>
          <w:szCs w:val="22"/>
          <w:lang w:val="en-GB"/>
        </w:rPr>
      </w:pPr>
      <w:r w:rsidRPr="0007092C">
        <w:rPr>
          <w:rFonts w:cs="Arial"/>
          <w:b/>
          <w:szCs w:val="22"/>
          <w:lang w:val="en-GB"/>
        </w:rPr>
        <w:t>Introduction and development of a quality control system</w:t>
      </w:r>
    </w:p>
    <w:p w14:paraId="58927890" w14:textId="77777777" w:rsidR="001C14C3" w:rsidRPr="0007092C" w:rsidRDefault="001C14C3" w:rsidP="0039358D">
      <w:pPr>
        <w:pStyle w:val="ListBullet"/>
        <w:numPr>
          <w:ilvl w:val="0"/>
          <w:numId w:val="22"/>
        </w:numPr>
        <w:ind w:left="1418" w:hanging="284"/>
        <w:rPr>
          <w:rFonts w:cs="Arial"/>
          <w:b/>
          <w:szCs w:val="22"/>
          <w:lang w:val="en-GB"/>
        </w:rPr>
      </w:pPr>
      <w:r w:rsidRPr="0007092C">
        <w:rPr>
          <w:rFonts w:cs="Arial"/>
          <w:szCs w:val="22"/>
          <w:lang w:val="en-GB"/>
        </w:rPr>
        <w:t>Establishes clear, straightforward and transparent pedagogical, administrative and financial management procedures.</w:t>
      </w:r>
    </w:p>
    <w:p w14:paraId="06281C7C" w14:textId="77777777" w:rsidR="001C14C3" w:rsidRPr="0007092C" w:rsidRDefault="001C14C3" w:rsidP="001C14C3">
      <w:pPr>
        <w:tabs>
          <w:tab w:val="left" w:pos="567"/>
        </w:tabs>
        <w:spacing w:before="120" w:after="120"/>
        <w:jc w:val="both"/>
        <w:rPr>
          <w:rFonts w:ascii="Arial" w:hAnsi="Arial" w:cs="Arial"/>
          <w:b/>
          <w:sz w:val="22"/>
          <w:szCs w:val="22"/>
          <w:lang w:val="en-GB"/>
        </w:rPr>
      </w:pPr>
    </w:p>
    <w:p w14:paraId="4BD9714D" w14:textId="77777777" w:rsidR="001C14C3" w:rsidRPr="0007092C" w:rsidRDefault="001C14C3" w:rsidP="001C14C3">
      <w:pPr>
        <w:tabs>
          <w:tab w:val="left" w:pos="567"/>
        </w:tabs>
        <w:spacing w:before="120" w:after="120"/>
        <w:jc w:val="both"/>
        <w:rPr>
          <w:rFonts w:ascii="Arial" w:hAnsi="Arial" w:cs="Arial"/>
          <w:b/>
          <w:sz w:val="22"/>
          <w:szCs w:val="22"/>
          <w:lang w:val="en-GB"/>
        </w:rPr>
      </w:pPr>
      <w:r w:rsidRPr="0007092C">
        <w:rPr>
          <w:rFonts w:ascii="Arial" w:hAnsi="Arial" w:cs="Arial"/>
          <w:b/>
          <w:sz w:val="22"/>
          <w:szCs w:val="22"/>
          <w:lang w:val="en-GB"/>
        </w:rPr>
        <w:t xml:space="preserve">III. </w:t>
      </w:r>
      <w:r w:rsidRPr="0007092C">
        <w:rPr>
          <w:rFonts w:ascii="Arial" w:hAnsi="Arial" w:cs="Arial"/>
          <w:b/>
          <w:sz w:val="22"/>
          <w:szCs w:val="22"/>
          <w:lang w:val="en-GB"/>
        </w:rPr>
        <w:tab/>
        <w:t>Relevant personal and professional circumstances</w:t>
      </w:r>
    </w:p>
    <w:p w14:paraId="6FDC6FE9" w14:textId="77777777" w:rsidR="001C14C3" w:rsidRPr="0007092C" w:rsidRDefault="001C14C3" w:rsidP="001C14C3">
      <w:pPr>
        <w:tabs>
          <w:tab w:val="left" w:pos="567"/>
        </w:tabs>
        <w:spacing w:before="120" w:after="120"/>
        <w:jc w:val="both"/>
        <w:rPr>
          <w:rFonts w:ascii="Arial" w:hAnsi="Arial" w:cs="Arial"/>
          <w:b/>
          <w:sz w:val="22"/>
          <w:szCs w:val="22"/>
          <w:lang w:val="en-GB"/>
        </w:rPr>
      </w:pPr>
      <w:r w:rsidRPr="0007092C">
        <w:rPr>
          <w:rFonts w:ascii="Arial" w:hAnsi="Arial" w:cs="Arial"/>
          <w:b/>
          <w:sz w:val="22"/>
          <w:szCs w:val="22"/>
          <w:lang w:val="en-GB"/>
        </w:rPr>
        <w:t xml:space="preserve">IV. </w:t>
      </w:r>
      <w:r w:rsidRPr="0007092C">
        <w:rPr>
          <w:rFonts w:ascii="Arial" w:hAnsi="Arial" w:cs="Arial"/>
          <w:b/>
          <w:sz w:val="22"/>
          <w:szCs w:val="22"/>
          <w:lang w:val="en-GB"/>
        </w:rPr>
        <w:tab/>
        <w:t>Participants in the evaluation process</w:t>
      </w:r>
    </w:p>
    <w:p w14:paraId="76BE2EC9" w14:textId="77777777" w:rsidR="001C14C3" w:rsidRPr="0007092C" w:rsidRDefault="001C14C3" w:rsidP="001C14C3">
      <w:pPr>
        <w:tabs>
          <w:tab w:val="left" w:pos="567"/>
        </w:tabs>
        <w:spacing w:before="120" w:after="120"/>
        <w:jc w:val="both"/>
        <w:rPr>
          <w:rFonts w:ascii="Arial" w:hAnsi="Arial" w:cs="Arial"/>
          <w:b/>
          <w:sz w:val="22"/>
          <w:szCs w:val="22"/>
          <w:lang w:val="en-GB"/>
        </w:rPr>
      </w:pPr>
      <w:r w:rsidRPr="0007092C">
        <w:rPr>
          <w:rFonts w:ascii="Arial" w:hAnsi="Arial" w:cs="Arial"/>
          <w:b/>
          <w:sz w:val="22"/>
          <w:szCs w:val="22"/>
          <w:lang w:val="en-GB"/>
        </w:rPr>
        <w:lastRenderedPageBreak/>
        <w:t xml:space="preserve">V. </w:t>
      </w:r>
      <w:r w:rsidRPr="0007092C">
        <w:rPr>
          <w:rFonts w:ascii="Arial" w:hAnsi="Arial" w:cs="Arial"/>
          <w:b/>
          <w:sz w:val="22"/>
          <w:szCs w:val="22"/>
          <w:lang w:val="en-GB"/>
        </w:rPr>
        <w:tab/>
        <w:t>Overall judgement</w:t>
      </w:r>
    </w:p>
    <w:p w14:paraId="7915B9A5" w14:textId="77777777" w:rsidR="001C14C3" w:rsidRPr="0007092C" w:rsidRDefault="001C14C3" w:rsidP="001C14C3">
      <w:pPr>
        <w:spacing w:before="120" w:after="120"/>
        <w:ind w:left="567"/>
        <w:jc w:val="both"/>
        <w:rPr>
          <w:rFonts w:ascii="Arial" w:hAnsi="Arial" w:cs="Arial"/>
          <w:sz w:val="22"/>
          <w:szCs w:val="22"/>
          <w:lang w:val="en-GB"/>
        </w:rPr>
      </w:pPr>
      <w:r w:rsidRPr="0007092C">
        <w:rPr>
          <w:rFonts w:ascii="Arial" w:hAnsi="Arial" w:cs="Arial"/>
          <w:sz w:val="22"/>
          <w:szCs w:val="22"/>
          <w:lang w:val="en-GB"/>
        </w:rPr>
        <w:t xml:space="preserve">Where applicable, justification for negative divergence of this evaluation from the previous one must be given. </w:t>
      </w:r>
    </w:p>
    <w:p w14:paraId="517FED0C" w14:textId="77777777" w:rsidR="001C14C3" w:rsidRPr="0007092C" w:rsidRDefault="001C14C3" w:rsidP="0039358D">
      <w:pPr>
        <w:numPr>
          <w:ilvl w:val="0"/>
          <w:numId w:val="8"/>
        </w:numPr>
        <w:tabs>
          <w:tab w:val="clear" w:pos="1122"/>
          <w:tab w:val="num" w:pos="851"/>
        </w:tabs>
        <w:overflowPunct/>
        <w:autoSpaceDE/>
        <w:autoSpaceDN/>
        <w:adjustRightInd/>
        <w:spacing w:before="120" w:after="120"/>
        <w:ind w:left="851" w:hanging="284"/>
        <w:jc w:val="both"/>
        <w:textAlignment w:val="auto"/>
        <w:rPr>
          <w:rFonts w:ascii="Arial" w:hAnsi="Arial" w:cs="Arial"/>
          <w:sz w:val="22"/>
          <w:szCs w:val="22"/>
          <w:lang w:val="en-GB"/>
        </w:rPr>
      </w:pPr>
      <w:r w:rsidRPr="0007092C">
        <w:rPr>
          <w:rFonts w:ascii="Arial" w:hAnsi="Arial" w:cs="Arial"/>
          <w:sz w:val="22"/>
          <w:szCs w:val="22"/>
          <w:lang w:val="en-GB"/>
        </w:rPr>
        <w:t>Fully meets the demands of the post</w:t>
      </w:r>
    </w:p>
    <w:p w14:paraId="33B5B3CF" w14:textId="77777777" w:rsidR="001C14C3" w:rsidRPr="0007092C" w:rsidRDefault="001C14C3" w:rsidP="0039358D">
      <w:pPr>
        <w:numPr>
          <w:ilvl w:val="0"/>
          <w:numId w:val="8"/>
        </w:numPr>
        <w:tabs>
          <w:tab w:val="clear" w:pos="1122"/>
          <w:tab w:val="num" w:pos="851"/>
        </w:tabs>
        <w:overflowPunct/>
        <w:autoSpaceDE/>
        <w:autoSpaceDN/>
        <w:adjustRightInd/>
        <w:spacing w:before="120" w:after="120"/>
        <w:ind w:left="851" w:hanging="284"/>
        <w:jc w:val="both"/>
        <w:textAlignment w:val="auto"/>
        <w:rPr>
          <w:rFonts w:ascii="Arial" w:hAnsi="Arial" w:cs="Arial"/>
          <w:sz w:val="22"/>
          <w:szCs w:val="22"/>
          <w:lang w:val="en-GB"/>
        </w:rPr>
      </w:pPr>
      <w:r w:rsidRPr="0007092C">
        <w:rPr>
          <w:rFonts w:ascii="Arial" w:hAnsi="Arial" w:cs="Arial"/>
          <w:sz w:val="22"/>
          <w:szCs w:val="22"/>
          <w:lang w:val="en-GB"/>
        </w:rPr>
        <w:t>Does not meet / no longer fully meets the demands of the post.</w:t>
      </w:r>
    </w:p>
    <w:p w14:paraId="5CBFECDB" w14:textId="77777777" w:rsidR="001C14C3" w:rsidRPr="0007092C" w:rsidRDefault="001C14C3" w:rsidP="001C14C3">
      <w:pPr>
        <w:spacing w:before="120" w:after="120"/>
        <w:jc w:val="both"/>
        <w:rPr>
          <w:rFonts w:ascii="Arial" w:hAnsi="Arial" w:cs="Arial"/>
          <w:sz w:val="22"/>
          <w:szCs w:val="22"/>
          <w:lang w:val="en-GB"/>
        </w:rPr>
      </w:pPr>
    </w:p>
    <w:p w14:paraId="49EE7389" w14:textId="77777777" w:rsidR="001C14C3" w:rsidRPr="0007092C" w:rsidRDefault="001C14C3" w:rsidP="001C14C3">
      <w:pPr>
        <w:spacing w:before="120" w:after="120"/>
        <w:jc w:val="both"/>
        <w:rPr>
          <w:rFonts w:ascii="Arial" w:hAnsi="Arial" w:cs="Arial"/>
          <w:b/>
          <w:sz w:val="22"/>
          <w:szCs w:val="22"/>
          <w:lang w:val="en-GB"/>
        </w:rPr>
      </w:pPr>
      <w:r w:rsidRPr="0007092C">
        <w:rPr>
          <w:rFonts w:ascii="Arial" w:hAnsi="Arial" w:cs="Arial"/>
          <w:b/>
          <w:sz w:val="22"/>
          <w:szCs w:val="22"/>
          <w:lang w:val="en-GB"/>
        </w:rPr>
        <w:tab/>
      </w:r>
    </w:p>
    <w:p w14:paraId="5BD330C6" w14:textId="77777777" w:rsidR="001C14C3" w:rsidRPr="0007092C" w:rsidRDefault="001C14C3" w:rsidP="001C14C3">
      <w:pPr>
        <w:spacing w:before="120" w:after="120"/>
        <w:jc w:val="both"/>
        <w:rPr>
          <w:rFonts w:ascii="Arial" w:hAnsi="Arial" w:cs="Arial"/>
          <w:b/>
          <w:sz w:val="22"/>
          <w:szCs w:val="22"/>
          <w:lang w:val="en-GB"/>
        </w:rPr>
      </w:pPr>
      <w:r w:rsidRPr="0007092C">
        <w:rPr>
          <w:rFonts w:ascii="Arial" w:hAnsi="Arial" w:cs="Arial"/>
          <w:b/>
          <w:sz w:val="22"/>
          <w:szCs w:val="22"/>
          <w:lang w:val="en-GB"/>
        </w:rPr>
        <w:tab/>
      </w:r>
      <w:r w:rsidRPr="0007092C">
        <w:rPr>
          <w:rFonts w:ascii="Arial" w:hAnsi="Arial" w:cs="Arial"/>
          <w:b/>
          <w:sz w:val="22"/>
          <w:szCs w:val="22"/>
          <w:lang w:val="en-GB"/>
        </w:rPr>
        <w:tab/>
      </w:r>
    </w:p>
    <w:p w14:paraId="50030C3F"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w:t>
      </w:r>
    </w:p>
    <w:p w14:paraId="1FF9B171"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t>Signature and official title of the evaluator</w:t>
      </w:r>
    </w:p>
    <w:p w14:paraId="49190CC0" w14:textId="77777777" w:rsidR="001C14C3" w:rsidRPr="0007092C" w:rsidRDefault="001C14C3" w:rsidP="001C14C3">
      <w:pPr>
        <w:spacing w:before="120" w:after="120"/>
        <w:jc w:val="both"/>
        <w:rPr>
          <w:rFonts w:ascii="Arial" w:hAnsi="Arial" w:cs="Arial"/>
          <w:sz w:val="22"/>
          <w:szCs w:val="22"/>
          <w:lang w:val="en-GB"/>
        </w:rPr>
      </w:pPr>
    </w:p>
    <w:p w14:paraId="610AED47"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w:t>
      </w:r>
    </w:p>
    <w:p w14:paraId="7B3D9A3A"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Place, date</w:t>
      </w:r>
    </w:p>
    <w:p w14:paraId="05529052" w14:textId="77777777" w:rsidR="001C14C3" w:rsidRPr="0007092C" w:rsidRDefault="001C14C3" w:rsidP="001C14C3">
      <w:pPr>
        <w:spacing w:before="120" w:after="120"/>
        <w:jc w:val="both"/>
        <w:rPr>
          <w:rFonts w:ascii="Arial" w:hAnsi="Arial" w:cs="Arial"/>
          <w:sz w:val="22"/>
          <w:szCs w:val="22"/>
          <w:lang w:val="en-GB"/>
        </w:rPr>
      </w:pPr>
    </w:p>
    <w:p w14:paraId="4B7746F8" w14:textId="77777777" w:rsidR="001C14C3" w:rsidRPr="0007092C" w:rsidRDefault="001C14C3" w:rsidP="001C14C3">
      <w:pPr>
        <w:spacing w:before="120" w:after="120"/>
        <w:ind w:left="567"/>
        <w:jc w:val="both"/>
        <w:rPr>
          <w:rFonts w:ascii="Arial" w:hAnsi="Arial" w:cs="Arial"/>
          <w:sz w:val="22"/>
          <w:szCs w:val="22"/>
          <w:lang w:val="en-GB"/>
        </w:rPr>
      </w:pPr>
      <w:r w:rsidRPr="0007092C">
        <w:rPr>
          <w:rFonts w:ascii="Arial" w:hAnsi="Arial" w:cs="Arial"/>
          <w:sz w:val="22"/>
          <w:szCs w:val="22"/>
          <w:lang w:val="en-GB"/>
        </w:rPr>
        <w:t>I have taken note of the above evaluation and received a copy. I am aware that in accordance with VIII.8 of the ‘Implementing Regulations for the Appointment and Evaluation of Directors and Deputy Dire</w:t>
      </w:r>
      <w:r w:rsidR="00A27A79" w:rsidRPr="0007092C">
        <w:rPr>
          <w:rFonts w:ascii="Arial" w:hAnsi="Arial" w:cs="Arial"/>
          <w:sz w:val="22"/>
          <w:szCs w:val="22"/>
          <w:lang w:val="en-GB"/>
        </w:rPr>
        <w:t>ctors’ (Document 2009-D-422-en-5</w:t>
      </w:r>
      <w:r w:rsidRPr="0007092C">
        <w:rPr>
          <w:rFonts w:ascii="Arial" w:hAnsi="Arial" w:cs="Arial"/>
          <w:sz w:val="22"/>
          <w:szCs w:val="22"/>
          <w:lang w:val="en-GB"/>
        </w:rPr>
        <w:t>), I may make my comments in writing concerning this report.</w:t>
      </w:r>
    </w:p>
    <w:p w14:paraId="39EA863D" w14:textId="77777777" w:rsidR="001C14C3" w:rsidRPr="0007092C" w:rsidRDefault="001C14C3" w:rsidP="001C14C3">
      <w:pPr>
        <w:spacing w:before="120" w:after="120"/>
        <w:jc w:val="both"/>
        <w:rPr>
          <w:rFonts w:ascii="Arial" w:hAnsi="Arial" w:cs="Arial"/>
          <w:sz w:val="22"/>
          <w:szCs w:val="22"/>
          <w:lang w:val="en-GB"/>
        </w:rPr>
      </w:pPr>
    </w:p>
    <w:p w14:paraId="752CAC72" w14:textId="77777777" w:rsidR="001C14C3" w:rsidRPr="0007092C" w:rsidRDefault="001C14C3" w:rsidP="001C14C3">
      <w:pPr>
        <w:spacing w:before="120" w:after="120"/>
        <w:jc w:val="both"/>
        <w:rPr>
          <w:rFonts w:ascii="Arial" w:hAnsi="Arial" w:cs="Arial"/>
          <w:sz w:val="22"/>
          <w:szCs w:val="22"/>
          <w:lang w:val="en-GB"/>
        </w:rPr>
      </w:pPr>
    </w:p>
    <w:p w14:paraId="4DE08CE5"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w:t>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p>
    <w:p w14:paraId="3A8A1438"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Place, date</w:t>
      </w:r>
    </w:p>
    <w:p w14:paraId="5E3678D1"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p>
    <w:p w14:paraId="6AC5C6E9" w14:textId="77777777" w:rsidR="001C14C3" w:rsidRPr="0007092C" w:rsidRDefault="001C14C3" w:rsidP="001C14C3">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t>Signature of the person evaluated</w:t>
      </w:r>
    </w:p>
    <w:p w14:paraId="406CC272" w14:textId="77777777" w:rsidR="00FF1A8B" w:rsidRPr="00A30CB6" w:rsidRDefault="001C14C3" w:rsidP="00A30CB6">
      <w:pPr>
        <w:spacing w:before="120" w:after="120"/>
        <w:jc w:val="both"/>
        <w:rPr>
          <w:rFonts w:ascii="Arial" w:hAnsi="Arial" w:cs="Arial"/>
          <w:sz w:val="22"/>
          <w:szCs w:val="22"/>
          <w:lang w:val="en-GB"/>
        </w:rPr>
      </w:pPr>
      <w:r w:rsidRPr="0007092C">
        <w:rPr>
          <w:rFonts w:ascii="Arial" w:hAnsi="Arial" w:cs="Arial"/>
          <w:sz w:val="22"/>
          <w:szCs w:val="22"/>
          <w:lang w:val="en-GB"/>
        </w:rPr>
        <w:tab/>
        <w:t xml:space="preserve">                                                                     </w:t>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001E14D0" w:rsidRPr="0007092C">
        <w:rPr>
          <w:rFonts w:ascii="Arial" w:hAnsi="Arial" w:cs="Arial"/>
          <w:sz w:val="22"/>
          <w:szCs w:val="22"/>
          <w:lang w:val="en-GB"/>
        </w:rPr>
        <w:tab/>
      </w:r>
      <w:r w:rsidR="001E14D0" w:rsidRPr="0007092C">
        <w:rPr>
          <w:rFonts w:ascii="Arial" w:hAnsi="Arial" w:cs="Arial"/>
          <w:sz w:val="22"/>
          <w:szCs w:val="22"/>
          <w:lang w:val="en-GB"/>
        </w:rPr>
        <w:tab/>
      </w:r>
      <w:r w:rsidRPr="0007092C">
        <w:rPr>
          <w:rFonts w:ascii="Arial" w:hAnsi="Arial" w:cs="Arial"/>
          <w:sz w:val="22"/>
          <w:szCs w:val="22"/>
          <w:lang w:val="en-GB"/>
        </w:rPr>
        <w:t>.............................................................</w:t>
      </w:r>
    </w:p>
    <w:p w14:paraId="276C552D" w14:textId="77777777" w:rsidR="00A30CB6" w:rsidRDefault="00A17788" w:rsidP="00D82E02">
      <w:pPr>
        <w:pStyle w:val="Body"/>
        <w:widowControl w:val="0"/>
        <w:rPr>
          <w:rFonts w:ascii="Arial" w:hAnsi="Arial" w:cs="Arial"/>
          <w:b/>
          <w:szCs w:val="24"/>
          <w:lang w:val="en-GB"/>
        </w:rPr>
      </w:pPr>
      <w:r>
        <w:rPr>
          <w:rFonts w:ascii="Arial" w:hAnsi="Arial" w:cs="Arial"/>
          <w:b/>
          <w:szCs w:val="24"/>
          <w:lang w:val="en-GB"/>
        </w:rPr>
        <w:br w:type="page"/>
      </w:r>
    </w:p>
    <w:p w14:paraId="020C56F3" w14:textId="77777777" w:rsidR="00D82E02" w:rsidRPr="0007092C" w:rsidRDefault="00177FEF" w:rsidP="00D82E02">
      <w:pPr>
        <w:pStyle w:val="Body"/>
        <w:widowControl w:val="0"/>
        <w:rPr>
          <w:rFonts w:ascii="Arial" w:hAnsi="Arial"/>
          <w:b/>
          <w:noProof w:val="0"/>
          <w:szCs w:val="24"/>
          <w:lang w:val="en-GB"/>
        </w:rPr>
      </w:pPr>
      <w:r w:rsidRPr="0007092C">
        <w:rPr>
          <w:rFonts w:ascii="Arial" w:hAnsi="Arial" w:cs="Arial"/>
          <w:b/>
          <w:szCs w:val="24"/>
          <w:lang w:val="en-GB"/>
        </w:rPr>
        <w:lastRenderedPageBreak/>
        <w:t>ANNEX II</w:t>
      </w:r>
      <w:r w:rsidR="00D82E02" w:rsidRPr="0007092C">
        <w:rPr>
          <w:rFonts w:ascii="Arial" w:hAnsi="Arial" w:cs="Arial"/>
          <w:b/>
          <w:szCs w:val="24"/>
          <w:lang w:val="en-GB"/>
        </w:rPr>
        <w:t>:</w:t>
      </w:r>
      <w:r w:rsidR="00D82E02" w:rsidRPr="0007092C">
        <w:rPr>
          <w:b/>
          <w:szCs w:val="24"/>
          <w:lang w:val="en-GB"/>
        </w:rPr>
        <w:t xml:space="preserve"> </w:t>
      </w:r>
      <w:r w:rsidRPr="0007092C">
        <w:rPr>
          <w:rFonts w:ascii="Arial" w:hAnsi="Arial"/>
          <w:b/>
          <w:noProof w:val="0"/>
          <w:szCs w:val="24"/>
          <w:lang w:val="en-GB"/>
        </w:rPr>
        <w:t>IMPLEMENTING REGULATIONS FOR THE APPOINTMENT AND EVALUATION OF DIRECTORS AND DEPUTY DIRECTORS WHO TOOK UP THEIR POSTS BEFORE SEPTEMBER</w:t>
      </w:r>
      <w:r w:rsidR="00D82E02" w:rsidRPr="0007092C">
        <w:rPr>
          <w:rFonts w:ascii="Arial" w:hAnsi="Arial"/>
          <w:b/>
          <w:noProof w:val="0"/>
          <w:szCs w:val="24"/>
          <w:lang w:val="en-GB"/>
        </w:rPr>
        <w:t xml:space="preserve"> 2009 – 2003-7610-</w:t>
      </w:r>
      <w:r w:rsidR="0099293B" w:rsidRPr="0007092C">
        <w:rPr>
          <w:rFonts w:ascii="Arial" w:hAnsi="Arial"/>
          <w:b/>
          <w:noProof w:val="0"/>
          <w:szCs w:val="24"/>
          <w:lang w:val="en-GB"/>
        </w:rPr>
        <w:t>en</w:t>
      </w:r>
      <w:r w:rsidR="00D82E02" w:rsidRPr="0007092C">
        <w:rPr>
          <w:rFonts w:ascii="Arial" w:hAnsi="Arial"/>
          <w:b/>
          <w:noProof w:val="0"/>
          <w:szCs w:val="24"/>
          <w:lang w:val="en-GB"/>
        </w:rPr>
        <w:t xml:space="preserve">-7 </w:t>
      </w:r>
    </w:p>
    <w:p w14:paraId="2E705336" w14:textId="77777777" w:rsidR="00FF1A8B" w:rsidRPr="0007092C" w:rsidRDefault="00FF1A8B" w:rsidP="00D82E02">
      <w:pPr>
        <w:pStyle w:val="Body"/>
        <w:widowControl w:val="0"/>
        <w:rPr>
          <w:rFonts w:ascii="Arial" w:hAnsi="Arial"/>
          <w:b/>
          <w:noProof w:val="0"/>
          <w:szCs w:val="24"/>
          <w:lang w:val="en-GB"/>
        </w:rPr>
      </w:pPr>
    </w:p>
    <w:p w14:paraId="26351B88" w14:textId="77777777" w:rsidR="00FF1A8B" w:rsidRPr="00A72D8D" w:rsidRDefault="00FF1A8B" w:rsidP="00D82E02">
      <w:pPr>
        <w:pStyle w:val="Body"/>
        <w:widowControl w:val="0"/>
        <w:rPr>
          <w:rFonts w:ascii="Arial" w:hAnsi="Arial"/>
          <w:b/>
          <w:noProof w:val="0"/>
          <w:color w:val="auto"/>
          <w:szCs w:val="24"/>
          <w:lang w:val="en-GB"/>
        </w:rPr>
      </w:pPr>
    </w:p>
    <w:p w14:paraId="5E6E03E0" w14:textId="77777777" w:rsidR="00783CE4" w:rsidRPr="0007092C" w:rsidRDefault="00783CE4" w:rsidP="00FF1A8B">
      <w:pPr>
        <w:pStyle w:val="References"/>
        <w:rPr>
          <w:lang w:val="en-GB"/>
        </w:rPr>
      </w:pPr>
    </w:p>
    <w:p w14:paraId="3D978F8D" w14:textId="77777777" w:rsidR="005D3580" w:rsidRPr="0007092C" w:rsidRDefault="005D3580" w:rsidP="005D3580">
      <w:pPr>
        <w:pStyle w:val="SubTitle1"/>
        <w:spacing w:before="120" w:after="120"/>
        <w:rPr>
          <w:lang w:val="en-GB"/>
        </w:rPr>
      </w:pPr>
      <w:r w:rsidRPr="0007092C">
        <w:rPr>
          <w:lang w:val="en-GB"/>
        </w:rPr>
        <w:t>I. PROFILE OF DIRECTORS AND DEPUTY DIRECTORS</w:t>
      </w:r>
    </w:p>
    <w:p w14:paraId="7A6AF2A1"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The particulars and qualities described below are mandatory. The emphasis given to particular aspects of the profile may vary in response to the specific characteristics of individual schools.</w:t>
      </w:r>
    </w:p>
    <w:p w14:paraId="73EB0598" w14:textId="77777777" w:rsidR="005D3580" w:rsidRPr="0007092C" w:rsidRDefault="005D3580" w:rsidP="005D3580">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1.</w:t>
      </w:r>
      <w:r w:rsidRPr="0007092C">
        <w:rPr>
          <w:rFonts w:ascii="Arial" w:hAnsi="Arial" w:cs="Arial"/>
          <w:sz w:val="22"/>
          <w:szCs w:val="22"/>
          <w:lang w:val="en-GB"/>
        </w:rPr>
        <w:tab/>
        <w:t xml:space="preserve">The candidate must have broad educational experience in teaching areas corresponding to levels of study in the European Schools. </w:t>
      </w:r>
    </w:p>
    <w:p w14:paraId="1A4282D8" w14:textId="77777777" w:rsidR="005D3580" w:rsidRPr="0007092C" w:rsidRDefault="005D3580" w:rsidP="005D3580">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 xml:space="preserve">2. </w:t>
      </w:r>
      <w:r w:rsidRPr="0007092C">
        <w:rPr>
          <w:rFonts w:ascii="Arial" w:hAnsi="Arial" w:cs="Arial"/>
          <w:sz w:val="22"/>
          <w:szCs w:val="22"/>
          <w:lang w:val="en-GB"/>
        </w:rPr>
        <w:tab/>
        <w:t>The candidate should demonstrate management competence in pedagogic, administrative and financial fields, for example:</w:t>
      </w:r>
    </w:p>
    <w:p w14:paraId="04A25E3B" w14:textId="77777777" w:rsidR="005D3580" w:rsidRPr="0007092C" w:rsidRDefault="005D3580" w:rsidP="005D3580">
      <w:pPr>
        <w:spacing w:before="120" w:after="120"/>
        <w:ind w:left="720" w:hanging="11"/>
        <w:jc w:val="both"/>
        <w:rPr>
          <w:rFonts w:ascii="Arial" w:hAnsi="Arial" w:cs="Arial"/>
          <w:sz w:val="22"/>
          <w:szCs w:val="22"/>
          <w:lang w:val="en-GB"/>
        </w:rPr>
      </w:pPr>
      <w:r w:rsidRPr="0007092C">
        <w:rPr>
          <w:rFonts w:ascii="Arial" w:hAnsi="Arial" w:cs="Arial"/>
          <w:sz w:val="22"/>
          <w:szCs w:val="22"/>
          <w:lang w:val="en-GB"/>
        </w:rPr>
        <w:t xml:space="preserve"> -    </w:t>
      </w:r>
      <w:r w:rsidRPr="0007092C">
        <w:rPr>
          <w:rFonts w:ascii="Arial" w:hAnsi="Arial" w:cs="Arial"/>
          <w:sz w:val="22"/>
          <w:szCs w:val="22"/>
          <w:lang w:val="en-GB"/>
        </w:rPr>
        <w:tab/>
        <w:t>in leading a school as a whole organisation</w:t>
      </w:r>
    </w:p>
    <w:p w14:paraId="6405B507" w14:textId="77777777" w:rsidR="005D3580" w:rsidRPr="0007092C" w:rsidRDefault="005D3580" w:rsidP="005D3580">
      <w:pPr>
        <w:spacing w:before="120" w:after="120"/>
        <w:ind w:left="720" w:hanging="11"/>
        <w:jc w:val="both"/>
        <w:rPr>
          <w:rFonts w:ascii="Arial" w:hAnsi="Arial" w:cs="Arial"/>
          <w:sz w:val="22"/>
          <w:szCs w:val="22"/>
          <w:lang w:val="en-GB"/>
        </w:rPr>
      </w:pPr>
      <w:r w:rsidRPr="0007092C">
        <w:rPr>
          <w:rFonts w:ascii="Arial" w:hAnsi="Arial" w:cs="Arial"/>
          <w:sz w:val="22"/>
          <w:szCs w:val="22"/>
          <w:lang w:val="en-GB"/>
        </w:rPr>
        <w:t xml:space="preserve"> -    </w:t>
      </w:r>
      <w:r w:rsidRPr="0007092C">
        <w:rPr>
          <w:rFonts w:ascii="Arial" w:hAnsi="Arial" w:cs="Arial"/>
          <w:sz w:val="22"/>
          <w:szCs w:val="22"/>
          <w:lang w:val="en-GB"/>
        </w:rPr>
        <w:tab/>
        <w:t>in establishing good human relations,</w:t>
      </w:r>
    </w:p>
    <w:p w14:paraId="49FEC534" w14:textId="77777777" w:rsidR="005D3580" w:rsidRPr="0007092C" w:rsidRDefault="005D3580" w:rsidP="005D3580">
      <w:pPr>
        <w:spacing w:before="120" w:after="120"/>
        <w:ind w:left="720" w:hanging="11"/>
        <w:jc w:val="both"/>
        <w:rPr>
          <w:rFonts w:ascii="Arial" w:hAnsi="Arial" w:cs="Arial"/>
          <w:sz w:val="22"/>
          <w:szCs w:val="22"/>
          <w:lang w:val="en-GB"/>
        </w:rPr>
      </w:pPr>
      <w:r w:rsidRPr="0007092C">
        <w:rPr>
          <w:rFonts w:ascii="Arial" w:hAnsi="Arial" w:cs="Arial"/>
          <w:sz w:val="22"/>
          <w:szCs w:val="22"/>
          <w:lang w:val="en-GB"/>
        </w:rPr>
        <w:t xml:space="preserve"> -    </w:t>
      </w:r>
      <w:r w:rsidRPr="0007092C">
        <w:rPr>
          <w:rFonts w:ascii="Arial" w:hAnsi="Arial" w:cs="Arial"/>
          <w:sz w:val="22"/>
          <w:szCs w:val="22"/>
          <w:lang w:val="en-GB"/>
        </w:rPr>
        <w:tab/>
        <w:t>resolving conflicts and</w:t>
      </w:r>
    </w:p>
    <w:p w14:paraId="4DE038CD" w14:textId="77777777" w:rsidR="005D3580" w:rsidRPr="0007092C" w:rsidRDefault="005D3580" w:rsidP="005D3580">
      <w:pPr>
        <w:spacing w:before="120" w:after="120"/>
        <w:ind w:left="720" w:hanging="11"/>
        <w:jc w:val="both"/>
        <w:rPr>
          <w:rFonts w:ascii="Arial" w:hAnsi="Arial" w:cs="Arial"/>
          <w:sz w:val="22"/>
          <w:szCs w:val="22"/>
          <w:lang w:val="en-GB"/>
        </w:rPr>
      </w:pPr>
      <w:r w:rsidRPr="0007092C">
        <w:rPr>
          <w:rFonts w:ascii="Arial" w:hAnsi="Arial" w:cs="Arial"/>
          <w:sz w:val="22"/>
          <w:szCs w:val="22"/>
          <w:lang w:val="en-GB"/>
        </w:rPr>
        <w:t xml:space="preserve"> -    </w:t>
      </w:r>
      <w:r w:rsidRPr="0007092C">
        <w:rPr>
          <w:rFonts w:ascii="Arial" w:hAnsi="Arial" w:cs="Arial"/>
          <w:sz w:val="22"/>
          <w:szCs w:val="22"/>
          <w:lang w:val="en-GB"/>
        </w:rPr>
        <w:tab/>
        <w:t>synthesising ideas.</w:t>
      </w:r>
    </w:p>
    <w:p w14:paraId="2DEFF34E" w14:textId="77777777" w:rsidR="005D3580" w:rsidRPr="0007092C" w:rsidRDefault="005D3580" w:rsidP="005D3580">
      <w:pPr>
        <w:spacing w:before="120" w:after="120"/>
        <w:ind w:left="709" w:hanging="709"/>
        <w:jc w:val="both"/>
        <w:rPr>
          <w:rFonts w:ascii="Arial" w:hAnsi="Arial" w:cs="Arial"/>
          <w:sz w:val="22"/>
          <w:szCs w:val="22"/>
          <w:lang w:val="en-GB"/>
        </w:rPr>
      </w:pPr>
      <w:r w:rsidRPr="0007092C">
        <w:rPr>
          <w:rFonts w:ascii="Arial" w:hAnsi="Arial" w:cs="Arial"/>
          <w:sz w:val="22"/>
          <w:szCs w:val="22"/>
          <w:lang w:val="en-GB"/>
        </w:rPr>
        <w:tab/>
        <w:t>This requirement is not intended to exclude those without previous experience of headship.</w:t>
      </w:r>
    </w:p>
    <w:p w14:paraId="6955C137" w14:textId="77777777" w:rsidR="005D3580" w:rsidRPr="0007092C" w:rsidRDefault="005D3580" w:rsidP="005D3580">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 xml:space="preserve">3. </w:t>
      </w:r>
      <w:r w:rsidRPr="0007092C">
        <w:rPr>
          <w:rFonts w:ascii="Arial" w:hAnsi="Arial" w:cs="Arial"/>
          <w:sz w:val="22"/>
          <w:szCs w:val="22"/>
          <w:lang w:val="en-GB"/>
        </w:rPr>
        <w:tab/>
        <w:t>The candidate should have a good command of at least one of the three vehicular languages (German, English, French) and a working knowledge of at least one other vehicular language. The candidate should also demonstrate willingness to learn other languages and particularly the language of the country in which the School is situated.</w:t>
      </w:r>
    </w:p>
    <w:p w14:paraId="19E23892" w14:textId="77777777" w:rsidR="005D3580" w:rsidRPr="0007092C" w:rsidRDefault="005D3580" w:rsidP="005D3580">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4.</w:t>
      </w:r>
      <w:r w:rsidRPr="0007092C">
        <w:rPr>
          <w:rFonts w:ascii="Arial" w:hAnsi="Arial" w:cs="Arial"/>
          <w:sz w:val="22"/>
          <w:szCs w:val="22"/>
          <w:lang w:val="en-GB"/>
        </w:rPr>
        <w:tab/>
        <w:t>The candidate should demonstrate knowledge and understanding of the system of the European Schools.</w:t>
      </w:r>
    </w:p>
    <w:p w14:paraId="16A0E77F" w14:textId="77777777" w:rsidR="005D3580" w:rsidRPr="0007092C" w:rsidRDefault="005D3580" w:rsidP="005D3580">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5.</w:t>
      </w:r>
      <w:r w:rsidRPr="0007092C">
        <w:rPr>
          <w:rFonts w:ascii="Arial" w:hAnsi="Arial" w:cs="Arial"/>
          <w:sz w:val="22"/>
          <w:szCs w:val="22"/>
          <w:lang w:val="en-GB"/>
        </w:rPr>
        <w:tab/>
        <w:t>The candidate should be sufficiently young to be able to complete a full mandate in the School where the post is vacant.</w:t>
      </w:r>
    </w:p>
    <w:p w14:paraId="35DDBE4A" w14:textId="77777777" w:rsidR="005D3580" w:rsidRPr="0007092C" w:rsidRDefault="005D3580" w:rsidP="005D3580">
      <w:pPr>
        <w:spacing w:before="120" w:after="120"/>
        <w:jc w:val="both"/>
        <w:rPr>
          <w:rFonts w:ascii="Arial" w:hAnsi="Arial" w:cs="Arial"/>
          <w:b/>
          <w:sz w:val="22"/>
          <w:szCs w:val="22"/>
          <w:lang w:val="en-GB"/>
        </w:rPr>
      </w:pPr>
      <w:r w:rsidRPr="0007092C">
        <w:rPr>
          <w:rFonts w:ascii="Arial" w:hAnsi="Arial" w:cs="Arial"/>
          <w:sz w:val="22"/>
          <w:szCs w:val="22"/>
          <w:lang w:val="en-GB"/>
        </w:rPr>
        <w:br w:type="page"/>
      </w:r>
      <w:r w:rsidRPr="0007092C">
        <w:rPr>
          <w:rFonts w:ascii="Arial" w:hAnsi="Arial" w:cs="Arial"/>
          <w:b/>
          <w:sz w:val="22"/>
          <w:szCs w:val="22"/>
          <w:lang w:val="en-GB"/>
        </w:rPr>
        <w:lastRenderedPageBreak/>
        <w:t>II. APPLICATION PROCEDURE</w:t>
      </w:r>
    </w:p>
    <w:p w14:paraId="16D9FDD8"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The candidate’s file will contain the following information, accompanied by photocopies of relevant documents:</w:t>
      </w:r>
    </w:p>
    <w:p w14:paraId="43EBFC98"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t>*</w:t>
      </w:r>
      <w:r w:rsidRPr="0007092C">
        <w:rPr>
          <w:rFonts w:ascii="Arial" w:hAnsi="Arial" w:cs="Arial"/>
          <w:sz w:val="22"/>
          <w:szCs w:val="22"/>
          <w:lang w:val="en-GB"/>
        </w:rPr>
        <w:tab/>
        <w:t>age</w:t>
      </w:r>
    </w:p>
    <w:p w14:paraId="4F4624BD"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t xml:space="preserve">* </w:t>
      </w:r>
      <w:r w:rsidRPr="0007092C">
        <w:rPr>
          <w:rFonts w:ascii="Arial" w:hAnsi="Arial" w:cs="Arial"/>
          <w:sz w:val="22"/>
          <w:szCs w:val="22"/>
          <w:lang w:val="en-GB"/>
        </w:rPr>
        <w:tab/>
        <w:t>educational background and qualifications</w:t>
      </w:r>
    </w:p>
    <w:p w14:paraId="50FC587A"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t xml:space="preserve">* </w:t>
      </w:r>
      <w:r w:rsidRPr="0007092C">
        <w:rPr>
          <w:rFonts w:ascii="Arial" w:hAnsi="Arial" w:cs="Arial"/>
          <w:sz w:val="22"/>
          <w:szCs w:val="22"/>
          <w:lang w:val="en-GB"/>
        </w:rPr>
        <w:tab/>
        <w:t xml:space="preserve">professional experience </w:t>
      </w:r>
    </w:p>
    <w:p w14:paraId="7BDB16C9"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t xml:space="preserve">* </w:t>
      </w:r>
      <w:r w:rsidRPr="0007092C">
        <w:rPr>
          <w:rFonts w:ascii="Arial" w:hAnsi="Arial" w:cs="Arial"/>
          <w:sz w:val="22"/>
          <w:szCs w:val="22"/>
          <w:lang w:val="en-GB"/>
        </w:rPr>
        <w:tab/>
        <w:t>knowledge of languages</w:t>
      </w:r>
    </w:p>
    <w:p w14:paraId="1F060E63"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t xml:space="preserve">* </w:t>
      </w:r>
      <w:r w:rsidRPr="0007092C">
        <w:rPr>
          <w:rFonts w:ascii="Arial" w:hAnsi="Arial" w:cs="Arial"/>
          <w:sz w:val="22"/>
          <w:szCs w:val="22"/>
          <w:lang w:val="en-GB"/>
        </w:rPr>
        <w:tab/>
        <w:t>special abilities, skills and achievements</w:t>
      </w:r>
    </w:p>
    <w:p w14:paraId="4662BF0F"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t xml:space="preserve">* </w:t>
      </w:r>
      <w:r w:rsidRPr="0007092C">
        <w:rPr>
          <w:rFonts w:ascii="Arial" w:hAnsi="Arial" w:cs="Arial"/>
          <w:sz w:val="22"/>
          <w:szCs w:val="22"/>
          <w:lang w:val="en-GB"/>
        </w:rPr>
        <w:tab/>
        <w:t>names and referees.</w:t>
      </w:r>
    </w:p>
    <w:p w14:paraId="55488D25"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t>*</w:t>
      </w:r>
      <w:r w:rsidRPr="0007092C">
        <w:rPr>
          <w:rFonts w:ascii="Arial" w:hAnsi="Arial" w:cs="Arial"/>
          <w:sz w:val="22"/>
          <w:szCs w:val="22"/>
          <w:lang w:val="en-GB"/>
        </w:rPr>
        <w:tab/>
        <w:t>a declaration made by the member state in question that the</w:t>
      </w:r>
    </w:p>
    <w:p w14:paraId="5B5BB774" w14:textId="77777777" w:rsidR="005D3580" w:rsidRPr="0007092C" w:rsidRDefault="005D3580" w:rsidP="005D3580">
      <w:pPr>
        <w:spacing w:before="120" w:after="120"/>
        <w:ind w:left="720" w:firstLine="720"/>
        <w:jc w:val="both"/>
        <w:rPr>
          <w:rFonts w:ascii="Arial" w:hAnsi="Arial" w:cs="Arial"/>
          <w:sz w:val="22"/>
          <w:szCs w:val="22"/>
          <w:lang w:val="en-GB"/>
        </w:rPr>
      </w:pPr>
      <w:r w:rsidRPr="0007092C">
        <w:rPr>
          <w:rFonts w:ascii="Arial" w:hAnsi="Arial" w:cs="Arial"/>
          <w:sz w:val="22"/>
          <w:szCs w:val="22"/>
          <w:lang w:val="en-GB"/>
        </w:rPr>
        <w:t>candidate has not committed any relevant penal offence</w:t>
      </w:r>
    </w:p>
    <w:p w14:paraId="6899D65F"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xml:space="preserve">Candidates will send their applications to their national delegations which will deal with them as described in V. 2) below. </w:t>
      </w:r>
    </w:p>
    <w:p w14:paraId="70C1F6AA" w14:textId="77777777" w:rsidR="005D3580" w:rsidRPr="0007092C" w:rsidRDefault="005D3580" w:rsidP="005D3580">
      <w:pPr>
        <w:spacing w:before="120" w:after="120"/>
        <w:jc w:val="both"/>
        <w:rPr>
          <w:rFonts w:ascii="Arial" w:hAnsi="Arial" w:cs="Arial"/>
          <w:b/>
          <w:sz w:val="22"/>
          <w:szCs w:val="22"/>
          <w:lang w:val="en-GB"/>
        </w:rPr>
      </w:pPr>
    </w:p>
    <w:p w14:paraId="5C20D722" w14:textId="77777777" w:rsidR="005D3580" w:rsidRPr="0007092C" w:rsidRDefault="005D3580" w:rsidP="005D3580">
      <w:pPr>
        <w:spacing w:before="120" w:after="120"/>
        <w:jc w:val="both"/>
        <w:rPr>
          <w:rFonts w:ascii="Arial" w:hAnsi="Arial" w:cs="Arial"/>
          <w:b/>
          <w:bCs/>
          <w:sz w:val="22"/>
          <w:szCs w:val="22"/>
          <w:lang w:val="en-GB"/>
        </w:rPr>
      </w:pPr>
      <w:r w:rsidRPr="0007092C">
        <w:rPr>
          <w:rFonts w:ascii="Arial" w:hAnsi="Arial" w:cs="Arial"/>
          <w:b/>
          <w:sz w:val="22"/>
          <w:szCs w:val="22"/>
          <w:lang w:val="en-GB"/>
        </w:rPr>
        <w:t xml:space="preserve">III. </w:t>
      </w:r>
      <w:r w:rsidRPr="0007092C">
        <w:rPr>
          <w:rFonts w:ascii="Arial" w:hAnsi="Arial" w:cs="Arial"/>
          <w:b/>
          <w:bCs/>
          <w:sz w:val="22"/>
          <w:szCs w:val="22"/>
          <w:lang w:val="en-GB"/>
        </w:rPr>
        <w:t>DISTRIBUTION OF EXECUTIVE POSTS AMONG MEMBER STATES</w:t>
      </w:r>
    </w:p>
    <w:p w14:paraId="72EA2B75" w14:textId="77777777" w:rsidR="005D3580" w:rsidRPr="0007092C" w:rsidRDefault="005D3580" w:rsidP="005D3580">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 xml:space="preserve">1. </w:t>
      </w:r>
      <w:r w:rsidRPr="0007092C">
        <w:rPr>
          <w:rFonts w:ascii="Arial" w:hAnsi="Arial" w:cs="Arial"/>
          <w:sz w:val="22"/>
          <w:szCs w:val="22"/>
          <w:lang w:val="en-GB"/>
        </w:rPr>
        <w:tab/>
        <w:t>There should be a balanced distribution of executive posts (Directors and Deputies) between Member States.</w:t>
      </w:r>
    </w:p>
    <w:p w14:paraId="1C922E3A" w14:textId="77777777" w:rsidR="005D3580" w:rsidRPr="0007092C" w:rsidRDefault="005D3580" w:rsidP="005D3580">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ab/>
        <w:t>To help it to compare the degree to which Member States have already been awarded executive posts the Board of Governors will use a weighting of points given to the different post as follows</w:t>
      </w:r>
    </w:p>
    <w:p w14:paraId="2F043153" w14:textId="77777777" w:rsidR="005D3580" w:rsidRPr="0007092C" w:rsidRDefault="005D3580" w:rsidP="005D3580">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ab/>
        <w:t>A post of Director is worth two points, a post of Deputy Director for the Secondary cycle one point and a post of Deputy for the Primary cycle one point.</w:t>
      </w:r>
    </w:p>
    <w:p w14:paraId="4EE51737" w14:textId="77777777" w:rsidR="005D3580" w:rsidRPr="0007092C" w:rsidRDefault="005D3580" w:rsidP="005D3580">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2.</w:t>
      </w:r>
      <w:r w:rsidRPr="0007092C">
        <w:rPr>
          <w:rFonts w:ascii="Arial" w:hAnsi="Arial" w:cs="Arial"/>
          <w:sz w:val="22"/>
          <w:szCs w:val="22"/>
          <w:lang w:val="en-GB"/>
        </w:rPr>
        <w:tab/>
        <w:t>When a post of Director or Deputy Director is vacant in a European School, the Board of Governors (having first of all observed the stipulations in V 1 below) determines,</w:t>
      </w:r>
      <w:r w:rsidRPr="0007092C">
        <w:rPr>
          <w:rFonts w:ascii="Arial" w:hAnsi="Arial" w:cs="Arial"/>
          <w:b/>
          <w:i/>
          <w:sz w:val="22"/>
          <w:szCs w:val="22"/>
          <w:lang w:val="en-GB"/>
        </w:rPr>
        <w:t xml:space="preserve"> </w:t>
      </w:r>
      <w:r w:rsidRPr="0007092C">
        <w:rPr>
          <w:rFonts w:ascii="Arial" w:hAnsi="Arial" w:cs="Arial"/>
          <w:sz w:val="22"/>
          <w:szCs w:val="22"/>
          <w:lang w:val="en-GB"/>
        </w:rPr>
        <w:t xml:space="preserve">during the school year before the date on which the post will become vacant, the list of Member States whose candidates may compete for the post. </w:t>
      </w:r>
    </w:p>
    <w:p w14:paraId="45B87F8F" w14:textId="77777777" w:rsidR="005D3580" w:rsidRPr="0007092C" w:rsidRDefault="005D3580" w:rsidP="005D3580">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 xml:space="preserve">3. </w:t>
      </w:r>
      <w:r w:rsidRPr="0007092C">
        <w:rPr>
          <w:rFonts w:ascii="Arial" w:hAnsi="Arial" w:cs="Arial"/>
          <w:sz w:val="22"/>
          <w:szCs w:val="22"/>
          <w:lang w:val="en-GB"/>
        </w:rPr>
        <w:tab/>
        <w:t>For the time being and on a transitional basis, it was decided that when more than one post is to be filled at the same time, no Member State may propose candidates for a greater number of posts than that which their candidates may occupy in accordance with these rules.</w:t>
      </w:r>
    </w:p>
    <w:p w14:paraId="52025DFA" w14:textId="77777777" w:rsidR="005D3580" w:rsidRPr="0007092C" w:rsidRDefault="005D3580" w:rsidP="005D3580">
      <w:pPr>
        <w:spacing w:before="120" w:after="120"/>
        <w:ind w:left="720"/>
        <w:jc w:val="both"/>
        <w:rPr>
          <w:rFonts w:ascii="Arial" w:hAnsi="Arial" w:cs="Arial"/>
          <w:sz w:val="22"/>
          <w:szCs w:val="22"/>
          <w:lang w:val="en-GB"/>
        </w:rPr>
      </w:pPr>
      <w:r w:rsidRPr="0007092C">
        <w:rPr>
          <w:rFonts w:ascii="Arial" w:hAnsi="Arial" w:cs="Arial"/>
          <w:sz w:val="22"/>
          <w:szCs w:val="22"/>
          <w:lang w:val="en-GB"/>
        </w:rPr>
        <w:t>The regulation imposing a maximum of three such posts for each Member State remains in force until September 2006.</w:t>
      </w:r>
    </w:p>
    <w:p w14:paraId="3FDC0F2B" w14:textId="77777777" w:rsidR="005D3580" w:rsidRPr="0007092C" w:rsidRDefault="005D3580" w:rsidP="005D3580">
      <w:pPr>
        <w:spacing w:before="120" w:after="120"/>
        <w:ind w:left="720"/>
        <w:jc w:val="both"/>
        <w:rPr>
          <w:rFonts w:ascii="Arial" w:hAnsi="Arial" w:cs="Arial"/>
          <w:sz w:val="22"/>
          <w:szCs w:val="22"/>
          <w:lang w:val="en-GB"/>
        </w:rPr>
      </w:pPr>
      <w:r w:rsidRPr="0007092C">
        <w:rPr>
          <w:rFonts w:ascii="Arial" w:hAnsi="Arial" w:cs="Arial"/>
          <w:sz w:val="22"/>
          <w:szCs w:val="22"/>
          <w:lang w:val="en-GB"/>
        </w:rPr>
        <w:lastRenderedPageBreak/>
        <w:t>a) Each Member State may have a maximum of two executive posts from September 2006, without prejudice to the contractual commitment to those already in post.</w:t>
      </w:r>
    </w:p>
    <w:p w14:paraId="783ECC2B" w14:textId="77777777" w:rsidR="005D3580" w:rsidRPr="0007092C" w:rsidRDefault="005D3580" w:rsidP="005D3580">
      <w:pPr>
        <w:spacing w:before="120" w:after="120"/>
        <w:ind w:left="720"/>
        <w:jc w:val="both"/>
        <w:rPr>
          <w:rFonts w:ascii="Arial" w:hAnsi="Arial" w:cs="Arial"/>
          <w:sz w:val="22"/>
          <w:szCs w:val="22"/>
          <w:lang w:val="en-GB"/>
        </w:rPr>
      </w:pPr>
      <w:r w:rsidRPr="0007092C">
        <w:rPr>
          <w:rFonts w:ascii="Arial" w:hAnsi="Arial" w:cs="Arial"/>
          <w:sz w:val="22"/>
          <w:szCs w:val="22"/>
          <w:lang w:val="en-GB"/>
        </w:rPr>
        <w:t>However, if a Member State does not hold a Director’s post it may propose a serving Deputy Director or serving Deputy Directors for a vacant post of Director provided such a candidate or candidates fulfil(s) the conditions specified in the Profile. No two posts in the same School may be held by persons seconded by the same Member State. (1)</w:t>
      </w:r>
    </w:p>
    <w:p w14:paraId="1C2B8EE0" w14:textId="77777777" w:rsidR="005D3580" w:rsidRPr="0007092C" w:rsidRDefault="005D3580" w:rsidP="005D3580">
      <w:pPr>
        <w:spacing w:before="120" w:after="120"/>
        <w:ind w:left="720"/>
        <w:jc w:val="both"/>
        <w:rPr>
          <w:rFonts w:ascii="Arial" w:hAnsi="Arial" w:cs="Arial"/>
          <w:sz w:val="22"/>
          <w:szCs w:val="22"/>
          <w:lang w:val="en-GB"/>
        </w:rPr>
      </w:pPr>
      <w:r w:rsidRPr="0007092C">
        <w:rPr>
          <w:rFonts w:ascii="Arial" w:hAnsi="Arial" w:cs="Arial"/>
          <w:sz w:val="22"/>
          <w:szCs w:val="22"/>
          <w:lang w:val="en-GB"/>
        </w:rPr>
        <w:t xml:space="preserve">(1) If it proves necessary to reduce the number of candidate countries, the period during which a Member State has not held such a post should be taken into account. </w:t>
      </w:r>
    </w:p>
    <w:p w14:paraId="4E14E797" w14:textId="77777777" w:rsidR="005D3580" w:rsidRPr="0007092C" w:rsidRDefault="005D3580" w:rsidP="005D3580">
      <w:pPr>
        <w:spacing w:before="120" w:after="120"/>
        <w:ind w:left="720"/>
        <w:jc w:val="both"/>
        <w:rPr>
          <w:rFonts w:ascii="Arial" w:hAnsi="Arial" w:cs="Arial"/>
          <w:sz w:val="22"/>
          <w:szCs w:val="22"/>
          <w:lang w:val="en-GB"/>
        </w:rPr>
      </w:pPr>
      <w:r w:rsidRPr="0007092C">
        <w:rPr>
          <w:rFonts w:ascii="Arial" w:hAnsi="Arial" w:cs="Arial"/>
          <w:sz w:val="22"/>
          <w:szCs w:val="22"/>
          <w:lang w:val="en-GB"/>
        </w:rPr>
        <w:t>b) When a Director or Deputy Director leaves a school the only nationality which should be excluded from holding the subsequent appointment is that of the Director or Deputy Director leaving the post. However, where the Director or Deputy Director from a given country leaves before completing the first five year period, the Board of Governors will not necessarily exclude that country from providing candidates in the competition to choose his/her successor.</w:t>
      </w:r>
    </w:p>
    <w:p w14:paraId="130558E3" w14:textId="77777777" w:rsidR="005D3580" w:rsidRPr="0007092C" w:rsidRDefault="005D3580" w:rsidP="005D3580">
      <w:pPr>
        <w:spacing w:before="120" w:after="120"/>
        <w:ind w:left="720"/>
        <w:jc w:val="both"/>
        <w:rPr>
          <w:rFonts w:ascii="Arial" w:hAnsi="Arial" w:cs="Arial"/>
          <w:sz w:val="22"/>
          <w:szCs w:val="22"/>
          <w:lang w:val="en-GB"/>
        </w:rPr>
      </w:pPr>
      <w:r w:rsidRPr="0007092C">
        <w:rPr>
          <w:rFonts w:ascii="Arial" w:hAnsi="Arial" w:cs="Arial"/>
          <w:sz w:val="22"/>
          <w:szCs w:val="22"/>
          <w:lang w:val="en-GB"/>
        </w:rPr>
        <w:t>c) No Member State may hold two Directors’ posts simultaneously.</w:t>
      </w:r>
    </w:p>
    <w:p w14:paraId="4F2FA573" w14:textId="77777777" w:rsidR="005D3580" w:rsidRPr="0007092C" w:rsidRDefault="005D3580" w:rsidP="005D3580">
      <w:pPr>
        <w:spacing w:before="120" w:after="120"/>
        <w:ind w:left="720"/>
        <w:jc w:val="both"/>
        <w:rPr>
          <w:rFonts w:ascii="Arial" w:hAnsi="Arial" w:cs="Arial"/>
          <w:sz w:val="22"/>
          <w:szCs w:val="22"/>
          <w:lang w:val="en-GB"/>
        </w:rPr>
      </w:pPr>
      <w:r w:rsidRPr="0007092C">
        <w:rPr>
          <w:rFonts w:ascii="Arial" w:hAnsi="Arial" w:cs="Arial"/>
          <w:sz w:val="22"/>
          <w:szCs w:val="22"/>
          <w:lang w:val="en-GB"/>
        </w:rPr>
        <w:t>d) A Director may not normally come from the Member State in which the School is situated. An exception may be made in the case of the setting up of a new school.</w:t>
      </w:r>
    </w:p>
    <w:p w14:paraId="71EB1453" w14:textId="77777777" w:rsidR="005D3580" w:rsidRPr="0007092C" w:rsidRDefault="005D3580" w:rsidP="005D3580">
      <w:pPr>
        <w:spacing w:before="120" w:after="120"/>
        <w:jc w:val="both"/>
        <w:rPr>
          <w:rFonts w:ascii="Arial" w:hAnsi="Arial" w:cs="Arial"/>
          <w:b/>
          <w:sz w:val="22"/>
          <w:szCs w:val="22"/>
          <w:lang w:val="en-GB"/>
        </w:rPr>
      </w:pPr>
    </w:p>
    <w:p w14:paraId="6277B567" w14:textId="77777777" w:rsidR="005D3580" w:rsidRPr="0007092C" w:rsidRDefault="005D3580" w:rsidP="005D3580">
      <w:pPr>
        <w:spacing w:before="120" w:after="120"/>
        <w:jc w:val="both"/>
        <w:rPr>
          <w:rFonts w:ascii="Arial" w:hAnsi="Arial" w:cs="Arial"/>
          <w:b/>
          <w:sz w:val="22"/>
          <w:szCs w:val="22"/>
          <w:lang w:val="en-GB"/>
        </w:rPr>
      </w:pPr>
      <w:r w:rsidRPr="0007092C">
        <w:rPr>
          <w:rFonts w:ascii="Arial" w:hAnsi="Arial" w:cs="Arial"/>
          <w:b/>
          <w:sz w:val="22"/>
          <w:szCs w:val="22"/>
          <w:lang w:val="en-GB"/>
        </w:rPr>
        <w:t>IV. LENGTH OF TERMS OF OFFICE</w:t>
      </w:r>
    </w:p>
    <w:p w14:paraId="257716FF" w14:textId="77777777" w:rsidR="005D3580" w:rsidRPr="0007092C" w:rsidRDefault="005D3580" w:rsidP="005D3580">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1.</w:t>
      </w:r>
      <w:r w:rsidRPr="0007092C">
        <w:rPr>
          <w:rFonts w:ascii="Arial" w:hAnsi="Arial" w:cs="Arial"/>
          <w:sz w:val="22"/>
          <w:szCs w:val="22"/>
          <w:lang w:val="en-GB"/>
        </w:rPr>
        <w:tab/>
        <w:t>The term of office of Directors and Deputies will as a rule be 9 years, normally spent in one School.</w:t>
      </w:r>
    </w:p>
    <w:p w14:paraId="64BA01A9"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2.</w:t>
      </w:r>
      <w:r w:rsidRPr="0007092C">
        <w:rPr>
          <w:rFonts w:ascii="Arial" w:hAnsi="Arial" w:cs="Arial"/>
          <w:sz w:val="22"/>
          <w:szCs w:val="22"/>
          <w:lang w:val="en-GB"/>
        </w:rPr>
        <w:tab/>
        <w:t>The mandate will be subdivided into two periods:</w:t>
      </w:r>
    </w:p>
    <w:p w14:paraId="4EDEA61B" w14:textId="77777777" w:rsidR="005D3580" w:rsidRPr="0007092C" w:rsidRDefault="005D3580" w:rsidP="005D3580">
      <w:pPr>
        <w:spacing w:before="120" w:after="120"/>
        <w:ind w:left="709" w:hanging="720"/>
        <w:jc w:val="both"/>
        <w:rPr>
          <w:rFonts w:ascii="Arial" w:hAnsi="Arial" w:cs="Arial"/>
          <w:sz w:val="22"/>
          <w:szCs w:val="22"/>
          <w:lang w:val="en-GB"/>
        </w:rPr>
      </w:pPr>
      <w:r w:rsidRPr="0007092C">
        <w:rPr>
          <w:rFonts w:ascii="Arial" w:hAnsi="Arial" w:cs="Arial"/>
          <w:sz w:val="22"/>
          <w:szCs w:val="22"/>
          <w:lang w:val="en-GB"/>
        </w:rPr>
        <w:tab/>
        <w:t>- a period of five years, before the end of which an evaluation will be made (see VI below)</w:t>
      </w:r>
    </w:p>
    <w:p w14:paraId="4E97415C" w14:textId="77777777" w:rsidR="005D3580" w:rsidRPr="0007092C" w:rsidRDefault="005D3580" w:rsidP="005D3580">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ab/>
        <w:t>- a supplementary period of up to four years, if the Board of Governors, basing its decision on the evaluation evidence available, approves such an extension.</w:t>
      </w:r>
    </w:p>
    <w:p w14:paraId="1BB34150" w14:textId="77777777" w:rsidR="005D3580" w:rsidRPr="0007092C" w:rsidRDefault="005D3580" w:rsidP="005D3580">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3.</w:t>
      </w:r>
      <w:r w:rsidRPr="0007092C">
        <w:rPr>
          <w:rFonts w:ascii="Arial" w:hAnsi="Arial" w:cs="Arial"/>
          <w:sz w:val="22"/>
          <w:szCs w:val="22"/>
          <w:lang w:val="en-GB"/>
        </w:rPr>
        <w:tab/>
        <w:t xml:space="preserve">In the case of a transfer the length of term in the second School is five years. </w:t>
      </w:r>
    </w:p>
    <w:p w14:paraId="46DD5A33" w14:textId="77777777" w:rsidR="005D3580" w:rsidRPr="0007092C" w:rsidRDefault="005D3580" w:rsidP="005D3580">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4.</w:t>
      </w:r>
      <w:r w:rsidRPr="0007092C">
        <w:rPr>
          <w:rFonts w:ascii="Arial" w:hAnsi="Arial" w:cs="Arial"/>
          <w:sz w:val="22"/>
          <w:szCs w:val="22"/>
          <w:lang w:val="en-GB"/>
        </w:rPr>
        <w:tab/>
        <w:t xml:space="preserve">The length of term can be extended by one year in the interests of the service. </w:t>
      </w:r>
    </w:p>
    <w:p w14:paraId="34DA42F3" w14:textId="77777777" w:rsidR="00A30CB6" w:rsidRDefault="00A30CB6" w:rsidP="005D3580">
      <w:pPr>
        <w:spacing w:before="120" w:after="120"/>
        <w:jc w:val="both"/>
        <w:rPr>
          <w:rFonts w:ascii="Arial" w:hAnsi="Arial" w:cs="Arial"/>
          <w:sz w:val="22"/>
          <w:szCs w:val="22"/>
          <w:lang w:val="en-GB"/>
        </w:rPr>
      </w:pPr>
    </w:p>
    <w:p w14:paraId="344737C0" w14:textId="77777777" w:rsidR="005D3580" w:rsidRPr="0007092C" w:rsidRDefault="005D3580" w:rsidP="005D3580">
      <w:pPr>
        <w:spacing w:before="120" w:after="120"/>
        <w:jc w:val="both"/>
        <w:rPr>
          <w:rFonts w:ascii="Arial" w:hAnsi="Arial" w:cs="Arial"/>
          <w:b/>
          <w:sz w:val="22"/>
          <w:szCs w:val="22"/>
          <w:lang w:val="en-GB"/>
        </w:rPr>
      </w:pPr>
      <w:r w:rsidRPr="0007092C">
        <w:rPr>
          <w:rFonts w:ascii="Arial" w:hAnsi="Arial" w:cs="Arial"/>
          <w:sz w:val="22"/>
          <w:szCs w:val="22"/>
          <w:lang w:val="en-GB"/>
        </w:rPr>
        <w:t xml:space="preserve"> </w:t>
      </w:r>
      <w:r w:rsidRPr="0007092C">
        <w:rPr>
          <w:rFonts w:ascii="Arial" w:hAnsi="Arial" w:cs="Arial"/>
          <w:b/>
          <w:sz w:val="22"/>
          <w:szCs w:val="22"/>
          <w:lang w:val="en-GB"/>
        </w:rPr>
        <w:t xml:space="preserve">V. SELECTION OF DIRECTORS AND DEPUTY DIRECTORS </w:t>
      </w:r>
    </w:p>
    <w:p w14:paraId="2B328191"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1)</w:t>
      </w:r>
      <w:r w:rsidRPr="0007092C">
        <w:rPr>
          <w:rFonts w:ascii="Arial" w:hAnsi="Arial" w:cs="Arial"/>
          <w:sz w:val="22"/>
          <w:szCs w:val="22"/>
          <w:lang w:val="en-GB"/>
        </w:rPr>
        <w:tab/>
        <w:t>Application for transfer of current post-holders in the interests of the Service</w:t>
      </w:r>
    </w:p>
    <w:p w14:paraId="4BA14FB9"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xml:space="preserve">When a post of Director or Deputy Director is vacant in a School, the Secretary-General of the European Schools will notify serving Directors or, as the case may be, Deputy Directors who will have completed at least 5 but no more than 6 years when the post falls vacant. </w:t>
      </w:r>
    </w:p>
    <w:p w14:paraId="067C40F4"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lastRenderedPageBreak/>
        <w:t xml:space="preserve">Directors will be able to apply for a further term as Director of a second School and Deputies for a further term as Deputy of the appropriate cycle. </w:t>
      </w:r>
    </w:p>
    <w:p w14:paraId="67D494D3"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The appropriate Board of Inspectors will advise if an application for transfer is justified in the interests of the service and the Board of Governors will make its decision.</w:t>
      </w:r>
    </w:p>
    <w:p w14:paraId="615E47BB" w14:textId="77777777" w:rsidR="005D3580" w:rsidRPr="00A30CB6"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xml:space="preserve"> When determining its advice the appropriate Board of Inspectors shall consider the Aspects of Evaluation mentioned in Section II of the document ’Evaluation of Performance of Directors and Deputy Directors’.</w:t>
      </w:r>
    </w:p>
    <w:p w14:paraId="78F2AC0B"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2)</w:t>
      </w:r>
      <w:r w:rsidRPr="0007092C">
        <w:rPr>
          <w:rFonts w:ascii="Arial" w:hAnsi="Arial" w:cs="Arial"/>
          <w:sz w:val="22"/>
          <w:szCs w:val="22"/>
          <w:lang w:val="en-GB"/>
        </w:rPr>
        <w:tab/>
        <w:t>Appointment of new Directors/Deputy Directors</w:t>
      </w:r>
    </w:p>
    <w:p w14:paraId="10BF1D68"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If there are no applications for transfer or if applications are not judged to be in the interests of the service then the procedures described in III 2 &amp; 3 will come into operation.</w:t>
      </w:r>
    </w:p>
    <w:p w14:paraId="0ED7D88E"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The delegations concerned will nominate candidates for the vacant post, classified in alphabetical order, and send these applications to the Secretary-General of the European Schools. A field of at least four but not more than eight candidates should be sought. A delegation nominating a serving Deputy or serving Deputies for a Director’s post as in III 3 a) above may only nominate the serving Deputy or serving Deputies in question.</w:t>
      </w:r>
    </w:p>
    <w:p w14:paraId="099B74CA"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If only one nationality is involved, then four or five candidates will be presented. If two nationalities are involved, each may present two or three candidates; if three or four nationalities are concerned, each may present two candidates.</w:t>
      </w:r>
      <w:r w:rsidRPr="0007092C">
        <w:rPr>
          <w:rFonts w:ascii="Arial" w:hAnsi="Arial" w:cs="Arial"/>
          <w:sz w:val="22"/>
          <w:szCs w:val="22"/>
          <w:lang w:val="en-GB"/>
        </w:rPr>
        <w:tab/>
      </w:r>
    </w:p>
    <w:p w14:paraId="2BDC1B83"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The selection of candidates by the Member States should be made, after public advertisement, on the basis of criteria identical to those in force for appointment to a post of responsibility in the public service in the Member States and in accordance with Article 21 of the Convention defining the Statute of the Schools.</w:t>
      </w:r>
    </w:p>
    <w:p w14:paraId="361837EC"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Candidates for posts must be qualified in their own country to be Directors or Deputies of comparable institutions.</w:t>
      </w:r>
    </w:p>
    <w:p w14:paraId="5A262F93"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Applications from teachers who work or have worked in a European School will be considered on the same basis as those from other teachers. The Secretary-General of the European Schools should ensure that details of vacant posts are published in the European Schools.</w:t>
      </w:r>
    </w:p>
    <w:p w14:paraId="05FC0840"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xml:space="preserve">3) </w:t>
      </w:r>
      <w:r w:rsidRPr="0007092C">
        <w:rPr>
          <w:rFonts w:ascii="Arial" w:hAnsi="Arial" w:cs="Arial"/>
          <w:sz w:val="22"/>
          <w:szCs w:val="22"/>
          <w:lang w:val="en-GB"/>
        </w:rPr>
        <w:tab/>
        <w:t>A Selection Committee will be set up, chaired by the Secretary-General of the European Schools. The composition of this committee will vary, depending on the post concerned. The Deputy Secretary-General may participate in the Committee but without a vote.</w:t>
      </w:r>
    </w:p>
    <w:p w14:paraId="30D53DAB"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t>a)</w:t>
      </w:r>
      <w:r w:rsidRPr="0007092C">
        <w:rPr>
          <w:rFonts w:ascii="Arial" w:hAnsi="Arial" w:cs="Arial"/>
          <w:sz w:val="22"/>
          <w:szCs w:val="22"/>
          <w:lang w:val="en-GB"/>
        </w:rPr>
        <w:tab/>
        <w:t xml:space="preserve">Inspectors’ representation </w:t>
      </w:r>
    </w:p>
    <w:p w14:paraId="7FAB885B" w14:textId="06A94601" w:rsidR="005D3580" w:rsidRPr="0007092C" w:rsidRDefault="005D3580" w:rsidP="005D3580">
      <w:pPr>
        <w:spacing w:before="120" w:after="120"/>
        <w:ind w:left="1418"/>
        <w:jc w:val="both"/>
        <w:rPr>
          <w:rFonts w:ascii="Arial" w:hAnsi="Arial" w:cs="Arial"/>
          <w:sz w:val="22"/>
          <w:szCs w:val="22"/>
          <w:lang w:val="en-GB"/>
        </w:rPr>
      </w:pPr>
      <w:r w:rsidRPr="0007092C">
        <w:rPr>
          <w:rFonts w:ascii="Arial" w:hAnsi="Arial" w:cs="Arial"/>
          <w:b/>
          <w:sz w:val="22"/>
          <w:szCs w:val="22"/>
          <w:lang w:val="en-GB"/>
        </w:rPr>
        <w:t xml:space="preserve"> </w:t>
      </w:r>
      <w:r w:rsidRPr="0007092C">
        <w:rPr>
          <w:rFonts w:ascii="Arial" w:hAnsi="Arial" w:cs="Arial"/>
          <w:sz w:val="22"/>
          <w:szCs w:val="22"/>
          <w:lang w:val="en-GB"/>
        </w:rPr>
        <w:t>- for a Director’s post, in addition to the Secretary-General of the European Schools, the Committee will consist of four inspectors, two from the Secondary Board of Inspectors and two from the Primary Board of Inspectors</w:t>
      </w:r>
    </w:p>
    <w:p w14:paraId="729B16F2" w14:textId="77777777" w:rsidR="005D3580" w:rsidRPr="0007092C" w:rsidRDefault="005D3580" w:rsidP="005D3580">
      <w:pPr>
        <w:spacing w:before="120" w:after="120"/>
        <w:ind w:left="1418"/>
        <w:jc w:val="both"/>
        <w:rPr>
          <w:rFonts w:ascii="Arial" w:hAnsi="Arial" w:cs="Arial"/>
          <w:sz w:val="22"/>
          <w:szCs w:val="22"/>
          <w:lang w:val="en-GB"/>
        </w:rPr>
      </w:pPr>
      <w:r w:rsidRPr="0007092C">
        <w:rPr>
          <w:rFonts w:ascii="Arial" w:hAnsi="Arial" w:cs="Arial"/>
          <w:sz w:val="22"/>
          <w:szCs w:val="22"/>
          <w:lang w:val="en-GB"/>
        </w:rPr>
        <w:t xml:space="preserve">- for a Deputy Director’s post, in addition to the Secretary-General of the European Schools, the Committee will consist of: </w:t>
      </w:r>
    </w:p>
    <w:p w14:paraId="42CC46E9" w14:textId="77777777" w:rsidR="005D3580" w:rsidRPr="0007092C" w:rsidRDefault="005D3580" w:rsidP="005D3580">
      <w:pPr>
        <w:spacing w:before="120" w:after="120"/>
        <w:ind w:left="1418"/>
        <w:jc w:val="both"/>
        <w:rPr>
          <w:rFonts w:ascii="Arial" w:hAnsi="Arial" w:cs="Arial"/>
          <w:sz w:val="22"/>
          <w:szCs w:val="22"/>
          <w:lang w:val="en-GB"/>
        </w:rPr>
      </w:pPr>
      <w:r w:rsidRPr="0007092C">
        <w:rPr>
          <w:rFonts w:ascii="Arial" w:hAnsi="Arial" w:cs="Arial"/>
          <w:sz w:val="22"/>
          <w:szCs w:val="22"/>
          <w:lang w:val="en-GB"/>
        </w:rPr>
        <w:t>-&gt;</w:t>
      </w:r>
      <w:r w:rsidRPr="0007092C">
        <w:rPr>
          <w:rFonts w:ascii="Arial" w:hAnsi="Arial" w:cs="Arial"/>
          <w:sz w:val="22"/>
          <w:szCs w:val="22"/>
          <w:lang w:val="en-GB"/>
        </w:rPr>
        <w:tab/>
        <w:t>two Primary inspectors for a Primary Deputy’s post.</w:t>
      </w:r>
    </w:p>
    <w:p w14:paraId="31C9425F" w14:textId="77777777" w:rsidR="005D3580" w:rsidRPr="0007092C" w:rsidRDefault="005D3580" w:rsidP="005D3580">
      <w:pPr>
        <w:spacing w:before="120" w:after="120"/>
        <w:ind w:left="1418"/>
        <w:jc w:val="both"/>
        <w:rPr>
          <w:rFonts w:ascii="Arial" w:hAnsi="Arial" w:cs="Arial"/>
          <w:sz w:val="22"/>
          <w:szCs w:val="22"/>
          <w:lang w:val="en-GB"/>
        </w:rPr>
      </w:pPr>
      <w:r w:rsidRPr="0007092C">
        <w:rPr>
          <w:rFonts w:ascii="Arial" w:hAnsi="Arial" w:cs="Arial"/>
          <w:sz w:val="22"/>
          <w:szCs w:val="22"/>
          <w:lang w:val="en-GB"/>
        </w:rPr>
        <w:lastRenderedPageBreak/>
        <w:t>-&gt;</w:t>
      </w:r>
      <w:r w:rsidRPr="0007092C">
        <w:rPr>
          <w:rFonts w:ascii="Arial" w:hAnsi="Arial" w:cs="Arial"/>
          <w:sz w:val="22"/>
          <w:szCs w:val="22"/>
          <w:lang w:val="en-GB"/>
        </w:rPr>
        <w:tab/>
        <w:t>two Secondary inspectors for a Secondary Deputy’s post.</w:t>
      </w:r>
    </w:p>
    <w:p w14:paraId="1103F54E" w14:textId="77777777" w:rsidR="005D3580" w:rsidRPr="0007092C" w:rsidRDefault="005D3580" w:rsidP="005D3580">
      <w:pPr>
        <w:spacing w:before="120" w:after="120"/>
        <w:jc w:val="both"/>
        <w:rPr>
          <w:rFonts w:ascii="Arial" w:hAnsi="Arial" w:cs="Arial"/>
          <w:b/>
          <w:sz w:val="22"/>
          <w:szCs w:val="22"/>
          <w:lang w:val="en-GB"/>
        </w:rPr>
      </w:pPr>
    </w:p>
    <w:p w14:paraId="5FE66D0D" w14:textId="77777777" w:rsidR="005D3580" w:rsidRPr="0007092C" w:rsidRDefault="005D3580" w:rsidP="005D3580">
      <w:pPr>
        <w:spacing w:before="120" w:after="120"/>
        <w:ind w:left="1418"/>
        <w:jc w:val="both"/>
        <w:rPr>
          <w:rFonts w:ascii="Arial" w:hAnsi="Arial" w:cs="Arial"/>
          <w:sz w:val="22"/>
          <w:szCs w:val="22"/>
          <w:lang w:val="en-GB"/>
        </w:rPr>
      </w:pPr>
      <w:r w:rsidRPr="0007092C">
        <w:rPr>
          <w:rFonts w:ascii="Arial" w:hAnsi="Arial" w:cs="Arial"/>
          <w:sz w:val="22"/>
          <w:szCs w:val="22"/>
          <w:lang w:val="en-GB"/>
        </w:rPr>
        <w:t>- An Inspector of each of the countries presenting candidates may be present as an observer during the interviews of all the various countries’ candidates, but without a vote. The observers may not be present during the deliberations.</w:t>
      </w:r>
    </w:p>
    <w:p w14:paraId="25F28303"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t>b)</w:t>
      </w:r>
      <w:r w:rsidRPr="0007092C">
        <w:rPr>
          <w:rFonts w:ascii="Arial" w:hAnsi="Arial" w:cs="Arial"/>
          <w:sz w:val="22"/>
          <w:szCs w:val="22"/>
          <w:lang w:val="en-GB"/>
        </w:rPr>
        <w:tab/>
        <w:t xml:space="preserve">Director’s Representation </w:t>
      </w:r>
    </w:p>
    <w:p w14:paraId="6398C428" w14:textId="77777777" w:rsidR="005D3580" w:rsidRPr="0007092C" w:rsidRDefault="005D3580" w:rsidP="005D3580">
      <w:pPr>
        <w:spacing w:before="120" w:after="120"/>
        <w:ind w:left="1418"/>
        <w:jc w:val="both"/>
        <w:rPr>
          <w:rFonts w:ascii="Arial" w:hAnsi="Arial" w:cs="Arial"/>
          <w:sz w:val="22"/>
          <w:szCs w:val="22"/>
          <w:lang w:val="en-GB"/>
        </w:rPr>
      </w:pPr>
      <w:r w:rsidRPr="0007092C">
        <w:rPr>
          <w:rFonts w:ascii="Arial" w:hAnsi="Arial" w:cs="Arial"/>
          <w:b/>
          <w:sz w:val="22"/>
          <w:szCs w:val="22"/>
          <w:lang w:val="en-GB"/>
        </w:rPr>
        <w:tab/>
      </w:r>
      <w:r w:rsidRPr="0007092C">
        <w:rPr>
          <w:rFonts w:ascii="Arial" w:hAnsi="Arial" w:cs="Arial"/>
          <w:sz w:val="22"/>
          <w:szCs w:val="22"/>
          <w:lang w:val="en-GB"/>
        </w:rPr>
        <w:t xml:space="preserve">- for a Director’s post, two Directors will be nominated for the Selection Committee. The Director of the School where the post is vacant cannot be a member of the committee.  </w:t>
      </w:r>
      <w:r w:rsidRPr="0007092C">
        <w:rPr>
          <w:rFonts w:ascii="Arial" w:hAnsi="Arial" w:cs="Arial"/>
          <w:sz w:val="22"/>
          <w:szCs w:val="22"/>
          <w:lang w:val="en-GB"/>
        </w:rPr>
        <w:tab/>
      </w:r>
    </w:p>
    <w:p w14:paraId="76AA29F7" w14:textId="77777777" w:rsidR="005D3580" w:rsidRPr="0007092C" w:rsidRDefault="005D3580" w:rsidP="005D3580">
      <w:pPr>
        <w:spacing w:before="120" w:after="120"/>
        <w:ind w:left="1418"/>
        <w:jc w:val="both"/>
        <w:rPr>
          <w:rFonts w:ascii="Arial" w:hAnsi="Arial" w:cs="Arial"/>
          <w:sz w:val="22"/>
          <w:szCs w:val="22"/>
          <w:lang w:val="en-GB"/>
        </w:rPr>
      </w:pPr>
      <w:r w:rsidRPr="0007092C">
        <w:rPr>
          <w:rFonts w:ascii="Arial" w:hAnsi="Arial" w:cs="Arial"/>
          <w:sz w:val="22"/>
          <w:szCs w:val="22"/>
          <w:lang w:val="en-GB"/>
        </w:rPr>
        <w:tab/>
        <w:t>- for a Deputy Director’s post, only one Director will be a member of the Committee. This Director must be from the School where the post is vacant.</w:t>
      </w:r>
    </w:p>
    <w:p w14:paraId="7918D719" w14:textId="77777777" w:rsidR="005D3580" w:rsidRPr="0007092C" w:rsidRDefault="005D3580" w:rsidP="005D3580">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4)</w:t>
      </w:r>
      <w:r w:rsidRPr="0007092C">
        <w:rPr>
          <w:rFonts w:ascii="Arial" w:hAnsi="Arial" w:cs="Arial"/>
          <w:sz w:val="22"/>
          <w:szCs w:val="22"/>
          <w:lang w:val="en-GB"/>
        </w:rPr>
        <w:tab/>
        <w:t>The Report of the Selection Committee should give a résumé of the Committee’s overall judgement regarding each candidate making reference to the qualities itemised in Part I of this Document ’Profile of Directors and Deputy Directors’. It is preferable that the Committee should determine its rank ordering of candidates unanimously. If necessary it may determine that rank ordering by a two thirds majority.</w:t>
      </w:r>
    </w:p>
    <w:p w14:paraId="4900C95A" w14:textId="77777777" w:rsidR="005D3580" w:rsidRPr="0007092C" w:rsidRDefault="005D3580" w:rsidP="005D3580">
      <w:pPr>
        <w:spacing w:before="120" w:after="120"/>
        <w:ind w:left="720" w:hanging="720"/>
        <w:jc w:val="both"/>
        <w:rPr>
          <w:rFonts w:ascii="Arial" w:hAnsi="Arial" w:cs="Arial"/>
          <w:sz w:val="22"/>
          <w:szCs w:val="22"/>
          <w:lang w:val="en-GB"/>
        </w:rPr>
      </w:pPr>
      <w:r w:rsidRPr="0007092C">
        <w:rPr>
          <w:rFonts w:ascii="Arial" w:hAnsi="Arial" w:cs="Arial"/>
          <w:sz w:val="22"/>
          <w:szCs w:val="22"/>
          <w:lang w:val="en-GB"/>
        </w:rPr>
        <w:t xml:space="preserve">5) </w:t>
      </w:r>
      <w:r w:rsidRPr="0007092C">
        <w:rPr>
          <w:rFonts w:ascii="Arial" w:hAnsi="Arial" w:cs="Arial"/>
          <w:sz w:val="22"/>
          <w:szCs w:val="22"/>
          <w:lang w:val="en-GB"/>
        </w:rPr>
        <w:tab/>
        <w:t>The Board of Governors will decide on the appointment, having considered the recommendations of the Selection Committee and the Board of Inspectors.</w:t>
      </w:r>
    </w:p>
    <w:p w14:paraId="3E39517F" w14:textId="77777777" w:rsidR="005D3580" w:rsidRPr="0007092C" w:rsidRDefault="005D3580" w:rsidP="005D3580">
      <w:pPr>
        <w:spacing w:before="120" w:after="120"/>
        <w:jc w:val="both"/>
        <w:rPr>
          <w:rFonts w:ascii="Arial" w:hAnsi="Arial" w:cs="Arial"/>
          <w:b/>
          <w:sz w:val="22"/>
          <w:szCs w:val="22"/>
          <w:lang w:val="en-GB"/>
        </w:rPr>
      </w:pPr>
    </w:p>
    <w:p w14:paraId="37F839C6" w14:textId="77777777" w:rsidR="005D3580" w:rsidRPr="0007092C" w:rsidRDefault="005D3580" w:rsidP="005D3580">
      <w:pPr>
        <w:spacing w:before="120" w:after="120"/>
        <w:jc w:val="both"/>
        <w:rPr>
          <w:rFonts w:ascii="Arial" w:hAnsi="Arial" w:cs="Arial"/>
          <w:b/>
          <w:sz w:val="22"/>
          <w:szCs w:val="22"/>
          <w:lang w:val="en-GB"/>
        </w:rPr>
      </w:pPr>
      <w:r w:rsidRPr="0007092C">
        <w:rPr>
          <w:rFonts w:ascii="Arial" w:hAnsi="Arial" w:cs="Arial"/>
          <w:b/>
          <w:sz w:val="22"/>
          <w:szCs w:val="22"/>
          <w:lang w:val="en-GB"/>
        </w:rPr>
        <w:t xml:space="preserve">VI. </w:t>
      </w:r>
      <w:r w:rsidRPr="0007092C">
        <w:rPr>
          <w:rFonts w:ascii="Arial" w:hAnsi="Arial" w:cs="Arial"/>
          <w:b/>
          <w:sz w:val="22"/>
          <w:szCs w:val="22"/>
          <w:lang w:val="en-GB"/>
        </w:rPr>
        <w:tab/>
        <w:t>EVALUATION OF DIRECTORS AND DEPUTY DIRECTORS</w:t>
      </w:r>
    </w:p>
    <w:p w14:paraId="48CD2317"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1.</w:t>
      </w:r>
      <w:r w:rsidRPr="0007092C">
        <w:rPr>
          <w:rFonts w:ascii="Arial" w:hAnsi="Arial" w:cs="Arial"/>
          <w:sz w:val="22"/>
          <w:szCs w:val="22"/>
          <w:lang w:val="en-GB"/>
        </w:rPr>
        <w:tab/>
        <w:t>Evaluation should aim to establish an objective view of the quality of work, with the aims of providing advice and support, recognising achievement and securing improvement where necessary. It should also enable the Board of Governors to make decisions about extending the mandates of Directors and Deputies or approving a transfer to another School.</w:t>
      </w:r>
    </w:p>
    <w:p w14:paraId="00C8121C"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xml:space="preserve">2. </w:t>
      </w:r>
      <w:r w:rsidRPr="0007092C">
        <w:rPr>
          <w:rFonts w:ascii="Arial" w:hAnsi="Arial" w:cs="Arial"/>
          <w:sz w:val="22"/>
          <w:szCs w:val="22"/>
          <w:lang w:val="en-GB"/>
        </w:rPr>
        <w:tab/>
        <w:t>Directors and Deputy Directors will be formally assessed in sufficient time for the Board of Governors to make a decision about extending their mandate beyond the fifth year of their term. For those in post before September 1999, formal evaluation will take place every five years, beginning on the first multiple of five years from appointment.</w:t>
      </w:r>
    </w:p>
    <w:p w14:paraId="166B6D1A"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3.</w:t>
      </w:r>
      <w:r w:rsidRPr="0007092C">
        <w:rPr>
          <w:rFonts w:ascii="Arial" w:hAnsi="Arial" w:cs="Arial"/>
          <w:sz w:val="22"/>
          <w:szCs w:val="22"/>
          <w:lang w:val="en-GB"/>
        </w:rPr>
        <w:tab/>
        <w:t>For Directors, the evaluation will be made by the Secretary-General, by an inspector of the same nationality as the Director and another inspector of a different nationality and from the other cycle.</w:t>
      </w:r>
    </w:p>
    <w:p w14:paraId="32454960"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t>For Deputy Directors (Secondary), the evaluation will be made by the Inspector (Secondary) of the same nationality as the Deputy Director, the Director and by another Secondary inspector.</w:t>
      </w:r>
    </w:p>
    <w:p w14:paraId="271CBF6E"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b/>
          <w:sz w:val="22"/>
          <w:szCs w:val="22"/>
          <w:lang w:val="en-GB"/>
        </w:rPr>
        <w:tab/>
      </w:r>
      <w:r w:rsidRPr="0007092C">
        <w:rPr>
          <w:rFonts w:ascii="Arial" w:hAnsi="Arial" w:cs="Arial"/>
          <w:sz w:val="22"/>
          <w:szCs w:val="22"/>
          <w:lang w:val="en-GB"/>
        </w:rPr>
        <w:t>For Deputy Directors (Primary), the evaluation will be made by the Inspector (Primary) of the same nationality as the Deputy Director, the Director and by another Primary inspector.</w:t>
      </w:r>
    </w:p>
    <w:p w14:paraId="14E8AF1A"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lastRenderedPageBreak/>
        <w:t xml:space="preserve">4. </w:t>
      </w:r>
      <w:r w:rsidRPr="0007092C">
        <w:rPr>
          <w:rFonts w:ascii="Arial" w:hAnsi="Arial" w:cs="Arial"/>
          <w:sz w:val="22"/>
          <w:szCs w:val="22"/>
          <w:lang w:val="en-GB"/>
        </w:rPr>
        <w:tab/>
        <w:t xml:space="preserve"> It is the responsibility of the Secretary-General of the European Schools to ensure that formal evaluations are carried out in good time. The signature of the Secretary-General on an evaluation report is legally binding with respect to the person evaluated and to third parties.</w:t>
      </w:r>
    </w:p>
    <w:p w14:paraId="3D9222E5"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5.</w:t>
      </w:r>
      <w:r w:rsidRPr="0007092C">
        <w:rPr>
          <w:rFonts w:ascii="Arial" w:hAnsi="Arial" w:cs="Arial"/>
          <w:sz w:val="22"/>
          <w:szCs w:val="22"/>
          <w:lang w:val="en-GB"/>
        </w:rPr>
        <w:tab/>
        <w:t xml:space="preserve">Directors and Deputy Directors will be assessed on the performance of their duties as set out in Chapter 1 of the General Rules of the European Schools. The following elements will receive particular attention: </w:t>
      </w:r>
      <w:r w:rsidRPr="0007092C">
        <w:rPr>
          <w:rFonts w:ascii="Arial" w:hAnsi="Arial" w:cs="Arial"/>
          <w:sz w:val="22"/>
          <w:szCs w:val="22"/>
          <w:lang w:val="en-GB"/>
        </w:rPr>
        <w:tab/>
      </w:r>
      <w:r w:rsidRPr="0007092C">
        <w:rPr>
          <w:rFonts w:ascii="Arial" w:hAnsi="Arial" w:cs="Arial"/>
          <w:sz w:val="22"/>
          <w:szCs w:val="22"/>
          <w:lang w:val="en-GB"/>
        </w:rPr>
        <w:tab/>
      </w:r>
    </w:p>
    <w:p w14:paraId="2A516DFE" w14:textId="77777777" w:rsidR="005D3580" w:rsidRPr="0007092C" w:rsidRDefault="005D3580" w:rsidP="0039358D">
      <w:pPr>
        <w:numPr>
          <w:ilvl w:val="0"/>
          <w:numId w:val="2"/>
        </w:numPr>
        <w:overflowPunct/>
        <w:autoSpaceDE/>
        <w:autoSpaceDN/>
        <w:adjustRightInd/>
        <w:spacing w:before="120" w:after="120"/>
        <w:ind w:left="357" w:firstLine="714"/>
        <w:jc w:val="both"/>
        <w:textAlignment w:val="auto"/>
        <w:rPr>
          <w:rFonts w:ascii="Arial" w:hAnsi="Arial" w:cs="Arial"/>
          <w:sz w:val="22"/>
          <w:szCs w:val="22"/>
          <w:lang w:val="en-GB"/>
        </w:rPr>
      </w:pPr>
      <w:r w:rsidRPr="0007092C">
        <w:rPr>
          <w:rFonts w:ascii="Arial" w:hAnsi="Arial" w:cs="Arial"/>
          <w:sz w:val="22"/>
          <w:szCs w:val="22"/>
          <w:lang w:val="en-GB"/>
        </w:rPr>
        <w:t xml:space="preserve">Leadership, </w:t>
      </w:r>
    </w:p>
    <w:p w14:paraId="10F56D50" w14:textId="77777777" w:rsidR="005D3580" w:rsidRPr="0007092C" w:rsidRDefault="005D3580" w:rsidP="0039358D">
      <w:pPr>
        <w:numPr>
          <w:ilvl w:val="0"/>
          <w:numId w:val="2"/>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 xml:space="preserve">Initiatives developing a European spirit, </w:t>
      </w:r>
    </w:p>
    <w:p w14:paraId="326F46D8" w14:textId="77777777" w:rsidR="005D3580" w:rsidRPr="0007092C" w:rsidRDefault="005D3580" w:rsidP="0039358D">
      <w:pPr>
        <w:numPr>
          <w:ilvl w:val="0"/>
          <w:numId w:val="2"/>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Planning, Implementation and Evaluation ,</w:t>
      </w:r>
    </w:p>
    <w:p w14:paraId="71FD8975" w14:textId="77777777" w:rsidR="005D3580" w:rsidRPr="0007092C" w:rsidRDefault="005D3580" w:rsidP="0039358D">
      <w:pPr>
        <w:numPr>
          <w:ilvl w:val="0"/>
          <w:numId w:val="2"/>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 xml:space="preserve">Administration and Organisation, </w:t>
      </w:r>
    </w:p>
    <w:p w14:paraId="268F482A" w14:textId="77777777" w:rsidR="005D3580" w:rsidRPr="0007092C" w:rsidRDefault="005D3580" w:rsidP="0039358D">
      <w:pPr>
        <w:numPr>
          <w:ilvl w:val="0"/>
          <w:numId w:val="2"/>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 xml:space="preserve">Communications and Human Relations. </w:t>
      </w:r>
    </w:p>
    <w:p w14:paraId="61D03412"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More detailed criteria are recommended in the attached form to be used for all evaluations of Directors and Deputies.</w:t>
      </w:r>
    </w:p>
    <w:p w14:paraId="0B6A74F4"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6.</w:t>
      </w:r>
      <w:r w:rsidRPr="0007092C">
        <w:rPr>
          <w:rFonts w:ascii="Arial" w:hAnsi="Arial" w:cs="Arial"/>
          <w:sz w:val="22"/>
          <w:szCs w:val="22"/>
          <w:lang w:val="en-GB"/>
        </w:rPr>
        <w:tab/>
        <w:t>Before evaluation, the evaluating team will meet the Director/Deputy Director in order to agree the areas for evaluation and the strategies to be employed.</w:t>
      </w:r>
    </w:p>
    <w:p w14:paraId="0E156306"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xml:space="preserve">7. </w:t>
      </w:r>
      <w:r w:rsidRPr="0007092C">
        <w:rPr>
          <w:rFonts w:ascii="Arial" w:hAnsi="Arial" w:cs="Arial"/>
          <w:sz w:val="22"/>
          <w:szCs w:val="22"/>
          <w:lang w:val="en-GB"/>
        </w:rPr>
        <w:tab/>
        <w:t xml:space="preserve">At the end of evaluation a brief confidential report will be written referring to performance in the five areas listed above. This report will be sent to the individual assessed, the members of the team, the national authority and the Secretary-General. </w:t>
      </w:r>
    </w:p>
    <w:p w14:paraId="6584A15D"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xml:space="preserve">8. </w:t>
      </w:r>
      <w:r w:rsidRPr="0007092C">
        <w:rPr>
          <w:rFonts w:ascii="Arial" w:hAnsi="Arial" w:cs="Arial"/>
          <w:sz w:val="22"/>
          <w:szCs w:val="22"/>
          <w:lang w:val="en-GB"/>
        </w:rPr>
        <w:tab/>
        <w:t xml:space="preserve">The person evaluated will have ten days in which to formulate comments in writing concerning the report. In the case of continued disagreement, the appeals procedures of Articles 78-80 of the Regulations for Members of the Seconded Staff may be invoked. </w:t>
      </w:r>
    </w:p>
    <w:p w14:paraId="2C2F51DD"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9.</w:t>
      </w:r>
      <w:r w:rsidRPr="0007092C">
        <w:rPr>
          <w:rFonts w:ascii="Arial" w:hAnsi="Arial" w:cs="Arial"/>
          <w:sz w:val="22"/>
          <w:szCs w:val="22"/>
          <w:lang w:val="en-GB"/>
        </w:rPr>
        <w:tab/>
        <w:t>In the case of an evaluation concerned with the prolongation of a mandate in the same school, the evaluation report will be sent to the appropriate Inspector's Board for its information</w:t>
      </w:r>
      <w:r w:rsidRPr="0007092C">
        <w:rPr>
          <w:rFonts w:ascii="Arial" w:hAnsi="Arial" w:cs="Arial"/>
          <w:sz w:val="22"/>
          <w:szCs w:val="22"/>
          <w:lang w:val="en-GB"/>
        </w:rPr>
        <w:tab/>
      </w:r>
    </w:p>
    <w:p w14:paraId="2E646666"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10.</w:t>
      </w:r>
      <w:r w:rsidRPr="0007092C">
        <w:rPr>
          <w:rFonts w:ascii="Arial" w:hAnsi="Arial" w:cs="Arial"/>
          <w:sz w:val="22"/>
          <w:szCs w:val="22"/>
          <w:lang w:val="en-GB"/>
        </w:rPr>
        <w:tab/>
        <w:t>In the case of an evaluation concerned with authorising a transfer, the evaluation report will be sent to the appropriate Inspectors’ Board to enable it to make a recommendation to the Board of Governors.</w:t>
      </w:r>
    </w:p>
    <w:p w14:paraId="5CB92C19" w14:textId="77777777" w:rsidR="005D3580" w:rsidRPr="0007092C" w:rsidRDefault="005D3580" w:rsidP="005D3580">
      <w:pPr>
        <w:spacing w:before="120" w:after="120"/>
        <w:jc w:val="both"/>
        <w:rPr>
          <w:rFonts w:ascii="Arial" w:hAnsi="Arial" w:cs="Arial"/>
          <w:sz w:val="22"/>
          <w:szCs w:val="22"/>
          <w:lang w:val="en-GB"/>
        </w:rPr>
      </w:pPr>
    </w:p>
    <w:p w14:paraId="46DD9B24" w14:textId="77777777" w:rsidR="005D3580" w:rsidRPr="0007092C" w:rsidRDefault="005D3580" w:rsidP="005D3580">
      <w:pPr>
        <w:spacing w:before="120" w:after="120"/>
        <w:jc w:val="both"/>
        <w:rPr>
          <w:rFonts w:ascii="Arial" w:hAnsi="Arial" w:cs="Arial"/>
          <w:b/>
          <w:sz w:val="22"/>
          <w:szCs w:val="22"/>
          <w:lang w:val="en-GB"/>
        </w:rPr>
      </w:pPr>
      <w:r w:rsidRPr="0007092C">
        <w:rPr>
          <w:rFonts w:ascii="Arial" w:hAnsi="Arial" w:cs="Arial"/>
          <w:b/>
          <w:sz w:val="22"/>
          <w:szCs w:val="22"/>
          <w:lang w:val="en-GB"/>
        </w:rPr>
        <w:t>VII.</w:t>
      </w:r>
      <w:r w:rsidRPr="0007092C">
        <w:rPr>
          <w:rFonts w:ascii="Arial" w:hAnsi="Arial" w:cs="Arial"/>
          <w:b/>
          <w:sz w:val="22"/>
          <w:szCs w:val="22"/>
          <w:lang w:val="en-GB"/>
        </w:rPr>
        <w:tab/>
        <w:t xml:space="preserve"> CONCLUDING REMARKS</w:t>
      </w:r>
    </w:p>
    <w:p w14:paraId="3E9588AC"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The acquired rights of those already in post before the adoption of these implementing Regulations will be respected. Selection procedures commenced before the adoption of these rules will not be affected by any changes proposed in this document.</w:t>
      </w:r>
    </w:p>
    <w:p w14:paraId="09A90B19" w14:textId="77777777" w:rsidR="005D3580" w:rsidRPr="0007092C" w:rsidRDefault="005D3580" w:rsidP="005D3580">
      <w:pPr>
        <w:spacing w:before="120" w:after="120"/>
        <w:jc w:val="both"/>
        <w:rPr>
          <w:rFonts w:ascii="Arial" w:hAnsi="Arial" w:cs="Arial"/>
          <w:b/>
          <w:sz w:val="22"/>
          <w:szCs w:val="22"/>
          <w:lang w:val="en-GB"/>
        </w:rPr>
      </w:pPr>
      <w:r w:rsidRPr="0007092C">
        <w:rPr>
          <w:rFonts w:ascii="Arial" w:hAnsi="Arial" w:cs="Arial"/>
          <w:b/>
          <w:sz w:val="22"/>
          <w:szCs w:val="22"/>
          <w:lang w:val="en-GB"/>
        </w:rPr>
        <w:br w:type="page"/>
      </w:r>
      <w:r w:rsidRPr="0007092C">
        <w:rPr>
          <w:rFonts w:ascii="Arial" w:hAnsi="Arial" w:cs="Arial"/>
          <w:b/>
          <w:sz w:val="22"/>
          <w:szCs w:val="22"/>
          <w:lang w:val="en-GB"/>
        </w:rPr>
        <w:lastRenderedPageBreak/>
        <w:t xml:space="preserve">ANNEX TO THE IMPLEMENTING REGULATIONS FOR THE APPOINTMENT AND EVALUATION OF DIRECTORS/DEPUTY DIRECTORS IN THE EUROPEAN SCHOOLS </w:t>
      </w:r>
    </w:p>
    <w:p w14:paraId="351B850A"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xml:space="preserve">The evaluation of Directors and Deputy Directors will focus on abilities in the following areas: </w:t>
      </w:r>
    </w:p>
    <w:p w14:paraId="7BCBAAFE"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xml:space="preserve">How successfully does the person evaluated: </w:t>
      </w:r>
    </w:p>
    <w:p w14:paraId="4F6BD4B9"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confirm pupils’ cultural identity,</w:t>
      </w:r>
    </w:p>
    <w:p w14:paraId="76CCA02F"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cultivate a European awareness,</w:t>
      </w:r>
    </w:p>
    <w:p w14:paraId="232A2941"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xml:space="preserve">- provide a broad education of high quality from nursery to university entrance level, </w:t>
      </w:r>
    </w:p>
    <w:p w14:paraId="237D77F5"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xml:space="preserve">- develop high standards across the curriculum with particular emphasis on modern languages and on European and global perspectives, particularly in the humanities, </w:t>
      </w:r>
    </w:p>
    <w:p w14:paraId="1F6FC793"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foster pupils’ personal social and academic development and to prepare them for the next stage of education</w:t>
      </w:r>
    </w:p>
    <w:p w14:paraId="1E481684"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xml:space="preserve">- cultivate tolerance, cooperation, communication and concern for others throughout the school community and beyond. </w:t>
      </w:r>
    </w:p>
    <w:p w14:paraId="4E947DB3"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xml:space="preserve">The following aspects will be taken into account: </w:t>
      </w:r>
    </w:p>
    <w:p w14:paraId="31A71B43" w14:textId="77777777" w:rsidR="005D3580" w:rsidRPr="0007092C" w:rsidRDefault="005D3580" w:rsidP="005D3580">
      <w:pPr>
        <w:spacing w:before="120" w:after="120"/>
        <w:jc w:val="both"/>
        <w:rPr>
          <w:rFonts w:ascii="Arial" w:hAnsi="Arial" w:cs="Arial"/>
          <w:b/>
          <w:sz w:val="22"/>
          <w:szCs w:val="22"/>
          <w:lang w:val="en-GB"/>
        </w:rPr>
      </w:pPr>
      <w:r w:rsidRPr="0007092C">
        <w:rPr>
          <w:rFonts w:ascii="Arial" w:hAnsi="Arial" w:cs="Arial"/>
          <w:b/>
          <w:sz w:val="22"/>
          <w:szCs w:val="22"/>
          <w:lang w:val="en-GB"/>
        </w:rPr>
        <w:t>Concerning Leadership and Development of a European spirit</w:t>
      </w:r>
    </w:p>
    <w:p w14:paraId="72CDAE02"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To what extent does the Director/Deputy Director promote the aims and objectives of the European Schools?</w:t>
      </w:r>
    </w:p>
    <w:p w14:paraId="5799664E" w14:textId="77777777" w:rsidR="005D3580" w:rsidRPr="0007092C" w:rsidRDefault="005D3580" w:rsidP="005D3580">
      <w:pPr>
        <w:spacing w:before="120" w:after="120"/>
        <w:jc w:val="both"/>
        <w:rPr>
          <w:rFonts w:ascii="Arial" w:hAnsi="Arial" w:cs="Arial"/>
          <w:b/>
          <w:sz w:val="22"/>
          <w:szCs w:val="22"/>
          <w:lang w:val="en-GB"/>
        </w:rPr>
      </w:pPr>
      <w:r w:rsidRPr="0007092C">
        <w:rPr>
          <w:rFonts w:ascii="Arial" w:hAnsi="Arial" w:cs="Arial"/>
          <w:b/>
          <w:sz w:val="22"/>
          <w:szCs w:val="22"/>
          <w:lang w:val="en-GB"/>
        </w:rPr>
        <w:t xml:space="preserve">Concerning planning, implementation and evaluation </w:t>
      </w:r>
    </w:p>
    <w:p w14:paraId="32F6A79C"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xml:space="preserve">How effective is the Director’s/Deputy Director’s planning, implementation of plans and evaluation of success in relation to: </w:t>
      </w:r>
    </w:p>
    <w:p w14:paraId="3B88ED61"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the curriculum</w:t>
      </w:r>
    </w:p>
    <w:p w14:paraId="0F0776B0"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standards of achievement</w:t>
      </w:r>
    </w:p>
    <w:p w14:paraId="2C60E640"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quality of teaching</w:t>
      </w:r>
    </w:p>
    <w:p w14:paraId="1C6DF474"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creation of a school community</w:t>
      </w:r>
    </w:p>
    <w:p w14:paraId="4147B964"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management of resources</w:t>
      </w:r>
    </w:p>
    <w:p w14:paraId="77A01475"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br w:type="page"/>
      </w:r>
    </w:p>
    <w:p w14:paraId="533DB241" w14:textId="77777777" w:rsidR="005D3580" w:rsidRPr="0007092C" w:rsidRDefault="005D3580" w:rsidP="005D3580">
      <w:pPr>
        <w:spacing w:before="120" w:after="120"/>
        <w:jc w:val="both"/>
        <w:rPr>
          <w:rFonts w:ascii="Arial" w:hAnsi="Arial" w:cs="Arial"/>
          <w:b/>
          <w:sz w:val="22"/>
          <w:szCs w:val="22"/>
          <w:lang w:val="en-GB"/>
        </w:rPr>
      </w:pPr>
      <w:r w:rsidRPr="0007092C">
        <w:rPr>
          <w:rFonts w:ascii="Arial" w:hAnsi="Arial" w:cs="Arial"/>
          <w:b/>
          <w:sz w:val="22"/>
          <w:szCs w:val="22"/>
          <w:lang w:val="en-GB"/>
        </w:rPr>
        <w:lastRenderedPageBreak/>
        <w:t>Concerning Administration and Organisation</w:t>
      </w:r>
    </w:p>
    <w:p w14:paraId="00EC5B3B"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How effective are the administration and organisation in respect of pupils, staff, resources and accommodation?</w:t>
      </w:r>
    </w:p>
    <w:p w14:paraId="0674A454" w14:textId="77777777" w:rsidR="005D3580" w:rsidRPr="0007092C" w:rsidRDefault="005D3580" w:rsidP="005D3580">
      <w:pPr>
        <w:spacing w:before="120" w:after="120"/>
        <w:jc w:val="both"/>
        <w:rPr>
          <w:rFonts w:ascii="Arial" w:hAnsi="Arial" w:cs="Arial"/>
          <w:b/>
          <w:sz w:val="22"/>
          <w:szCs w:val="22"/>
          <w:lang w:val="en-GB"/>
        </w:rPr>
      </w:pPr>
      <w:r w:rsidRPr="0007092C">
        <w:rPr>
          <w:rFonts w:ascii="Arial" w:hAnsi="Arial" w:cs="Arial"/>
          <w:b/>
          <w:sz w:val="22"/>
          <w:szCs w:val="22"/>
          <w:lang w:val="en-GB"/>
        </w:rPr>
        <w:t>Concerning Communication and Human Relations</w:t>
      </w:r>
    </w:p>
    <w:p w14:paraId="43D0DF57"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To what extent are good working relations and effective communication established between all elements of the school community including parents, and with the outside world?</w:t>
      </w:r>
    </w:p>
    <w:p w14:paraId="3F14F41D"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xml:space="preserve">The evaluation group may examine: </w:t>
      </w:r>
    </w:p>
    <w:p w14:paraId="21E5DF85"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xml:space="preserve">-  documentation, including the </w:t>
      </w:r>
      <w:r w:rsidRPr="0007092C">
        <w:rPr>
          <w:rFonts w:ascii="Arial" w:hAnsi="Arial" w:cs="Arial"/>
          <w:i/>
          <w:sz w:val="22"/>
          <w:szCs w:val="22"/>
          <w:lang w:val="en-GB"/>
        </w:rPr>
        <w:t>rapport de rentrée</w:t>
      </w:r>
      <w:r w:rsidRPr="0007092C">
        <w:rPr>
          <w:rFonts w:ascii="Arial" w:hAnsi="Arial" w:cs="Arial"/>
          <w:sz w:val="22"/>
          <w:szCs w:val="22"/>
          <w:lang w:val="en-GB"/>
        </w:rPr>
        <w:t xml:space="preserve"> (beginning-of-year report), school plans, policy statements, minutes of meetings, letters to parents, school records, auditors’ reports, financial controllers’ reports</w:t>
      </w:r>
    </w:p>
    <w:p w14:paraId="0ABCA2C6"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discussion with the Director/Deputy Director</w:t>
      </w:r>
    </w:p>
    <w:p w14:paraId="01BD34EA"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attendance at meetings</w:t>
      </w:r>
      <w:r w:rsidRPr="0007092C">
        <w:rPr>
          <w:rFonts w:ascii="Arial" w:hAnsi="Arial" w:cs="Arial"/>
          <w:b/>
          <w:sz w:val="22"/>
          <w:szCs w:val="22"/>
          <w:lang w:val="en-GB"/>
        </w:rPr>
        <w:t>,</w:t>
      </w:r>
    </w:p>
    <w:p w14:paraId="52A3A436"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accompanying the Director/Deputy Director during classroom visits and debriefing    with Teachers</w:t>
      </w:r>
    </w:p>
    <w:p w14:paraId="6ADF9617"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observation of the organisation of pedagogic days,</w:t>
      </w:r>
    </w:p>
    <w:p w14:paraId="1E8DE579"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analysis of the School’s use of the ELEE &amp; PERSEE programs,</w:t>
      </w:r>
    </w:p>
    <w:p w14:paraId="44A902D6"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   pursuing major areas of work in progress and curricular initiatives.</w:t>
      </w:r>
    </w:p>
    <w:p w14:paraId="22DEA835"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br w:type="page"/>
      </w:r>
    </w:p>
    <w:p w14:paraId="52E7B246" w14:textId="77777777" w:rsidR="005D3580" w:rsidRPr="0007092C" w:rsidRDefault="005D3580" w:rsidP="005D3580">
      <w:pPr>
        <w:spacing w:before="120" w:after="120"/>
        <w:jc w:val="both"/>
        <w:rPr>
          <w:rFonts w:ascii="Arial" w:hAnsi="Arial" w:cs="Arial"/>
          <w:b/>
          <w:sz w:val="22"/>
          <w:szCs w:val="22"/>
          <w:lang w:val="en-GB"/>
        </w:rPr>
      </w:pPr>
      <w:r w:rsidRPr="0007092C">
        <w:rPr>
          <w:rFonts w:ascii="Arial" w:hAnsi="Arial" w:cs="Arial"/>
          <w:b/>
          <w:i/>
          <w:sz w:val="22"/>
          <w:szCs w:val="22"/>
          <w:lang w:val="en-GB"/>
        </w:rPr>
        <w:lastRenderedPageBreak/>
        <w:t>Form to be used in the</w:t>
      </w:r>
      <w:r w:rsidRPr="0007092C">
        <w:rPr>
          <w:rFonts w:ascii="Arial" w:hAnsi="Arial" w:cs="Arial"/>
          <w:b/>
          <w:sz w:val="22"/>
          <w:szCs w:val="22"/>
          <w:lang w:val="en-GB"/>
        </w:rPr>
        <w:t xml:space="preserve"> Evaluation of performance of Directors and deputy Directors</w:t>
      </w:r>
    </w:p>
    <w:p w14:paraId="1DAF0A0A" w14:textId="77777777" w:rsidR="005D3580" w:rsidRPr="0007092C" w:rsidRDefault="005D3580" w:rsidP="005D3580">
      <w:pPr>
        <w:spacing w:before="120" w:after="120"/>
        <w:jc w:val="both"/>
        <w:rPr>
          <w:rFonts w:ascii="Arial" w:hAnsi="Arial" w:cs="Arial"/>
          <w:b/>
          <w:sz w:val="22"/>
          <w:szCs w:val="22"/>
          <w:lang w:val="en-GB"/>
        </w:rPr>
      </w:pPr>
      <w:r w:rsidRPr="0007092C">
        <w:rPr>
          <w:rFonts w:ascii="Arial" w:hAnsi="Arial" w:cs="Arial"/>
          <w:b/>
          <w:sz w:val="22"/>
          <w:szCs w:val="22"/>
          <w:lang w:val="en-GB"/>
        </w:rPr>
        <w:t>I.</w:t>
      </w:r>
      <w:r w:rsidRPr="0007092C">
        <w:rPr>
          <w:rFonts w:ascii="Arial" w:hAnsi="Arial" w:cs="Arial"/>
          <w:b/>
          <w:sz w:val="22"/>
          <w:szCs w:val="22"/>
          <w:lang w:val="en-GB"/>
        </w:rPr>
        <w:tab/>
        <w:t>1.</w:t>
      </w:r>
      <w:r w:rsidRPr="0007092C">
        <w:rPr>
          <w:rFonts w:ascii="Arial" w:hAnsi="Arial" w:cs="Arial"/>
          <w:b/>
          <w:sz w:val="22"/>
          <w:szCs w:val="22"/>
          <w:lang w:val="en-GB"/>
        </w:rPr>
        <w:tab/>
        <w:t>Personal details</w:t>
      </w:r>
    </w:p>
    <w:p w14:paraId="5F20D69B"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b/>
          <w:sz w:val="22"/>
          <w:szCs w:val="22"/>
          <w:lang w:val="en-GB"/>
        </w:rPr>
        <w:tab/>
      </w:r>
      <w:r w:rsidRPr="0007092C">
        <w:rPr>
          <w:rFonts w:ascii="Arial" w:hAnsi="Arial" w:cs="Arial"/>
          <w:b/>
          <w:sz w:val="22"/>
          <w:szCs w:val="22"/>
          <w:lang w:val="en-GB"/>
        </w:rPr>
        <w:tab/>
      </w:r>
      <w:r w:rsidRPr="0007092C">
        <w:rPr>
          <w:rFonts w:ascii="Arial" w:hAnsi="Arial" w:cs="Arial"/>
          <w:sz w:val="22"/>
          <w:szCs w:val="22"/>
          <w:lang w:val="en-GB"/>
        </w:rPr>
        <w:t>Surname (including maiden name where appropriate):</w:t>
      </w:r>
    </w:p>
    <w:p w14:paraId="09D5E243"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t>First name(s):</w:t>
      </w:r>
    </w:p>
    <w:p w14:paraId="6D55D1AB"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t>Date of birth:</w:t>
      </w:r>
    </w:p>
    <w:p w14:paraId="10598935"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t>Function:</w:t>
      </w:r>
    </w:p>
    <w:p w14:paraId="55F161F0"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t>European School:</w:t>
      </w:r>
    </w:p>
    <w:p w14:paraId="28470A0F" w14:textId="77777777" w:rsidR="005D3580" w:rsidRPr="0007092C" w:rsidRDefault="005D3580" w:rsidP="005D3580">
      <w:pPr>
        <w:spacing w:before="120" w:after="120"/>
        <w:jc w:val="both"/>
        <w:rPr>
          <w:rFonts w:ascii="Arial" w:hAnsi="Arial" w:cs="Arial"/>
          <w:b/>
          <w:sz w:val="22"/>
          <w:szCs w:val="22"/>
          <w:lang w:val="en-GB"/>
        </w:rPr>
      </w:pPr>
      <w:r w:rsidRPr="0007092C">
        <w:rPr>
          <w:rFonts w:ascii="Arial" w:hAnsi="Arial" w:cs="Arial"/>
          <w:b/>
          <w:sz w:val="22"/>
          <w:szCs w:val="22"/>
          <w:lang w:val="en-GB"/>
        </w:rPr>
        <w:tab/>
        <w:t>2.</w:t>
      </w:r>
      <w:r w:rsidRPr="0007092C">
        <w:rPr>
          <w:rFonts w:ascii="Arial" w:hAnsi="Arial" w:cs="Arial"/>
          <w:b/>
          <w:sz w:val="22"/>
          <w:szCs w:val="22"/>
          <w:lang w:val="en-GB"/>
        </w:rPr>
        <w:tab/>
        <w:t>Reason and basis for the evaluation</w:t>
      </w:r>
    </w:p>
    <w:p w14:paraId="48599B12"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b/>
          <w:sz w:val="22"/>
          <w:szCs w:val="22"/>
          <w:lang w:val="en-GB"/>
        </w:rPr>
        <w:tab/>
      </w:r>
      <w:r w:rsidRPr="0007092C">
        <w:rPr>
          <w:rFonts w:ascii="Arial" w:hAnsi="Arial" w:cs="Arial"/>
          <w:b/>
          <w:sz w:val="22"/>
          <w:szCs w:val="22"/>
          <w:lang w:val="en-GB"/>
        </w:rPr>
        <w:tab/>
      </w:r>
      <w:r w:rsidRPr="0007092C">
        <w:rPr>
          <w:rFonts w:ascii="Arial" w:hAnsi="Arial" w:cs="Arial"/>
          <w:sz w:val="22"/>
          <w:szCs w:val="22"/>
          <w:lang w:val="en-GB"/>
        </w:rPr>
        <w:t>Date of the last evaluation:</w:t>
      </w:r>
    </w:p>
    <w:p w14:paraId="309ECF2B"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t>Director/Deputy of the European School</w:t>
      </w:r>
    </w:p>
    <w:p w14:paraId="577E5EFD"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t>Since:</w:t>
      </w:r>
    </w:p>
    <w:p w14:paraId="260EFCDC"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t>Director/Deputy of the European School</w:t>
      </w:r>
    </w:p>
    <w:p w14:paraId="28073B72"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t>Since:</w:t>
      </w:r>
    </w:p>
    <w:p w14:paraId="38804EBE" w14:textId="77777777" w:rsidR="005D3580" w:rsidRPr="0007092C" w:rsidRDefault="005D3580" w:rsidP="005D3580">
      <w:pPr>
        <w:spacing w:before="120" w:after="120"/>
        <w:ind w:left="1418"/>
        <w:jc w:val="both"/>
        <w:rPr>
          <w:rFonts w:ascii="Arial" w:hAnsi="Arial" w:cs="Arial"/>
          <w:sz w:val="22"/>
          <w:szCs w:val="22"/>
          <w:lang w:val="en-GB"/>
        </w:rPr>
      </w:pPr>
      <w:r w:rsidRPr="0007092C">
        <w:rPr>
          <w:rFonts w:ascii="Arial" w:hAnsi="Arial" w:cs="Arial"/>
          <w:b/>
          <w:sz w:val="22"/>
          <w:szCs w:val="22"/>
          <w:lang w:val="en-GB"/>
        </w:rPr>
        <w:t>Reason for the evaluation:</w:t>
      </w:r>
      <w:r w:rsidRPr="0007092C">
        <w:rPr>
          <w:rFonts w:ascii="Arial" w:hAnsi="Arial" w:cs="Arial"/>
          <w:b/>
          <w:sz w:val="22"/>
          <w:szCs w:val="22"/>
          <w:lang w:val="en-GB"/>
        </w:rPr>
        <w:tab/>
      </w:r>
      <w:r w:rsidRPr="0007092C">
        <w:rPr>
          <w:rFonts w:ascii="Arial" w:hAnsi="Arial" w:cs="Arial"/>
          <w:sz w:val="22"/>
          <w:szCs w:val="22"/>
          <w:lang w:val="en-GB"/>
        </w:rPr>
        <w:t>Extension of term of office as Director/deputy of the European School of</w:t>
      </w:r>
    </w:p>
    <w:p w14:paraId="2D59B00F" w14:textId="77777777" w:rsidR="005D3580" w:rsidRPr="0007092C" w:rsidRDefault="005D3580" w:rsidP="005D3580">
      <w:pPr>
        <w:spacing w:before="120" w:after="120"/>
        <w:ind w:left="698" w:firstLine="720"/>
        <w:jc w:val="both"/>
        <w:rPr>
          <w:rFonts w:ascii="Arial" w:hAnsi="Arial" w:cs="Arial"/>
          <w:b/>
          <w:sz w:val="22"/>
          <w:szCs w:val="22"/>
          <w:lang w:val="en-GB"/>
        </w:rPr>
      </w:pPr>
      <w:r w:rsidRPr="0007092C">
        <w:rPr>
          <w:rFonts w:ascii="Arial" w:hAnsi="Arial" w:cs="Arial"/>
          <w:b/>
          <w:sz w:val="22"/>
          <w:szCs w:val="22"/>
          <w:lang w:val="en-GB"/>
        </w:rPr>
        <w:t>Basis for the evaluation:</w:t>
      </w:r>
      <w:r w:rsidRPr="0007092C">
        <w:rPr>
          <w:rFonts w:ascii="Arial" w:hAnsi="Arial" w:cs="Arial"/>
          <w:b/>
          <w:sz w:val="22"/>
          <w:szCs w:val="22"/>
          <w:lang w:val="en-GB"/>
        </w:rPr>
        <w:tab/>
      </w:r>
      <w:r w:rsidRPr="0007092C">
        <w:rPr>
          <w:rFonts w:ascii="Arial" w:hAnsi="Arial" w:cs="Arial"/>
          <w:b/>
          <w:sz w:val="22"/>
          <w:szCs w:val="22"/>
          <w:lang w:val="en-GB"/>
        </w:rPr>
        <w:tab/>
      </w:r>
    </w:p>
    <w:p w14:paraId="64C3EB8A" w14:textId="77777777" w:rsidR="005D3580" w:rsidRPr="0007092C" w:rsidRDefault="005D3580" w:rsidP="005D3580">
      <w:pPr>
        <w:spacing w:before="120" w:after="120"/>
        <w:ind w:left="698" w:firstLine="720"/>
        <w:jc w:val="both"/>
        <w:rPr>
          <w:rFonts w:ascii="Arial" w:hAnsi="Arial" w:cs="Arial"/>
          <w:sz w:val="22"/>
          <w:szCs w:val="22"/>
          <w:lang w:val="en-GB"/>
        </w:rPr>
      </w:pPr>
      <w:r w:rsidRPr="0007092C">
        <w:rPr>
          <w:rFonts w:ascii="Arial" w:hAnsi="Arial" w:cs="Arial"/>
          <w:sz w:val="22"/>
          <w:szCs w:val="22"/>
          <w:lang w:val="en-GB"/>
        </w:rPr>
        <w:t>It is not expected that all of these sources of evidence will be explored.</w:t>
      </w:r>
    </w:p>
    <w:p w14:paraId="4B3000E6" w14:textId="77777777" w:rsidR="005D3580" w:rsidRPr="0007092C" w:rsidRDefault="005D3580" w:rsidP="0039358D">
      <w:pPr>
        <w:numPr>
          <w:ilvl w:val="0"/>
          <w:numId w:val="3"/>
        </w:numPr>
        <w:tabs>
          <w:tab w:val="clear" w:pos="360"/>
          <w:tab w:val="num" w:pos="1701"/>
        </w:tabs>
        <w:overflowPunct/>
        <w:autoSpaceDE/>
        <w:autoSpaceDN/>
        <w:adjustRightInd/>
        <w:spacing w:before="120" w:after="120"/>
        <w:ind w:left="1701" w:hanging="283"/>
        <w:jc w:val="both"/>
        <w:textAlignment w:val="auto"/>
        <w:rPr>
          <w:rFonts w:ascii="Arial" w:hAnsi="Arial" w:cs="Arial"/>
          <w:sz w:val="22"/>
          <w:szCs w:val="22"/>
          <w:lang w:val="en-GB"/>
        </w:rPr>
      </w:pPr>
      <w:r w:rsidRPr="0007092C">
        <w:rPr>
          <w:rFonts w:ascii="Arial" w:hAnsi="Arial" w:cs="Arial"/>
          <w:sz w:val="22"/>
          <w:szCs w:val="22"/>
          <w:lang w:val="en-GB"/>
        </w:rPr>
        <w:t>Knowledge of the person over a period, arising from comments made by Inspectors, prior consultation, discussions with the Director/deputy, observations of official discussions and meetings.</w:t>
      </w:r>
    </w:p>
    <w:p w14:paraId="0B9F4363" w14:textId="77777777" w:rsidR="005D3580" w:rsidRPr="0007092C" w:rsidRDefault="005D3580" w:rsidP="0039358D">
      <w:pPr>
        <w:numPr>
          <w:ilvl w:val="0"/>
          <w:numId w:val="3"/>
        </w:numPr>
        <w:tabs>
          <w:tab w:val="clear" w:pos="360"/>
          <w:tab w:val="num" w:pos="1418"/>
        </w:tabs>
        <w:overflowPunct/>
        <w:autoSpaceDE/>
        <w:autoSpaceDN/>
        <w:adjustRightInd/>
        <w:spacing w:before="120" w:after="120"/>
        <w:ind w:left="1701" w:hanging="283"/>
        <w:jc w:val="both"/>
        <w:textAlignment w:val="auto"/>
        <w:rPr>
          <w:rFonts w:ascii="Arial" w:hAnsi="Arial" w:cs="Arial"/>
          <w:sz w:val="22"/>
          <w:szCs w:val="22"/>
          <w:lang w:val="en-GB"/>
        </w:rPr>
      </w:pPr>
      <w:r w:rsidRPr="0007092C">
        <w:rPr>
          <w:rFonts w:ascii="Arial" w:hAnsi="Arial" w:cs="Arial"/>
          <w:sz w:val="22"/>
          <w:szCs w:val="22"/>
          <w:lang w:val="en-GB"/>
        </w:rPr>
        <w:t xml:space="preserve">Scrutiny of school documentation, including </w:t>
      </w:r>
      <w:r w:rsidRPr="0007092C">
        <w:rPr>
          <w:rFonts w:ascii="Arial" w:hAnsi="Arial" w:cs="Arial"/>
          <w:i/>
          <w:sz w:val="22"/>
          <w:szCs w:val="22"/>
          <w:lang w:val="en-GB"/>
        </w:rPr>
        <w:t>rapport de rentrée</w:t>
      </w:r>
      <w:r w:rsidRPr="0007092C">
        <w:rPr>
          <w:rFonts w:ascii="Arial" w:hAnsi="Arial" w:cs="Arial"/>
          <w:sz w:val="22"/>
          <w:szCs w:val="22"/>
          <w:lang w:val="en-GB"/>
        </w:rPr>
        <w:t>, school plan, inspection reports, minutes of meetings, etc.</w:t>
      </w:r>
    </w:p>
    <w:p w14:paraId="77E8D98B" w14:textId="77777777" w:rsidR="005D3580" w:rsidRPr="0007092C" w:rsidRDefault="005D3580" w:rsidP="0039358D">
      <w:pPr>
        <w:numPr>
          <w:ilvl w:val="0"/>
          <w:numId w:val="3"/>
        </w:numPr>
        <w:overflowPunct/>
        <w:autoSpaceDE/>
        <w:autoSpaceDN/>
        <w:adjustRightInd/>
        <w:spacing w:before="120" w:after="120"/>
        <w:ind w:left="1701" w:hanging="283"/>
        <w:jc w:val="both"/>
        <w:textAlignment w:val="auto"/>
        <w:rPr>
          <w:rFonts w:ascii="Arial" w:hAnsi="Arial" w:cs="Arial"/>
          <w:sz w:val="22"/>
          <w:szCs w:val="22"/>
          <w:lang w:val="en-GB"/>
        </w:rPr>
      </w:pPr>
      <w:r w:rsidRPr="0007092C">
        <w:rPr>
          <w:rFonts w:ascii="Arial" w:hAnsi="Arial" w:cs="Arial"/>
          <w:sz w:val="22"/>
          <w:szCs w:val="22"/>
          <w:lang w:val="en-GB"/>
        </w:rPr>
        <w:t>Evaluation of a class visit and debriefing session on ...</w:t>
      </w:r>
    </w:p>
    <w:p w14:paraId="3AEEAC9F" w14:textId="77777777" w:rsidR="005D3580" w:rsidRPr="0007092C" w:rsidRDefault="005D3580" w:rsidP="0039358D">
      <w:pPr>
        <w:numPr>
          <w:ilvl w:val="0"/>
          <w:numId w:val="3"/>
        </w:numPr>
        <w:overflowPunct/>
        <w:autoSpaceDE/>
        <w:autoSpaceDN/>
        <w:adjustRightInd/>
        <w:spacing w:before="120" w:after="120"/>
        <w:ind w:left="1701" w:hanging="283"/>
        <w:jc w:val="both"/>
        <w:textAlignment w:val="auto"/>
        <w:rPr>
          <w:rFonts w:ascii="Arial" w:hAnsi="Arial" w:cs="Arial"/>
          <w:sz w:val="22"/>
          <w:szCs w:val="22"/>
          <w:lang w:val="en-GB"/>
        </w:rPr>
      </w:pPr>
      <w:r w:rsidRPr="0007092C">
        <w:rPr>
          <w:rFonts w:ascii="Arial" w:hAnsi="Arial" w:cs="Arial"/>
          <w:sz w:val="22"/>
          <w:szCs w:val="22"/>
          <w:lang w:val="en-GB"/>
        </w:rPr>
        <w:t>Chairmanship of a meeting on ...</w:t>
      </w:r>
    </w:p>
    <w:p w14:paraId="716124CD" w14:textId="77777777" w:rsidR="005D3580" w:rsidRPr="0007092C" w:rsidRDefault="005D3580" w:rsidP="0039358D">
      <w:pPr>
        <w:numPr>
          <w:ilvl w:val="0"/>
          <w:numId w:val="3"/>
        </w:numPr>
        <w:overflowPunct/>
        <w:autoSpaceDE/>
        <w:autoSpaceDN/>
        <w:adjustRightInd/>
        <w:spacing w:before="120" w:after="120"/>
        <w:ind w:left="1701" w:hanging="283"/>
        <w:jc w:val="both"/>
        <w:textAlignment w:val="auto"/>
        <w:rPr>
          <w:rFonts w:ascii="Arial" w:hAnsi="Arial" w:cs="Arial"/>
          <w:sz w:val="22"/>
          <w:szCs w:val="22"/>
          <w:lang w:val="en-GB"/>
        </w:rPr>
      </w:pPr>
      <w:r w:rsidRPr="0007092C">
        <w:rPr>
          <w:rFonts w:ascii="Arial" w:hAnsi="Arial" w:cs="Arial"/>
          <w:sz w:val="22"/>
          <w:szCs w:val="22"/>
          <w:lang w:val="en-GB"/>
        </w:rPr>
        <w:t>Discussion (including self-evaluation) on ...</w:t>
      </w:r>
    </w:p>
    <w:p w14:paraId="36CDD2E5" w14:textId="77777777" w:rsidR="005D3580" w:rsidRPr="0007092C" w:rsidRDefault="005D3580" w:rsidP="0039358D">
      <w:pPr>
        <w:numPr>
          <w:ilvl w:val="0"/>
          <w:numId w:val="3"/>
        </w:numPr>
        <w:tabs>
          <w:tab w:val="clear" w:pos="360"/>
          <w:tab w:val="num" w:pos="1418"/>
        </w:tabs>
        <w:overflowPunct/>
        <w:autoSpaceDE/>
        <w:autoSpaceDN/>
        <w:adjustRightInd/>
        <w:spacing w:before="120" w:after="120"/>
        <w:ind w:left="1701" w:hanging="283"/>
        <w:jc w:val="both"/>
        <w:textAlignment w:val="auto"/>
        <w:rPr>
          <w:rFonts w:ascii="Arial" w:hAnsi="Arial" w:cs="Arial"/>
          <w:sz w:val="22"/>
          <w:szCs w:val="22"/>
          <w:lang w:val="en-GB"/>
        </w:rPr>
      </w:pPr>
      <w:r w:rsidRPr="0007092C">
        <w:rPr>
          <w:rFonts w:ascii="Arial" w:hAnsi="Arial" w:cs="Arial"/>
          <w:sz w:val="22"/>
          <w:szCs w:val="22"/>
          <w:lang w:val="en-GB"/>
        </w:rPr>
        <w:t>Discussions with members of senior staff and representatives of pupils, parents, teachers and other staff.</w:t>
      </w:r>
    </w:p>
    <w:p w14:paraId="11206FF0" w14:textId="77777777" w:rsidR="005D3580" w:rsidRPr="0007092C" w:rsidRDefault="005D3580" w:rsidP="0039358D">
      <w:pPr>
        <w:numPr>
          <w:ilvl w:val="0"/>
          <w:numId w:val="3"/>
        </w:numPr>
        <w:overflowPunct/>
        <w:autoSpaceDE/>
        <w:autoSpaceDN/>
        <w:adjustRightInd/>
        <w:spacing w:before="120" w:after="120"/>
        <w:ind w:left="1701" w:hanging="283"/>
        <w:jc w:val="both"/>
        <w:textAlignment w:val="auto"/>
        <w:rPr>
          <w:rFonts w:ascii="Arial" w:hAnsi="Arial" w:cs="Arial"/>
          <w:sz w:val="22"/>
          <w:szCs w:val="22"/>
          <w:lang w:val="en-GB"/>
        </w:rPr>
      </w:pPr>
      <w:r w:rsidRPr="0007092C">
        <w:rPr>
          <w:rFonts w:ascii="Arial" w:hAnsi="Arial" w:cs="Arial"/>
          <w:sz w:val="22"/>
          <w:szCs w:val="22"/>
          <w:lang w:val="en-GB"/>
        </w:rPr>
        <w:t>Any other evidence.</w:t>
      </w:r>
    </w:p>
    <w:p w14:paraId="24730E60" w14:textId="77777777" w:rsidR="005D3580" w:rsidRPr="0007092C" w:rsidRDefault="005D3580" w:rsidP="0039358D">
      <w:pPr>
        <w:numPr>
          <w:ilvl w:val="0"/>
          <w:numId w:val="3"/>
        </w:numPr>
        <w:overflowPunct/>
        <w:autoSpaceDE/>
        <w:autoSpaceDN/>
        <w:adjustRightInd/>
        <w:spacing w:before="120" w:after="120"/>
        <w:ind w:left="1701" w:hanging="283"/>
        <w:jc w:val="both"/>
        <w:textAlignment w:val="auto"/>
        <w:rPr>
          <w:rFonts w:ascii="Arial" w:hAnsi="Arial" w:cs="Arial"/>
          <w:sz w:val="22"/>
          <w:szCs w:val="22"/>
          <w:lang w:val="en-GB"/>
        </w:rPr>
      </w:pPr>
      <w:r w:rsidRPr="0007092C">
        <w:rPr>
          <w:rFonts w:ascii="Arial" w:hAnsi="Arial" w:cs="Arial"/>
          <w:sz w:val="22"/>
          <w:szCs w:val="22"/>
          <w:lang w:val="en-GB"/>
        </w:rPr>
        <w:lastRenderedPageBreak/>
        <w:t>Enclosures on self-evaluation provided by the person to be evaluated.</w:t>
      </w:r>
    </w:p>
    <w:p w14:paraId="6CFB3796" w14:textId="77777777" w:rsidR="005D3580" w:rsidRPr="0007092C" w:rsidRDefault="005D3580" w:rsidP="005D3580">
      <w:pPr>
        <w:spacing w:before="120" w:after="120"/>
        <w:jc w:val="both"/>
        <w:rPr>
          <w:rFonts w:ascii="Arial" w:hAnsi="Arial" w:cs="Arial"/>
          <w:b/>
          <w:sz w:val="22"/>
          <w:szCs w:val="22"/>
          <w:lang w:val="en-GB"/>
        </w:rPr>
      </w:pPr>
      <w:r w:rsidRPr="0007092C">
        <w:rPr>
          <w:rFonts w:ascii="Arial" w:hAnsi="Arial" w:cs="Arial"/>
          <w:b/>
          <w:sz w:val="22"/>
          <w:szCs w:val="22"/>
          <w:lang w:val="en-GB"/>
        </w:rPr>
        <w:tab/>
        <w:t>3.</w:t>
      </w:r>
      <w:r w:rsidRPr="0007092C">
        <w:rPr>
          <w:rFonts w:ascii="Arial" w:hAnsi="Arial" w:cs="Arial"/>
          <w:b/>
          <w:sz w:val="22"/>
          <w:szCs w:val="22"/>
          <w:lang w:val="en-GB"/>
        </w:rPr>
        <w:tab/>
        <w:t>Additional information</w:t>
      </w:r>
    </w:p>
    <w:p w14:paraId="7C9076F7"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b/>
          <w:sz w:val="22"/>
          <w:szCs w:val="22"/>
          <w:lang w:val="en-GB"/>
        </w:rPr>
        <w:tab/>
      </w:r>
      <w:r w:rsidRPr="0007092C">
        <w:rPr>
          <w:rFonts w:ascii="Arial" w:hAnsi="Arial" w:cs="Arial"/>
          <w:b/>
          <w:sz w:val="22"/>
          <w:szCs w:val="22"/>
          <w:lang w:val="en-GB"/>
        </w:rPr>
        <w:tab/>
      </w:r>
      <w:r w:rsidRPr="0007092C">
        <w:rPr>
          <w:rFonts w:ascii="Arial" w:hAnsi="Arial" w:cs="Arial"/>
          <w:sz w:val="22"/>
          <w:szCs w:val="22"/>
          <w:lang w:val="en-GB"/>
        </w:rPr>
        <w:t>Official duties outside the school:</w:t>
      </w:r>
    </w:p>
    <w:p w14:paraId="4D30DD23"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b/>
          <w:sz w:val="22"/>
          <w:szCs w:val="22"/>
          <w:lang w:val="en-GB"/>
        </w:rPr>
        <w:tab/>
      </w:r>
      <w:r w:rsidRPr="0007092C">
        <w:rPr>
          <w:rFonts w:ascii="Arial" w:hAnsi="Arial" w:cs="Arial"/>
          <w:b/>
          <w:sz w:val="22"/>
          <w:szCs w:val="22"/>
          <w:lang w:val="en-GB"/>
        </w:rPr>
        <w:tab/>
      </w:r>
      <w:r w:rsidRPr="0007092C">
        <w:rPr>
          <w:rFonts w:ascii="Arial" w:hAnsi="Arial" w:cs="Arial"/>
          <w:sz w:val="22"/>
          <w:szCs w:val="22"/>
          <w:lang w:val="en-GB"/>
        </w:rPr>
        <w:t>e.g. member of European School committees, working parties.</w:t>
      </w:r>
    </w:p>
    <w:p w14:paraId="66A067D9" w14:textId="77777777" w:rsidR="005D3580" w:rsidRPr="0007092C" w:rsidRDefault="005D3580" w:rsidP="005D3580">
      <w:pPr>
        <w:spacing w:before="120" w:after="120"/>
        <w:ind w:left="720" w:firstLine="720"/>
        <w:jc w:val="both"/>
        <w:rPr>
          <w:rFonts w:ascii="Arial" w:hAnsi="Arial" w:cs="Arial"/>
          <w:sz w:val="22"/>
          <w:szCs w:val="22"/>
          <w:lang w:val="en-GB"/>
        </w:rPr>
      </w:pPr>
      <w:r w:rsidRPr="0007092C">
        <w:rPr>
          <w:rFonts w:ascii="Arial" w:hAnsi="Arial" w:cs="Arial"/>
          <w:sz w:val="22"/>
          <w:szCs w:val="22"/>
          <w:lang w:val="en-GB"/>
        </w:rPr>
        <w:t>In-service training activities:</w:t>
      </w:r>
    </w:p>
    <w:p w14:paraId="32BCCB65" w14:textId="77777777" w:rsidR="005D3580" w:rsidRPr="0007092C" w:rsidRDefault="005D3580" w:rsidP="005D3580">
      <w:pPr>
        <w:spacing w:before="120" w:after="120"/>
        <w:ind w:left="720" w:firstLine="720"/>
        <w:jc w:val="both"/>
        <w:rPr>
          <w:rFonts w:ascii="Arial" w:hAnsi="Arial" w:cs="Arial"/>
          <w:sz w:val="22"/>
          <w:szCs w:val="22"/>
          <w:lang w:val="en-GB"/>
        </w:rPr>
      </w:pPr>
      <w:r w:rsidRPr="0007092C">
        <w:rPr>
          <w:rFonts w:ascii="Arial" w:hAnsi="Arial" w:cs="Arial"/>
          <w:sz w:val="22"/>
          <w:szCs w:val="22"/>
          <w:lang w:val="en-GB"/>
        </w:rPr>
        <w:t>e.g. as participant in or organiser of in-service training courses.</w:t>
      </w:r>
    </w:p>
    <w:p w14:paraId="0FD3BA2F" w14:textId="77777777" w:rsidR="005D3580" w:rsidRPr="0007092C" w:rsidRDefault="005D3580" w:rsidP="005D3580">
      <w:pPr>
        <w:spacing w:before="120" w:after="120"/>
        <w:jc w:val="both"/>
        <w:rPr>
          <w:rFonts w:ascii="Arial" w:hAnsi="Arial" w:cs="Arial"/>
          <w:sz w:val="22"/>
          <w:szCs w:val="22"/>
          <w:lang w:val="en-GB"/>
        </w:rPr>
      </w:pPr>
    </w:p>
    <w:p w14:paraId="489A6468" w14:textId="77777777" w:rsidR="005D3580" w:rsidRPr="0007092C" w:rsidRDefault="005D3580" w:rsidP="005D3580">
      <w:pPr>
        <w:tabs>
          <w:tab w:val="left" w:pos="567"/>
        </w:tabs>
        <w:spacing w:before="120" w:after="120"/>
        <w:jc w:val="both"/>
        <w:rPr>
          <w:rFonts w:ascii="Arial" w:hAnsi="Arial" w:cs="Arial"/>
          <w:b/>
          <w:sz w:val="22"/>
          <w:szCs w:val="22"/>
          <w:lang w:val="en-GB"/>
        </w:rPr>
      </w:pPr>
      <w:r w:rsidRPr="0007092C">
        <w:rPr>
          <w:rFonts w:ascii="Arial" w:hAnsi="Arial" w:cs="Arial"/>
          <w:b/>
          <w:sz w:val="22"/>
          <w:szCs w:val="22"/>
          <w:lang w:val="en-GB"/>
        </w:rPr>
        <w:t xml:space="preserve">II.  </w:t>
      </w:r>
      <w:r w:rsidRPr="0007092C">
        <w:rPr>
          <w:rFonts w:ascii="Arial" w:hAnsi="Arial" w:cs="Arial"/>
          <w:b/>
          <w:sz w:val="22"/>
          <w:szCs w:val="22"/>
          <w:lang w:val="en-GB"/>
        </w:rPr>
        <w:tab/>
        <w:t>Aspects of evaluation</w:t>
      </w:r>
    </w:p>
    <w:p w14:paraId="660AC09F" w14:textId="77777777" w:rsidR="005D3580" w:rsidRPr="0007092C" w:rsidRDefault="005D3580" w:rsidP="005D3580">
      <w:pPr>
        <w:tabs>
          <w:tab w:val="left" w:pos="567"/>
          <w:tab w:val="left" w:pos="851"/>
        </w:tabs>
        <w:spacing w:before="120" w:after="120"/>
        <w:jc w:val="both"/>
        <w:rPr>
          <w:rFonts w:ascii="Arial" w:hAnsi="Arial" w:cs="Arial"/>
          <w:b/>
          <w:sz w:val="22"/>
          <w:szCs w:val="22"/>
          <w:lang w:val="en-GB"/>
        </w:rPr>
      </w:pPr>
      <w:r w:rsidRPr="0007092C">
        <w:rPr>
          <w:rFonts w:ascii="Arial" w:hAnsi="Arial" w:cs="Arial"/>
          <w:b/>
          <w:sz w:val="22"/>
          <w:szCs w:val="22"/>
          <w:lang w:val="en-GB"/>
        </w:rPr>
        <w:tab/>
        <w:t>1.</w:t>
      </w:r>
      <w:r w:rsidRPr="0007092C">
        <w:rPr>
          <w:rFonts w:ascii="Arial" w:hAnsi="Arial" w:cs="Arial"/>
          <w:b/>
          <w:sz w:val="22"/>
          <w:szCs w:val="22"/>
          <w:lang w:val="en-GB"/>
        </w:rPr>
        <w:tab/>
        <w:t>Leadership</w:t>
      </w:r>
    </w:p>
    <w:p w14:paraId="458C819B" w14:textId="77777777" w:rsidR="005D3580" w:rsidRPr="0007092C" w:rsidRDefault="005D3580" w:rsidP="0039358D">
      <w:pPr>
        <w:numPr>
          <w:ilvl w:val="0"/>
          <w:numId w:val="4"/>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promotes the aims and objectives of the European Schools</w:t>
      </w:r>
    </w:p>
    <w:p w14:paraId="3A54FC16" w14:textId="77777777" w:rsidR="005D3580" w:rsidRPr="0007092C" w:rsidRDefault="005D3580" w:rsidP="0039358D">
      <w:pPr>
        <w:numPr>
          <w:ilvl w:val="0"/>
          <w:numId w:val="4"/>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demonstrates a clear sense of purpose for the School</w:t>
      </w:r>
    </w:p>
    <w:p w14:paraId="6957BD98" w14:textId="77777777" w:rsidR="005D3580" w:rsidRPr="0007092C" w:rsidRDefault="005D3580" w:rsidP="0039358D">
      <w:pPr>
        <w:numPr>
          <w:ilvl w:val="0"/>
          <w:numId w:val="4"/>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innovates and initiates</w:t>
      </w:r>
    </w:p>
    <w:p w14:paraId="661155BF" w14:textId="77777777" w:rsidR="005D3580" w:rsidRPr="0007092C" w:rsidRDefault="005D3580" w:rsidP="0039358D">
      <w:pPr>
        <w:numPr>
          <w:ilvl w:val="0"/>
          <w:numId w:val="4"/>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delegates appropriately</w:t>
      </w:r>
    </w:p>
    <w:p w14:paraId="42135EF2" w14:textId="77777777" w:rsidR="005D3580" w:rsidRPr="0007092C" w:rsidRDefault="005D3580" w:rsidP="0039358D">
      <w:pPr>
        <w:numPr>
          <w:ilvl w:val="0"/>
          <w:numId w:val="4"/>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shows responsibility, diligence, reliability, imagination and ability to solve problems</w:t>
      </w:r>
    </w:p>
    <w:p w14:paraId="7C2E4C97" w14:textId="77777777" w:rsidR="005D3580" w:rsidRPr="0007092C" w:rsidRDefault="005D3580" w:rsidP="0039358D">
      <w:pPr>
        <w:numPr>
          <w:ilvl w:val="0"/>
          <w:numId w:val="4"/>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provides advice and guidance to staff</w:t>
      </w:r>
    </w:p>
    <w:p w14:paraId="173D4587" w14:textId="77777777" w:rsidR="005D3580" w:rsidRPr="0007092C" w:rsidRDefault="005D3580" w:rsidP="0039358D">
      <w:pPr>
        <w:numPr>
          <w:ilvl w:val="0"/>
          <w:numId w:val="4"/>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handles stress effectively</w:t>
      </w:r>
    </w:p>
    <w:p w14:paraId="24A10B82" w14:textId="77777777" w:rsidR="005D3580" w:rsidRPr="0007092C" w:rsidRDefault="005D3580" w:rsidP="005D3580">
      <w:pPr>
        <w:tabs>
          <w:tab w:val="left" w:pos="567"/>
          <w:tab w:val="left" w:pos="851"/>
        </w:tabs>
        <w:spacing w:before="120" w:after="120"/>
        <w:jc w:val="both"/>
        <w:rPr>
          <w:rFonts w:ascii="Arial" w:hAnsi="Arial" w:cs="Arial"/>
          <w:b/>
          <w:sz w:val="22"/>
          <w:szCs w:val="22"/>
          <w:lang w:val="en-GB"/>
        </w:rPr>
      </w:pPr>
      <w:r w:rsidRPr="0007092C">
        <w:rPr>
          <w:rFonts w:ascii="Arial" w:hAnsi="Arial" w:cs="Arial"/>
          <w:b/>
          <w:sz w:val="22"/>
          <w:szCs w:val="22"/>
          <w:lang w:val="en-GB"/>
        </w:rPr>
        <w:tab/>
        <w:t>2.</w:t>
      </w:r>
      <w:r w:rsidRPr="0007092C">
        <w:rPr>
          <w:rFonts w:ascii="Arial" w:hAnsi="Arial" w:cs="Arial"/>
          <w:b/>
          <w:sz w:val="22"/>
          <w:szCs w:val="22"/>
          <w:lang w:val="en-GB"/>
        </w:rPr>
        <w:tab/>
        <w:t>Initiatives developing a European Spirit</w:t>
      </w:r>
    </w:p>
    <w:p w14:paraId="51434E4C" w14:textId="77777777" w:rsidR="005D3580" w:rsidRPr="0007092C" w:rsidRDefault="005D3580" w:rsidP="005D3580">
      <w:pPr>
        <w:spacing w:before="120" w:after="120"/>
        <w:ind w:left="567"/>
        <w:jc w:val="both"/>
        <w:rPr>
          <w:rFonts w:ascii="Arial" w:hAnsi="Arial" w:cs="Arial"/>
          <w:sz w:val="22"/>
          <w:szCs w:val="22"/>
          <w:lang w:val="en-GB"/>
        </w:rPr>
      </w:pPr>
      <w:r w:rsidRPr="0007092C">
        <w:rPr>
          <w:rFonts w:ascii="Arial" w:hAnsi="Arial" w:cs="Arial"/>
          <w:sz w:val="22"/>
          <w:szCs w:val="22"/>
          <w:lang w:val="en-GB"/>
        </w:rPr>
        <w:t>Evidence of this may include strategies to ensure co-operation between teachers and pupils of different sections; new initiatives; support for inter-school activities.</w:t>
      </w:r>
    </w:p>
    <w:p w14:paraId="1E1F8BCF" w14:textId="77777777" w:rsidR="005D3580" w:rsidRPr="0007092C" w:rsidRDefault="005D3580" w:rsidP="005D3580">
      <w:pPr>
        <w:tabs>
          <w:tab w:val="left" w:pos="567"/>
          <w:tab w:val="left" w:pos="851"/>
        </w:tabs>
        <w:spacing w:before="120" w:after="120"/>
        <w:jc w:val="both"/>
        <w:rPr>
          <w:rFonts w:ascii="Arial" w:hAnsi="Arial" w:cs="Arial"/>
          <w:b/>
          <w:sz w:val="22"/>
          <w:szCs w:val="22"/>
          <w:lang w:val="en-GB"/>
        </w:rPr>
      </w:pPr>
      <w:r w:rsidRPr="0007092C">
        <w:rPr>
          <w:rFonts w:ascii="Arial" w:hAnsi="Arial" w:cs="Arial"/>
          <w:b/>
          <w:sz w:val="22"/>
          <w:szCs w:val="22"/>
          <w:lang w:val="en-GB"/>
        </w:rPr>
        <w:tab/>
        <w:t>3.</w:t>
      </w:r>
      <w:r w:rsidRPr="0007092C">
        <w:rPr>
          <w:rFonts w:ascii="Arial" w:hAnsi="Arial" w:cs="Arial"/>
          <w:b/>
          <w:sz w:val="22"/>
          <w:szCs w:val="22"/>
          <w:lang w:val="en-GB"/>
        </w:rPr>
        <w:tab/>
        <w:t>Planning, implementation and evaluation</w:t>
      </w:r>
    </w:p>
    <w:p w14:paraId="3B4341A4" w14:textId="77777777" w:rsidR="005D3580" w:rsidRPr="0007092C" w:rsidRDefault="005D3580" w:rsidP="005D3580">
      <w:pPr>
        <w:tabs>
          <w:tab w:val="left" w:pos="851"/>
          <w:tab w:val="left" w:pos="2127"/>
        </w:tabs>
        <w:spacing w:before="120" w:after="120"/>
        <w:ind w:left="851"/>
        <w:jc w:val="both"/>
        <w:rPr>
          <w:rFonts w:ascii="Arial" w:hAnsi="Arial" w:cs="Arial"/>
          <w:sz w:val="22"/>
          <w:szCs w:val="22"/>
          <w:lang w:val="en-GB"/>
        </w:rPr>
      </w:pPr>
      <w:r w:rsidRPr="0007092C">
        <w:rPr>
          <w:rFonts w:ascii="Arial" w:hAnsi="Arial" w:cs="Arial"/>
          <w:sz w:val="22"/>
          <w:szCs w:val="22"/>
          <w:lang w:val="en-GB"/>
        </w:rPr>
        <w:t>in relation to</w:t>
      </w:r>
      <w:r w:rsidRPr="0007092C">
        <w:rPr>
          <w:rFonts w:ascii="Arial" w:hAnsi="Arial" w:cs="Arial"/>
          <w:sz w:val="22"/>
          <w:szCs w:val="22"/>
          <w:lang w:val="en-GB"/>
        </w:rPr>
        <w:tab/>
      </w:r>
      <w:r w:rsidRPr="0007092C">
        <w:rPr>
          <w:rFonts w:ascii="Arial" w:hAnsi="Arial" w:cs="Arial"/>
          <w:sz w:val="22"/>
          <w:szCs w:val="22"/>
          <w:lang w:val="en-GB"/>
        </w:rPr>
        <w:tab/>
        <w:t>- curriculum</w:t>
      </w:r>
    </w:p>
    <w:p w14:paraId="1E3A0852" w14:textId="77777777" w:rsidR="005D3580" w:rsidRPr="0007092C" w:rsidRDefault="005D3580" w:rsidP="005D3580">
      <w:pPr>
        <w:tabs>
          <w:tab w:val="left" w:pos="851"/>
          <w:tab w:val="left" w:pos="2127"/>
        </w:tabs>
        <w:spacing w:before="120" w:after="120"/>
        <w:ind w:left="851"/>
        <w:jc w:val="both"/>
        <w:rPr>
          <w:rFonts w:ascii="Arial" w:hAnsi="Arial" w:cs="Arial"/>
          <w:sz w:val="22"/>
          <w:szCs w:val="22"/>
          <w:lang w:val="en-GB"/>
        </w:rPr>
      </w:pPr>
      <w:r w:rsidRPr="0007092C">
        <w:rPr>
          <w:rFonts w:ascii="Arial" w:hAnsi="Arial" w:cs="Arial"/>
          <w:sz w:val="22"/>
          <w:szCs w:val="22"/>
          <w:lang w:val="en-GB"/>
        </w:rPr>
        <w:tab/>
        <w:t>- standards of achievement</w:t>
      </w:r>
    </w:p>
    <w:p w14:paraId="335E002A" w14:textId="77777777" w:rsidR="005D3580" w:rsidRPr="0007092C" w:rsidRDefault="005D3580" w:rsidP="005D3580">
      <w:pPr>
        <w:tabs>
          <w:tab w:val="left" w:pos="851"/>
          <w:tab w:val="left" w:pos="2127"/>
        </w:tabs>
        <w:spacing w:before="120" w:after="120"/>
        <w:ind w:left="851"/>
        <w:jc w:val="both"/>
        <w:rPr>
          <w:rFonts w:ascii="Arial" w:hAnsi="Arial" w:cs="Arial"/>
          <w:sz w:val="22"/>
          <w:szCs w:val="22"/>
          <w:lang w:val="en-GB"/>
        </w:rPr>
      </w:pPr>
      <w:r w:rsidRPr="0007092C">
        <w:rPr>
          <w:rFonts w:ascii="Arial" w:hAnsi="Arial" w:cs="Arial"/>
          <w:sz w:val="22"/>
          <w:szCs w:val="22"/>
          <w:lang w:val="en-GB"/>
        </w:rPr>
        <w:tab/>
        <w:t>- quality of teaching</w:t>
      </w:r>
    </w:p>
    <w:p w14:paraId="383924F3" w14:textId="77777777" w:rsidR="005D3580" w:rsidRPr="0007092C" w:rsidRDefault="005D3580" w:rsidP="005D3580">
      <w:pPr>
        <w:tabs>
          <w:tab w:val="left" w:pos="851"/>
          <w:tab w:val="left" w:pos="2127"/>
        </w:tabs>
        <w:spacing w:before="120" w:after="120"/>
        <w:ind w:left="851"/>
        <w:jc w:val="both"/>
        <w:rPr>
          <w:rFonts w:ascii="Arial" w:hAnsi="Arial" w:cs="Arial"/>
          <w:sz w:val="22"/>
          <w:szCs w:val="22"/>
          <w:lang w:val="en-GB"/>
        </w:rPr>
      </w:pPr>
      <w:r w:rsidRPr="0007092C">
        <w:rPr>
          <w:rFonts w:ascii="Arial" w:hAnsi="Arial" w:cs="Arial"/>
          <w:sz w:val="22"/>
          <w:szCs w:val="22"/>
          <w:lang w:val="en-GB"/>
        </w:rPr>
        <w:tab/>
        <w:t>- creation of a school community</w:t>
      </w:r>
    </w:p>
    <w:p w14:paraId="034B4204" w14:textId="77777777" w:rsidR="005D3580" w:rsidRPr="0007092C" w:rsidRDefault="005D3580" w:rsidP="005D3580">
      <w:pPr>
        <w:tabs>
          <w:tab w:val="left" w:pos="851"/>
          <w:tab w:val="left" w:pos="2127"/>
        </w:tabs>
        <w:spacing w:before="120" w:after="120"/>
        <w:ind w:left="851"/>
        <w:jc w:val="both"/>
        <w:rPr>
          <w:rFonts w:ascii="Arial" w:hAnsi="Arial" w:cs="Arial"/>
          <w:sz w:val="22"/>
          <w:szCs w:val="22"/>
          <w:lang w:val="en-GB"/>
        </w:rPr>
      </w:pPr>
      <w:r w:rsidRPr="0007092C">
        <w:rPr>
          <w:rFonts w:ascii="Arial" w:hAnsi="Arial" w:cs="Arial"/>
          <w:sz w:val="22"/>
          <w:szCs w:val="22"/>
          <w:lang w:val="en-GB"/>
        </w:rPr>
        <w:tab/>
        <w:t>- resources (human &amp; material)</w:t>
      </w:r>
    </w:p>
    <w:p w14:paraId="79304EB8" w14:textId="77777777" w:rsidR="005D3580" w:rsidRPr="0007092C" w:rsidRDefault="005D3580" w:rsidP="0039358D">
      <w:pPr>
        <w:numPr>
          <w:ilvl w:val="0"/>
          <w:numId w:val="5"/>
        </w:numPr>
        <w:tabs>
          <w:tab w:val="clear" w:pos="1973"/>
        </w:tabs>
        <w:overflowPunct/>
        <w:autoSpaceDE/>
        <w:autoSpaceDN/>
        <w:adjustRightInd/>
        <w:spacing w:before="120" w:after="120"/>
        <w:ind w:left="1134" w:hanging="283"/>
        <w:jc w:val="both"/>
        <w:textAlignment w:val="auto"/>
        <w:rPr>
          <w:rFonts w:ascii="Arial" w:hAnsi="Arial" w:cs="Arial"/>
          <w:sz w:val="22"/>
          <w:szCs w:val="22"/>
          <w:lang w:val="en-GB"/>
        </w:rPr>
      </w:pPr>
      <w:r w:rsidRPr="0007092C">
        <w:rPr>
          <w:rFonts w:ascii="Arial" w:hAnsi="Arial" w:cs="Arial"/>
          <w:sz w:val="22"/>
          <w:szCs w:val="22"/>
          <w:lang w:val="en-GB"/>
        </w:rPr>
        <w:t>demonstrates pedagogical expertise</w:t>
      </w:r>
    </w:p>
    <w:p w14:paraId="4D48DCAF" w14:textId="77777777" w:rsidR="005D3580" w:rsidRPr="0007092C" w:rsidRDefault="005D3580" w:rsidP="0039358D">
      <w:pPr>
        <w:numPr>
          <w:ilvl w:val="0"/>
          <w:numId w:val="5"/>
        </w:numPr>
        <w:tabs>
          <w:tab w:val="clear" w:pos="1973"/>
        </w:tabs>
        <w:overflowPunct/>
        <w:autoSpaceDE/>
        <w:autoSpaceDN/>
        <w:adjustRightInd/>
        <w:spacing w:before="120" w:after="120"/>
        <w:ind w:left="1134" w:hanging="283"/>
        <w:jc w:val="both"/>
        <w:textAlignment w:val="auto"/>
        <w:rPr>
          <w:rFonts w:ascii="Arial" w:hAnsi="Arial" w:cs="Arial"/>
          <w:sz w:val="22"/>
          <w:szCs w:val="22"/>
          <w:lang w:val="en-GB"/>
        </w:rPr>
      </w:pPr>
      <w:r w:rsidRPr="0007092C">
        <w:rPr>
          <w:rFonts w:ascii="Arial" w:hAnsi="Arial" w:cs="Arial"/>
          <w:sz w:val="22"/>
          <w:szCs w:val="22"/>
          <w:lang w:val="en-GB"/>
        </w:rPr>
        <w:lastRenderedPageBreak/>
        <w:t>makes competent assessments of staff and the needs of the school</w:t>
      </w:r>
    </w:p>
    <w:p w14:paraId="7F470F72" w14:textId="77777777" w:rsidR="005D3580" w:rsidRPr="0007092C" w:rsidRDefault="005D3580" w:rsidP="0039358D">
      <w:pPr>
        <w:numPr>
          <w:ilvl w:val="0"/>
          <w:numId w:val="5"/>
        </w:numPr>
        <w:tabs>
          <w:tab w:val="clear" w:pos="1973"/>
        </w:tabs>
        <w:overflowPunct/>
        <w:autoSpaceDE/>
        <w:autoSpaceDN/>
        <w:adjustRightInd/>
        <w:spacing w:before="120" w:after="120"/>
        <w:ind w:left="1134" w:hanging="283"/>
        <w:jc w:val="both"/>
        <w:textAlignment w:val="auto"/>
        <w:rPr>
          <w:rFonts w:ascii="Arial" w:hAnsi="Arial" w:cs="Arial"/>
          <w:sz w:val="22"/>
          <w:szCs w:val="22"/>
          <w:lang w:val="en-GB"/>
        </w:rPr>
      </w:pPr>
      <w:r w:rsidRPr="0007092C">
        <w:rPr>
          <w:rFonts w:ascii="Arial" w:hAnsi="Arial" w:cs="Arial"/>
          <w:sz w:val="22"/>
          <w:szCs w:val="22"/>
          <w:lang w:val="en-GB"/>
        </w:rPr>
        <w:t>initiates and supports out-of-school activities</w:t>
      </w:r>
    </w:p>
    <w:p w14:paraId="64287B81" w14:textId="77777777" w:rsidR="005D3580" w:rsidRPr="0007092C" w:rsidRDefault="005D3580" w:rsidP="0039358D">
      <w:pPr>
        <w:numPr>
          <w:ilvl w:val="0"/>
          <w:numId w:val="5"/>
        </w:numPr>
        <w:tabs>
          <w:tab w:val="clear" w:pos="1973"/>
        </w:tabs>
        <w:overflowPunct/>
        <w:autoSpaceDE/>
        <w:autoSpaceDN/>
        <w:adjustRightInd/>
        <w:spacing w:before="120" w:after="120"/>
        <w:ind w:left="1134" w:hanging="283"/>
        <w:jc w:val="both"/>
        <w:textAlignment w:val="auto"/>
        <w:rPr>
          <w:rFonts w:ascii="Arial" w:hAnsi="Arial" w:cs="Arial"/>
          <w:sz w:val="22"/>
          <w:szCs w:val="22"/>
          <w:lang w:val="en-GB"/>
        </w:rPr>
      </w:pPr>
      <w:r w:rsidRPr="0007092C">
        <w:rPr>
          <w:rFonts w:ascii="Arial" w:hAnsi="Arial" w:cs="Arial"/>
          <w:sz w:val="22"/>
          <w:szCs w:val="22"/>
          <w:lang w:val="en-GB"/>
        </w:rPr>
        <w:t>plans and co-ordinates developments effectively</w:t>
      </w:r>
    </w:p>
    <w:p w14:paraId="0016DDB5" w14:textId="77777777" w:rsidR="005D3580" w:rsidRPr="0007092C" w:rsidRDefault="005D3580" w:rsidP="0039358D">
      <w:pPr>
        <w:numPr>
          <w:ilvl w:val="0"/>
          <w:numId w:val="5"/>
        </w:numPr>
        <w:tabs>
          <w:tab w:val="clear" w:pos="1973"/>
        </w:tabs>
        <w:overflowPunct/>
        <w:autoSpaceDE/>
        <w:autoSpaceDN/>
        <w:adjustRightInd/>
        <w:spacing w:before="120" w:after="120"/>
        <w:ind w:left="1134" w:hanging="283"/>
        <w:jc w:val="both"/>
        <w:textAlignment w:val="auto"/>
        <w:rPr>
          <w:rFonts w:ascii="Arial" w:hAnsi="Arial" w:cs="Arial"/>
          <w:sz w:val="22"/>
          <w:szCs w:val="22"/>
          <w:lang w:val="en-GB"/>
        </w:rPr>
      </w:pPr>
      <w:r w:rsidRPr="0007092C">
        <w:rPr>
          <w:rFonts w:ascii="Arial" w:hAnsi="Arial" w:cs="Arial"/>
          <w:sz w:val="22"/>
          <w:szCs w:val="22"/>
          <w:lang w:val="en-GB"/>
        </w:rPr>
        <w:t>promotes in-service and further professional training</w:t>
      </w:r>
    </w:p>
    <w:p w14:paraId="08441411" w14:textId="77777777" w:rsidR="005D3580" w:rsidRPr="0007092C" w:rsidRDefault="005D3580" w:rsidP="0039358D">
      <w:pPr>
        <w:numPr>
          <w:ilvl w:val="0"/>
          <w:numId w:val="5"/>
        </w:numPr>
        <w:tabs>
          <w:tab w:val="clear" w:pos="1973"/>
        </w:tabs>
        <w:overflowPunct/>
        <w:autoSpaceDE/>
        <w:autoSpaceDN/>
        <w:adjustRightInd/>
        <w:spacing w:before="120" w:after="120"/>
        <w:ind w:left="1134" w:hanging="283"/>
        <w:jc w:val="both"/>
        <w:textAlignment w:val="auto"/>
        <w:rPr>
          <w:rFonts w:ascii="Arial" w:hAnsi="Arial" w:cs="Arial"/>
          <w:sz w:val="22"/>
          <w:szCs w:val="22"/>
          <w:lang w:val="en-GB"/>
        </w:rPr>
      </w:pPr>
      <w:r w:rsidRPr="0007092C">
        <w:rPr>
          <w:rFonts w:ascii="Arial" w:hAnsi="Arial" w:cs="Arial"/>
          <w:sz w:val="22"/>
          <w:szCs w:val="22"/>
          <w:lang w:val="en-GB"/>
        </w:rPr>
        <w:t>promotes a culture of quality assurance.</w:t>
      </w:r>
    </w:p>
    <w:p w14:paraId="36C28334" w14:textId="77777777" w:rsidR="005D3580" w:rsidRPr="0007092C" w:rsidRDefault="005D3580" w:rsidP="005D3580">
      <w:pPr>
        <w:spacing w:before="120" w:after="120"/>
        <w:ind w:left="1134" w:hanging="283"/>
        <w:jc w:val="both"/>
        <w:rPr>
          <w:rFonts w:ascii="Arial" w:hAnsi="Arial" w:cs="Arial"/>
          <w:sz w:val="22"/>
          <w:szCs w:val="22"/>
          <w:lang w:val="en-GB"/>
        </w:rPr>
      </w:pPr>
    </w:p>
    <w:p w14:paraId="5F303DC5" w14:textId="77777777" w:rsidR="005D3580" w:rsidRPr="0007092C" w:rsidRDefault="005D3580" w:rsidP="005D3580">
      <w:pPr>
        <w:tabs>
          <w:tab w:val="left" w:pos="851"/>
        </w:tabs>
        <w:spacing w:before="120" w:after="120"/>
        <w:ind w:left="567"/>
        <w:jc w:val="both"/>
        <w:rPr>
          <w:rFonts w:ascii="Arial" w:hAnsi="Arial" w:cs="Arial"/>
          <w:b/>
          <w:sz w:val="22"/>
          <w:szCs w:val="22"/>
          <w:lang w:val="en-GB"/>
        </w:rPr>
      </w:pPr>
      <w:r w:rsidRPr="0007092C">
        <w:rPr>
          <w:rFonts w:ascii="Arial" w:hAnsi="Arial" w:cs="Arial"/>
          <w:b/>
          <w:sz w:val="22"/>
          <w:szCs w:val="22"/>
          <w:lang w:val="en-GB"/>
        </w:rPr>
        <w:t>4.</w:t>
      </w:r>
      <w:r w:rsidRPr="0007092C">
        <w:rPr>
          <w:rFonts w:ascii="Arial" w:hAnsi="Arial" w:cs="Arial"/>
          <w:b/>
          <w:sz w:val="22"/>
          <w:szCs w:val="22"/>
          <w:lang w:val="en-GB"/>
        </w:rPr>
        <w:tab/>
        <w:t>Administration and organisation</w:t>
      </w:r>
    </w:p>
    <w:p w14:paraId="58BE9B10" w14:textId="77777777" w:rsidR="005D3580" w:rsidRPr="0007092C" w:rsidRDefault="005D3580" w:rsidP="005D3580">
      <w:pPr>
        <w:tabs>
          <w:tab w:val="left" w:pos="851"/>
        </w:tabs>
        <w:spacing w:before="120" w:after="120"/>
        <w:jc w:val="both"/>
        <w:rPr>
          <w:rFonts w:ascii="Arial" w:hAnsi="Arial" w:cs="Arial"/>
          <w:sz w:val="22"/>
          <w:szCs w:val="22"/>
          <w:lang w:val="en-GB"/>
        </w:rPr>
      </w:pPr>
      <w:r w:rsidRPr="0007092C">
        <w:rPr>
          <w:rFonts w:ascii="Arial" w:hAnsi="Arial" w:cs="Arial"/>
          <w:sz w:val="22"/>
          <w:szCs w:val="22"/>
          <w:lang w:val="en-GB"/>
        </w:rPr>
        <w:tab/>
        <w:t>in relation to</w:t>
      </w:r>
    </w:p>
    <w:p w14:paraId="234F8F41" w14:textId="77777777" w:rsidR="005D3580" w:rsidRPr="0007092C" w:rsidRDefault="005D3580" w:rsidP="0039358D">
      <w:pPr>
        <w:numPr>
          <w:ilvl w:val="0"/>
          <w:numId w:val="6"/>
        </w:numPr>
        <w:tabs>
          <w:tab w:val="clear" w:pos="1973"/>
          <w:tab w:val="num" w:pos="1134"/>
        </w:tabs>
        <w:overflowPunct/>
        <w:autoSpaceDE/>
        <w:autoSpaceDN/>
        <w:adjustRightInd/>
        <w:spacing w:before="120" w:after="120"/>
        <w:ind w:hanging="1122"/>
        <w:jc w:val="both"/>
        <w:textAlignment w:val="auto"/>
        <w:rPr>
          <w:rFonts w:ascii="Arial" w:hAnsi="Arial" w:cs="Arial"/>
          <w:sz w:val="22"/>
          <w:szCs w:val="22"/>
          <w:lang w:val="en-GB"/>
        </w:rPr>
      </w:pPr>
      <w:r w:rsidRPr="0007092C">
        <w:rPr>
          <w:rFonts w:ascii="Arial" w:hAnsi="Arial" w:cs="Arial"/>
          <w:sz w:val="22"/>
          <w:szCs w:val="22"/>
          <w:lang w:val="en-GB"/>
        </w:rPr>
        <w:t>pupils</w:t>
      </w:r>
    </w:p>
    <w:p w14:paraId="3E376D4E" w14:textId="77777777" w:rsidR="005D3580" w:rsidRPr="0007092C" w:rsidRDefault="005D3580" w:rsidP="0039358D">
      <w:pPr>
        <w:numPr>
          <w:ilvl w:val="0"/>
          <w:numId w:val="6"/>
        </w:numPr>
        <w:tabs>
          <w:tab w:val="clear" w:pos="1973"/>
          <w:tab w:val="num" w:pos="1134"/>
        </w:tabs>
        <w:overflowPunct/>
        <w:autoSpaceDE/>
        <w:autoSpaceDN/>
        <w:adjustRightInd/>
        <w:spacing w:before="120" w:after="120"/>
        <w:ind w:hanging="1122"/>
        <w:jc w:val="both"/>
        <w:textAlignment w:val="auto"/>
        <w:rPr>
          <w:rFonts w:ascii="Arial" w:hAnsi="Arial" w:cs="Arial"/>
          <w:sz w:val="22"/>
          <w:szCs w:val="22"/>
          <w:lang w:val="en-GB"/>
        </w:rPr>
      </w:pPr>
      <w:r w:rsidRPr="0007092C">
        <w:rPr>
          <w:rFonts w:ascii="Arial" w:hAnsi="Arial" w:cs="Arial"/>
          <w:sz w:val="22"/>
          <w:szCs w:val="22"/>
          <w:lang w:val="en-GB"/>
        </w:rPr>
        <w:t>human &amp; material resources (e.g. staff, finance, accommodation)</w:t>
      </w:r>
    </w:p>
    <w:p w14:paraId="6F69281E" w14:textId="77777777" w:rsidR="005D3580" w:rsidRPr="0007092C" w:rsidRDefault="005D3580" w:rsidP="005D3580">
      <w:pPr>
        <w:tabs>
          <w:tab w:val="left" w:pos="851"/>
        </w:tabs>
        <w:spacing w:before="120" w:after="120"/>
        <w:jc w:val="both"/>
        <w:rPr>
          <w:rFonts w:ascii="Arial" w:hAnsi="Arial" w:cs="Arial"/>
          <w:sz w:val="22"/>
          <w:szCs w:val="22"/>
          <w:lang w:val="en-GB"/>
        </w:rPr>
      </w:pPr>
      <w:r w:rsidRPr="0007092C">
        <w:rPr>
          <w:rFonts w:ascii="Arial" w:hAnsi="Arial" w:cs="Arial"/>
          <w:sz w:val="22"/>
          <w:szCs w:val="22"/>
          <w:lang w:val="en-GB"/>
        </w:rPr>
        <w:tab/>
        <w:t>has a good knowledge of the regulations.</w:t>
      </w:r>
    </w:p>
    <w:p w14:paraId="3034FE7C" w14:textId="77777777" w:rsidR="005D3580" w:rsidRPr="0007092C" w:rsidRDefault="005D3580" w:rsidP="005D3580">
      <w:pPr>
        <w:tabs>
          <w:tab w:val="left" w:pos="851"/>
        </w:tabs>
        <w:spacing w:before="120" w:after="120"/>
        <w:ind w:left="567"/>
        <w:jc w:val="both"/>
        <w:rPr>
          <w:rFonts w:ascii="Arial" w:hAnsi="Arial" w:cs="Arial"/>
          <w:b/>
          <w:sz w:val="22"/>
          <w:szCs w:val="22"/>
          <w:lang w:val="en-GB"/>
        </w:rPr>
      </w:pPr>
      <w:r w:rsidRPr="0007092C">
        <w:rPr>
          <w:rFonts w:ascii="Arial" w:hAnsi="Arial" w:cs="Arial"/>
          <w:b/>
          <w:sz w:val="22"/>
          <w:szCs w:val="22"/>
          <w:lang w:val="en-GB"/>
        </w:rPr>
        <w:t>5.</w:t>
      </w:r>
      <w:r w:rsidRPr="0007092C">
        <w:rPr>
          <w:rFonts w:ascii="Arial" w:hAnsi="Arial" w:cs="Arial"/>
          <w:b/>
          <w:sz w:val="22"/>
          <w:szCs w:val="22"/>
          <w:lang w:val="en-GB"/>
        </w:rPr>
        <w:tab/>
        <w:t>Communication and Human Relations</w:t>
      </w:r>
    </w:p>
    <w:p w14:paraId="7C13B0FC" w14:textId="77777777" w:rsidR="005D3580" w:rsidRPr="0007092C" w:rsidRDefault="005D3580" w:rsidP="0039358D">
      <w:pPr>
        <w:numPr>
          <w:ilvl w:val="0"/>
          <w:numId w:val="7"/>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with pupils and staff</w:t>
      </w:r>
    </w:p>
    <w:p w14:paraId="1A79C0DD" w14:textId="77777777" w:rsidR="005D3580" w:rsidRPr="0007092C" w:rsidRDefault="005D3580" w:rsidP="0039358D">
      <w:pPr>
        <w:numPr>
          <w:ilvl w:val="0"/>
          <w:numId w:val="7"/>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with parents</w:t>
      </w:r>
    </w:p>
    <w:p w14:paraId="4BE8A7F0" w14:textId="77777777" w:rsidR="005D3580" w:rsidRPr="0007092C" w:rsidRDefault="005D3580" w:rsidP="0039358D">
      <w:pPr>
        <w:numPr>
          <w:ilvl w:val="0"/>
          <w:numId w:val="7"/>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with the outside world</w:t>
      </w:r>
    </w:p>
    <w:p w14:paraId="377F913B" w14:textId="77777777" w:rsidR="005D3580" w:rsidRPr="0007092C" w:rsidRDefault="005D3580" w:rsidP="0039358D">
      <w:pPr>
        <w:numPr>
          <w:ilvl w:val="0"/>
          <w:numId w:val="7"/>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with the agencies of the schools and the ORBG</w:t>
      </w:r>
    </w:p>
    <w:p w14:paraId="33F3659E" w14:textId="77777777" w:rsidR="005D3580" w:rsidRPr="0007092C" w:rsidRDefault="005D3580" w:rsidP="0039358D">
      <w:pPr>
        <w:numPr>
          <w:ilvl w:val="0"/>
          <w:numId w:val="7"/>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cooperates well, and promotes effective team work</w:t>
      </w:r>
    </w:p>
    <w:p w14:paraId="1B8E286E" w14:textId="77777777" w:rsidR="005D3580" w:rsidRPr="0007092C" w:rsidRDefault="005D3580" w:rsidP="0039358D">
      <w:pPr>
        <w:numPr>
          <w:ilvl w:val="0"/>
          <w:numId w:val="7"/>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chairs meetings effectively</w:t>
      </w:r>
    </w:p>
    <w:p w14:paraId="37B1C91F" w14:textId="77777777" w:rsidR="005D3580" w:rsidRPr="0007092C" w:rsidRDefault="005D3580" w:rsidP="0039358D">
      <w:pPr>
        <w:numPr>
          <w:ilvl w:val="0"/>
          <w:numId w:val="7"/>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presents and argues a case with skill.</w:t>
      </w:r>
    </w:p>
    <w:p w14:paraId="3A7D76D7" w14:textId="77777777" w:rsidR="005D3580" w:rsidRPr="0007092C" w:rsidRDefault="005D3580" w:rsidP="005D3580">
      <w:pPr>
        <w:tabs>
          <w:tab w:val="left" w:pos="567"/>
        </w:tabs>
        <w:spacing w:before="120" w:after="120"/>
        <w:jc w:val="both"/>
        <w:rPr>
          <w:rFonts w:ascii="Arial" w:hAnsi="Arial" w:cs="Arial"/>
          <w:b/>
          <w:sz w:val="22"/>
          <w:szCs w:val="22"/>
          <w:lang w:val="en-GB"/>
        </w:rPr>
      </w:pPr>
      <w:r w:rsidRPr="0007092C">
        <w:rPr>
          <w:rFonts w:ascii="Arial" w:hAnsi="Arial" w:cs="Arial"/>
          <w:b/>
          <w:sz w:val="22"/>
          <w:szCs w:val="22"/>
          <w:lang w:val="en-GB"/>
        </w:rPr>
        <w:t xml:space="preserve">III. </w:t>
      </w:r>
      <w:r w:rsidRPr="0007092C">
        <w:rPr>
          <w:rFonts w:ascii="Arial" w:hAnsi="Arial" w:cs="Arial"/>
          <w:b/>
          <w:sz w:val="22"/>
          <w:szCs w:val="22"/>
          <w:lang w:val="en-GB"/>
        </w:rPr>
        <w:tab/>
        <w:t>Relevant personal and professional circumstances</w:t>
      </w:r>
    </w:p>
    <w:p w14:paraId="7A44E201" w14:textId="77777777" w:rsidR="005D3580" w:rsidRPr="0007092C" w:rsidRDefault="005D3580" w:rsidP="005D3580">
      <w:pPr>
        <w:tabs>
          <w:tab w:val="left" w:pos="567"/>
        </w:tabs>
        <w:spacing w:before="120" w:after="120"/>
        <w:jc w:val="both"/>
        <w:rPr>
          <w:rFonts w:ascii="Arial" w:hAnsi="Arial" w:cs="Arial"/>
          <w:b/>
          <w:sz w:val="22"/>
          <w:szCs w:val="22"/>
          <w:lang w:val="en-GB"/>
        </w:rPr>
      </w:pPr>
      <w:r w:rsidRPr="0007092C">
        <w:rPr>
          <w:rFonts w:ascii="Arial" w:hAnsi="Arial" w:cs="Arial"/>
          <w:b/>
          <w:sz w:val="22"/>
          <w:szCs w:val="22"/>
          <w:lang w:val="en-GB"/>
        </w:rPr>
        <w:t xml:space="preserve">IV. </w:t>
      </w:r>
      <w:r w:rsidRPr="0007092C">
        <w:rPr>
          <w:rFonts w:ascii="Arial" w:hAnsi="Arial" w:cs="Arial"/>
          <w:b/>
          <w:sz w:val="22"/>
          <w:szCs w:val="22"/>
          <w:lang w:val="en-GB"/>
        </w:rPr>
        <w:tab/>
        <w:t>Participants in the assessment process</w:t>
      </w:r>
    </w:p>
    <w:p w14:paraId="3F9F40A4" w14:textId="77777777" w:rsidR="005D3580" w:rsidRPr="0007092C" w:rsidRDefault="005D3580" w:rsidP="005D3580">
      <w:pPr>
        <w:spacing w:before="120" w:after="120"/>
        <w:jc w:val="both"/>
        <w:rPr>
          <w:rFonts w:ascii="Arial" w:hAnsi="Arial" w:cs="Arial"/>
          <w:b/>
          <w:sz w:val="22"/>
          <w:szCs w:val="22"/>
          <w:lang w:val="en-GB"/>
        </w:rPr>
      </w:pPr>
    </w:p>
    <w:p w14:paraId="5B7FAC38" w14:textId="77777777" w:rsidR="005D3580" w:rsidRPr="0007092C" w:rsidRDefault="005D3580" w:rsidP="005D3580">
      <w:pPr>
        <w:spacing w:before="120" w:after="120"/>
        <w:jc w:val="both"/>
        <w:rPr>
          <w:rFonts w:ascii="Arial" w:hAnsi="Arial" w:cs="Arial"/>
          <w:b/>
          <w:sz w:val="22"/>
          <w:szCs w:val="22"/>
          <w:lang w:val="en-GB"/>
        </w:rPr>
      </w:pPr>
      <w:r w:rsidRPr="0007092C">
        <w:rPr>
          <w:rFonts w:ascii="Arial" w:hAnsi="Arial" w:cs="Arial"/>
          <w:b/>
          <w:sz w:val="22"/>
          <w:szCs w:val="22"/>
          <w:lang w:val="en-GB"/>
        </w:rPr>
        <w:br w:type="page"/>
      </w:r>
    </w:p>
    <w:p w14:paraId="4BFEB59D" w14:textId="77777777" w:rsidR="005D3580" w:rsidRPr="0007092C" w:rsidRDefault="005D3580" w:rsidP="005D3580">
      <w:pPr>
        <w:tabs>
          <w:tab w:val="left" w:pos="567"/>
        </w:tabs>
        <w:spacing w:before="120" w:after="120"/>
        <w:jc w:val="both"/>
        <w:rPr>
          <w:rFonts w:ascii="Arial" w:hAnsi="Arial" w:cs="Arial"/>
          <w:b/>
          <w:sz w:val="22"/>
          <w:szCs w:val="22"/>
          <w:lang w:val="en-GB"/>
        </w:rPr>
      </w:pPr>
      <w:r w:rsidRPr="0007092C">
        <w:rPr>
          <w:rFonts w:ascii="Arial" w:hAnsi="Arial" w:cs="Arial"/>
          <w:b/>
          <w:sz w:val="22"/>
          <w:szCs w:val="22"/>
          <w:lang w:val="en-GB"/>
        </w:rPr>
        <w:lastRenderedPageBreak/>
        <w:t xml:space="preserve">V. </w:t>
      </w:r>
      <w:r w:rsidRPr="0007092C">
        <w:rPr>
          <w:rFonts w:ascii="Arial" w:hAnsi="Arial" w:cs="Arial"/>
          <w:b/>
          <w:sz w:val="22"/>
          <w:szCs w:val="22"/>
          <w:lang w:val="en-GB"/>
        </w:rPr>
        <w:tab/>
        <w:t>Overall judgement</w:t>
      </w:r>
    </w:p>
    <w:p w14:paraId="058A16A4"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if applicable, give justification for negative divergence of this assessment from the previous one</w:t>
      </w:r>
    </w:p>
    <w:p w14:paraId="1D933373" w14:textId="77777777" w:rsidR="005D3580" w:rsidRPr="0007092C" w:rsidRDefault="005D3580" w:rsidP="005D3580">
      <w:pPr>
        <w:spacing w:before="120" w:after="120"/>
        <w:jc w:val="both"/>
        <w:rPr>
          <w:rFonts w:ascii="Arial" w:hAnsi="Arial" w:cs="Arial"/>
          <w:sz w:val="22"/>
          <w:szCs w:val="22"/>
          <w:lang w:val="en-GB"/>
        </w:rPr>
      </w:pPr>
    </w:p>
    <w:p w14:paraId="33297A27" w14:textId="77777777" w:rsidR="005D3580" w:rsidRPr="0007092C" w:rsidRDefault="005D3580" w:rsidP="0039358D">
      <w:pPr>
        <w:numPr>
          <w:ilvl w:val="0"/>
          <w:numId w:val="8"/>
        </w:numPr>
        <w:tabs>
          <w:tab w:val="clear" w:pos="1122"/>
          <w:tab w:val="num" w:pos="851"/>
        </w:tabs>
        <w:overflowPunct/>
        <w:autoSpaceDE/>
        <w:autoSpaceDN/>
        <w:adjustRightInd/>
        <w:spacing w:before="120" w:after="120"/>
        <w:ind w:left="851" w:hanging="284"/>
        <w:jc w:val="both"/>
        <w:textAlignment w:val="auto"/>
        <w:rPr>
          <w:rFonts w:ascii="Arial" w:hAnsi="Arial" w:cs="Arial"/>
          <w:sz w:val="22"/>
          <w:szCs w:val="22"/>
          <w:lang w:val="en-GB"/>
        </w:rPr>
      </w:pPr>
      <w:r w:rsidRPr="0007092C">
        <w:rPr>
          <w:rFonts w:ascii="Arial" w:hAnsi="Arial" w:cs="Arial"/>
          <w:sz w:val="22"/>
          <w:szCs w:val="22"/>
          <w:lang w:val="en-GB"/>
        </w:rPr>
        <w:t>fully meets the demands of the post</w:t>
      </w:r>
    </w:p>
    <w:p w14:paraId="593FE68F" w14:textId="77777777" w:rsidR="005D3580" w:rsidRPr="0007092C" w:rsidRDefault="005D3580" w:rsidP="0039358D">
      <w:pPr>
        <w:numPr>
          <w:ilvl w:val="0"/>
          <w:numId w:val="8"/>
        </w:numPr>
        <w:tabs>
          <w:tab w:val="clear" w:pos="1122"/>
          <w:tab w:val="num" w:pos="851"/>
        </w:tabs>
        <w:overflowPunct/>
        <w:autoSpaceDE/>
        <w:autoSpaceDN/>
        <w:adjustRightInd/>
        <w:spacing w:before="120" w:after="120"/>
        <w:ind w:left="851" w:hanging="284"/>
        <w:jc w:val="both"/>
        <w:textAlignment w:val="auto"/>
        <w:rPr>
          <w:rFonts w:ascii="Arial" w:hAnsi="Arial" w:cs="Arial"/>
          <w:sz w:val="22"/>
          <w:szCs w:val="22"/>
          <w:lang w:val="en-GB"/>
        </w:rPr>
      </w:pPr>
      <w:r w:rsidRPr="0007092C">
        <w:rPr>
          <w:rFonts w:ascii="Arial" w:hAnsi="Arial" w:cs="Arial"/>
          <w:sz w:val="22"/>
          <w:szCs w:val="22"/>
          <w:lang w:val="en-GB"/>
        </w:rPr>
        <w:t>no longer fully meets the demands of the post.</w:t>
      </w:r>
    </w:p>
    <w:p w14:paraId="037CE53A" w14:textId="77777777" w:rsidR="005D3580" w:rsidRPr="0007092C" w:rsidRDefault="005D3580" w:rsidP="005D3580">
      <w:pPr>
        <w:spacing w:before="120" w:after="120"/>
        <w:jc w:val="both"/>
        <w:rPr>
          <w:rFonts w:ascii="Arial" w:hAnsi="Arial" w:cs="Arial"/>
          <w:sz w:val="22"/>
          <w:szCs w:val="22"/>
          <w:lang w:val="en-GB"/>
        </w:rPr>
      </w:pPr>
    </w:p>
    <w:p w14:paraId="69729D69" w14:textId="77777777" w:rsidR="005D3580" w:rsidRPr="0007092C" w:rsidRDefault="005D3580" w:rsidP="005D3580">
      <w:pPr>
        <w:spacing w:before="120" w:after="120"/>
        <w:jc w:val="both"/>
        <w:rPr>
          <w:rFonts w:ascii="Arial" w:hAnsi="Arial" w:cs="Arial"/>
          <w:b/>
          <w:sz w:val="22"/>
          <w:szCs w:val="22"/>
          <w:lang w:val="en-GB"/>
        </w:rPr>
      </w:pPr>
    </w:p>
    <w:p w14:paraId="6D0DBFF3" w14:textId="77777777" w:rsidR="005D3580" w:rsidRPr="0007092C" w:rsidRDefault="005D3580" w:rsidP="005D3580">
      <w:pPr>
        <w:spacing w:before="120" w:after="120"/>
        <w:jc w:val="both"/>
        <w:rPr>
          <w:rFonts w:ascii="Arial" w:hAnsi="Arial" w:cs="Arial"/>
          <w:b/>
          <w:sz w:val="22"/>
          <w:szCs w:val="22"/>
          <w:lang w:val="en-GB"/>
        </w:rPr>
      </w:pPr>
    </w:p>
    <w:p w14:paraId="4389C251" w14:textId="77777777" w:rsidR="005D3580" w:rsidRPr="0007092C" w:rsidRDefault="005D3580" w:rsidP="005D3580">
      <w:pPr>
        <w:spacing w:before="120" w:after="120"/>
        <w:jc w:val="both"/>
        <w:rPr>
          <w:rFonts w:ascii="Arial" w:hAnsi="Arial" w:cs="Arial"/>
          <w:b/>
          <w:sz w:val="22"/>
          <w:szCs w:val="22"/>
          <w:lang w:val="en-GB"/>
        </w:rPr>
      </w:pPr>
      <w:r w:rsidRPr="0007092C">
        <w:rPr>
          <w:rFonts w:ascii="Arial" w:hAnsi="Arial" w:cs="Arial"/>
          <w:b/>
          <w:sz w:val="22"/>
          <w:szCs w:val="22"/>
          <w:lang w:val="en-GB"/>
        </w:rPr>
        <w:tab/>
      </w:r>
      <w:r w:rsidRPr="0007092C">
        <w:rPr>
          <w:rFonts w:ascii="Arial" w:hAnsi="Arial" w:cs="Arial"/>
          <w:b/>
          <w:sz w:val="22"/>
          <w:szCs w:val="22"/>
          <w:lang w:val="en-GB"/>
        </w:rPr>
        <w:tab/>
      </w:r>
    </w:p>
    <w:p w14:paraId="16F06CC7" w14:textId="77777777" w:rsidR="005D3580" w:rsidRPr="0007092C" w:rsidRDefault="005D3580" w:rsidP="005D3580">
      <w:pPr>
        <w:spacing w:before="120" w:after="120"/>
        <w:jc w:val="both"/>
        <w:rPr>
          <w:rFonts w:ascii="Arial" w:hAnsi="Arial" w:cs="Arial"/>
          <w:b/>
          <w:sz w:val="22"/>
          <w:szCs w:val="22"/>
          <w:lang w:val="en-GB"/>
        </w:rPr>
      </w:pPr>
      <w:r w:rsidRPr="0007092C">
        <w:rPr>
          <w:rFonts w:ascii="Arial" w:hAnsi="Arial" w:cs="Arial"/>
          <w:b/>
          <w:sz w:val="22"/>
          <w:szCs w:val="22"/>
          <w:lang w:val="en-GB"/>
        </w:rPr>
        <w:tab/>
      </w:r>
      <w:r w:rsidRPr="0007092C">
        <w:rPr>
          <w:rFonts w:ascii="Arial" w:hAnsi="Arial" w:cs="Arial"/>
          <w:b/>
          <w:sz w:val="22"/>
          <w:szCs w:val="22"/>
          <w:lang w:val="en-GB"/>
        </w:rPr>
        <w:tab/>
      </w:r>
    </w:p>
    <w:p w14:paraId="2089CF7C"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w:t>
      </w:r>
    </w:p>
    <w:p w14:paraId="61E97C92"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t>(signature and official title of the assessors)</w:t>
      </w:r>
    </w:p>
    <w:p w14:paraId="555CD38A"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w:t>
      </w:r>
    </w:p>
    <w:p w14:paraId="652C418D"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(place, date)</w:t>
      </w:r>
    </w:p>
    <w:p w14:paraId="6DDBB80E" w14:textId="77777777" w:rsidR="005D3580" w:rsidRPr="0007092C" w:rsidRDefault="005D3580" w:rsidP="005D3580">
      <w:pPr>
        <w:spacing w:before="120" w:after="120"/>
        <w:jc w:val="both"/>
        <w:rPr>
          <w:rFonts w:ascii="Arial" w:hAnsi="Arial" w:cs="Arial"/>
          <w:sz w:val="22"/>
          <w:szCs w:val="22"/>
          <w:lang w:val="en-GB"/>
        </w:rPr>
      </w:pPr>
    </w:p>
    <w:p w14:paraId="2130D844"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I have taken note of the above assessment and received a copy. I am aware that in accordance with VI. 8 of the ‘Implementing Regulations for the Appointment of Directors and Deputy Directors’ (Doc. 2003-D-7610-en-7) I may formulate my comments in writing concerning this report.</w:t>
      </w:r>
    </w:p>
    <w:p w14:paraId="69E560D2" w14:textId="77777777" w:rsidR="005D3580" w:rsidRPr="0007092C" w:rsidRDefault="005D3580" w:rsidP="005D3580">
      <w:pPr>
        <w:spacing w:before="120" w:after="120"/>
        <w:jc w:val="both"/>
        <w:rPr>
          <w:rFonts w:ascii="Arial" w:hAnsi="Arial" w:cs="Arial"/>
          <w:sz w:val="22"/>
          <w:szCs w:val="22"/>
          <w:lang w:val="en-GB"/>
        </w:rPr>
      </w:pPr>
    </w:p>
    <w:p w14:paraId="1FC05A5E"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w:t>
      </w: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r>
    </w:p>
    <w:p w14:paraId="31578837"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t>(place, date)</w:t>
      </w:r>
    </w:p>
    <w:p w14:paraId="06116513" w14:textId="77777777" w:rsidR="005D3580" w:rsidRPr="0007092C" w:rsidRDefault="005D3580" w:rsidP="005D3580">
      <w:pPr>
        <w:spacing w:before="120" w:after="120"/>
        <w:jc w:val="both"/>
        <w:rPr>
          <w:rFonts w:ascii="Arial" w:hAnsi="Arial" w:cs="Arial"/>
          <w:sz w:val="22"/>
          <w:szCs w:val="22"/>
          <w:lang w:val="en-GB"/>
        </w:rPr>
      </w:pPr>
    </w:p>
    <w:p w14:paraId="645F3B21"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t>..............................................................</w:t>
      </w:r>
    </w:p>
    <w:p w14:paraId="346C47CA" w14:textId="77777777" w:rsidR="005D3580" w:rsidRPr="0007092C" w:rsidRDefault="005D3580" w:rsidP="005D3580">
      <w:pPr>
        <w:spacing w:before="120" w:after="120"/>
        <w:jc w:val="both"/>
        <w:rPr>
          <w:rFonts w:ascii="Arial" w:hAnsi="Arial" w:cs="Arial"/>
          <w:sz w:val="22"/>
          <w:szCs w:val="22"/>
          <w:lang w:val="en-GB"/>
        </w:rPr>
      </w:pPr>
      <w:r w:rsidRPr="0007092C">
        <w:rPr>
          <w:rFonts w:ascii="Arial" w:hAnsi="Arial" w:cs="Arial"/>
          <w:sz w:val="22"/>
          <w:szCs w:val="22"/>
          <w:lang w:val="en-GB"/>
        </w:rPr>
        <w:tab/>
      </w:r>
      <w:r w:rsidRPr="0007092C">
        <w:rPr>
          <w:rFonts w:ascii="Arial" w:hAnsi="Arial" w:cs="Arial"/>
          <w:sz w:val="22"/>
          <w:szCs w:val="22"/>
          <w:lang w:val="en-GB"/>
        </w:rPr>
        <w:tab/>
      </w:r>
      <w:r w:rsidRPr="0007092C">
        <w:rPr>
          <w:rFonts w:ascii="Arial" w:hAnsi="Arial" w:cs="Arial"/>
          <w:sz w:val="22"/>
          <w:szCs w:val="22"/>
          <w:lang w:val="en-GB"/>
        </w:rPr>
        <w:tab/>
        <w:t>(signature of the person assessed)</w:t>
      </w:r>
    </w:p>
    <w:p w14:paraId="390AF251" w14:textId="77777777" w:rsidR="00783CE4" w:rsidRPr="0007092C" w:rsidRDefault="00783CE4" w:rsidP="00FF1A8B">
      <w:pPr>
        <w:pStyle w:val="References"/>
        <w:rPr>
          <w:lang w:val="en-GB"/>
        </w:rPr>
        <w:sectPr w:rsidR="00783CE4" w:rsidRPr="0007092C" w:rsidSect="00392272">
          <w:footnotePr>
            <w:numRestart w:val="eachSect"/>
          </w:footnotePr>
          <w:pgSz w:w="12240" w:h="15840" w:code="1"/>
          <w:pgMar w:top="1440" w:right="1440" w:bottom="1440" w:left="1440" w:header="720" w:footer="720" w:gutter="0"/>
          <w:cols w:space="720"/>
          <w:titlePg/>
        </w:sectPr>
      </w:pPr>
    </w:p>
    <w:p w14:paraId="73FED069" w14:textId="77777777" w:rsidR="00D22559" w:rsidRPr="0007092C" w:rsidRDefault="00D22559">
      <w:pPr>
        <w:widowControl w:val="0"/>
        <w:tabs>
          <w:tab w:val="left" w:pos="331"/>
          <w:tab w:val="left" w:pos="676"/>
          <w:tab w:val="left" w:pos="5212"/>
        </w:tabs>
        <w:spacing w:line="240" w:lineRule="exact"/>
        <w:jc w:val="both"/>
        <w:rPr>
          <w:rFonts w:ascii="Arial" w:hAnsi="Arial" w:cs="Arial"/>
          <w:b/>
          <w:noProof w:val="0"/>
          <w:sz w:val="24"/>
          <w:szCs w:val="24"/>
          <w:lang w:val="en-GB"/>
        </w:rPr>
      </w:pPr>
      <w:r w:rsidRPr="0007092C">
        <w:rPr>
          <w:rFonts w:ascii="Arial" w:hAnsi="Arial" w:cs="Arial"/>
          <w:b/>
          <w:noProof w:val="0"/>
          <w:color w:val="000000"/>
          <w:sz w:val="24"/>
          <w:szCs w:val="24"/>
          <w:lang w:val="en-GB"/>
        </w:rPr>
        <w:lastRenderedPageBreak/>
        <w:t>ANNEX II</w:t>
      </w:r>
      <w:r w:rsidR="00D82E02" w:rsidRPr="0007092C">
        <w:rPr>
          <w:rFonts w:ascii="Arial" w:hAnsi="Arial" w:cs="Arial"/>
          <w:b/>
          <w:noProof w:val="0"/>
          <w:color w:val="000000"/>
          <w:sz w:val="24"/>
          <w:szCs w:val="24"/>
          <w:lang w:val="en-GB"/>
        </w:rPr>
        <w:t>I</w:t>
      </w:r>
      <w:r w:rsidRPr="0007092C">
        <w:rPr>
          <w:rFonts w:ascii="Arial" w:hAnsi="Arial" w:cs="Arial"/>
          <w:b/>
          <w:noProof w:val="0"/>
          <w:color w:val="000000"/>
          <w:sz w:val="24"/>
          <w:szCs w:val="24"/>
          <w:lang w:val="en-GB"/>
        </w:rPr>
        <w:t xml:space="preserve">: </w:t>
      </w:r>
      <w:r w:rsidRPr="0007092C">
        <w:rPr>
          <w:rFonts w:ascii="Arial" w:hAnsi="Arial" w:cs="Arial"/>
          <w:b/>
          <w:noProof w:val="0"/>
          <w:sz w:val="24"/>
          <w:szCs w:val="24"/>
          <w:lang w:val="en-GB"/>
        </w:rPr>
        <w:t>ARTI</w:t>
      </w:r>
      <w:r w:rsidR="0039358D">
        <w:rPr>
          <w:rFonts w:ascii="Arial" w:hAnsi="Arial" w:cs="Arial"/>
          <w:b/>
          <w:noProof w:val="0"/>
          <w:sz w:val="24"/>
          <w:szCs w:val="24"/>
          <w:lang w:val="en-GB"/>
        </w:rPr>
        <w:t>CLE 16 – Content of the administrative and management of personal data files</w:t>
      </w:r>
    </w:p>
    <w:p w14:paraId="118E34D3" w14:textId="77777777" w:rsidR="00D22559" w:rsidRPr="0007092C" w:rsidRDefault="00D22559">
      <w:pPr>
        <w:pStyle w:val="Body"/>
        <w:widowControl w:val="0"/>
        <w:spacing w:line="240" w:lineRule="exact"/>
        <w:rPr>
          <w:rFonts w:ascii="Arial" w:hAnsi="Arial" w:cs="Arial"/>
          <w:noProof w:val="0"/>
          <w:lang w:val="en-GB"/>
        </w:rPr>
      </w:pPr>
    </w:p>
    <w:p w14:paraId="178D2CB1" w14:textId="77777777" w:rsidR="0039358D" w:rsidRPr="00886DF7" w:rsidRDefault="0039358D" w:rsidP="0039358D">
      <w:pPr>
        <w:pStyle w:val="ListParagraph"/>
        <w:numPr>
          <w:ilvl w:val="0"/>
          <w:numId w:val="51"/>
        </w:numPr>
        <w:overflowPunct/>
        <w:autoSpaceDE/>
        <w:autoSpaceDN/>
        <w:adjustRightInd/>
        <w:ind w:left="360"/>
        <w:contextualSpacing/>
        <w:jc w:val="both"/>
        <w:textAlignment w:val="auto"/>
        <w:rPr>
          <w:rFonts w:ascii="Arial" w:eastAsia="Batang" w:hAnsi="Arial" w:cs="Arial"/>
          <w:sz w:val="22"/>
          <w:szCs w:val="22"/>
          <w:lang w:val="en-GB"/>
        </w:rPr>
      </w:pPr>
      <w:r>
        <w:rPr>
          <w:rFonts w:ascii="Arial" w:eastAsia="Batang" w:hAnsi="Arial" w:cs="Arial"/>
          <w:sz w:val="22"/>
          <w:szCs w:val="22"/>
          <w:lang w:val="en-GB"/>
        </w:rPr>
        <w:t xml:space="preserve">There is an individual file managed by the Director of the School to which the member of staff is assigned and/or by the Office of the Secretary-General. </w:t>
      </w:r>
      <w:r w:rsidRPr="00886DF7">
        <w:rPr>
          <w:rFonts w:ascii="Arial" w:eastAsia="Batang" w:hAnsi="Arial" w:cs="Arial"/>
          <w:sz w:val="22"/>
          <w:szCs w:val="22"/>
          <w:lang w:val="en-GB"/>
        </w:rPr>
        <w:t xml:space="preserve"> </w:t>
      </w:r>
      <w:r>
        <w:rPr>
          <w:rFonts w:ascii="Arial" w:eastAsia="Batang" w:hAnsi="Arial" w:cs="Arial"/>
          <w:sz w:val="22"/>
          <w:szCs w:val="22"/>
          <w:lang w:val="en-GB"/>
        </w:rPr>
        <w:t xml:space="preserve">It may be a physical file or an electronic file. </w:t>
      </w:r>
    </w:p>
    <w:p w14:paraId="1DF831F5" w14:textId="77777777" w:rsidR="0039358D" w:rsidRPr="00886DF7" w:rsidRDefault="0039358D" w:rsidP="0039358D">
      <w:pPr>
        <w:rPr>
          <w:rFonts w:eastAsia="Batang" w:cs="Arial"/>
          <w:szCs w:val="22"/>
          <w:lang w:val="en-GB"/>
        </w:rPr>
      </w:pPr>
    </w:p>
    <w:p w14:paraId="55A14B8F" w14:textId="77777777" w:rsidR="0039358D" w:rsidRPr="0039358D" w:rsidRDefault="0039358D" w:rsidP="0039358D">
      <w:pPr>
        <w:rPr>
          <w:rFonts w:ascii="Arial" w:eastAsia="Batang" w:hAnsi="Arial" w:cs="Arial"/>
          <w:sz w:val="22"/>
          <w:szCs w:val="22"/>
          <w:lang w:val="en-GB"/>
        </w:rPr>
      </w:pPr>
      <w:r w:rsidRPr="0039358D">
        <w:rPr>
          <w:rFonts w:ascii="Arial" w:eastAsia="Batang" w:hAnsi="Arial" w:cs="Arial"/>
          <w:sz w:val="22"/>
          <w:szCs w:val="22"/>
          <w:lang w:val="en-GB"/>
        </w:rPr>
        <w:t>2. Content of the file</w:t>
      </w:r>
    </w:p>
    <w:p w14:paraId="27DC98B3" w14:textId="77777777" w:rsidR="0039358D" w:rsidRPr="00886DF7" w:rsidRDefault="0039358D" w:rsidP="0039358D">
      <w:pPr>
        <w:ind w:left="1353"/>
        <w:rPr>
          <w:rFonts w:eastAsia="Batang" w:cs="Arial"/>
          <w:szCs w:val="22"/>
          <w:lang w:val="en-GB"/>
        </w:rPr>
      </w:pPr>
    </w:p>
    <w:p w14:paraId="54DAC625" w14:textId="77777777" w:rsidR="0039358D" w:rsidRPr="003818A9" w:rsidRDefault="0039358D" w:rsidP="0039358D">
      <w:pPr>
        <w:pStyle w:val="ListParagraph"/>
        <w:numPr>
          <w:ilvl w:val="1"/>
          <w:numId w:val="52"/>
        </w:numPr>
        <w:overflowPunct/>
        <w:autoSpaceDE/>
        <w:autoSpaceDN/>
        <w:adjustRightInd/>
        <w:ind w:left="1428"/>
        <w:contextualSpacing/>
        <w:jc w:val="both"/>
        <w:textAlignment w:val="auto"/>
        <w:rPr>
          <w:rFonts w:eastAsia="Batang" w:cs="Arial"/>
          <w:szCs w:val="22"/>
          <w:lang w:val="en-GB"/>
        </w:rPr>
      </w:pPr>
      <w:r>
        <w:rPr>
          <w:rFonts w:ascii="Arial" w:eastAsia="Batang" w:hAnsi="Arial" w:cs="Arial"/>
          <w:sz w:val="22"/>
          <w:szCs w:val="22"/>
          <w:lang w:val="en-GB"/>
        </w:rPr>
        <w:t>This file contains all documents relating to the general situation (pedagogical and/or administrative) of the member of staff, excluding any reference to his/her</w:t>
      </w:r>
      <w:r w:rsidRPr="00886DF7">
        <w:rPr>
          <w:rFonts w:ascii="Arial" w:eastAsia="Batang" w:hAnsi="Arial" w:cs="Arial"/>
          <w:sz w:val="22"/>
          <w:szCs w:val="22"/>
          <w:lang w:val="en-GB"/>
        </w:rPr>
        <w:t xml:space="preserve"> </w:t>
      </w:r>
      <w:r w:rsidRPr="003818A9">
        <w:rPr>
          <w:rFonts w:ascii="Arial" w:eastAsia="Batang" w:hAnsi="Arial" w:cs="Arial"/>
          <w:sz w:val="22"/>
          <w:szCs w:val="22"/>
          <w:lang w:val="en-GB" w:bidi="en-US"/>
        </w:rPr>
        <w:t xml:space="preserve">political, philosophical or religious views, </w:t>
      </w:r>
    </w:p>
    <w:p w14:paraId="67F05F57" w14:textId="77777777" w:rsidR="0039358D" w:rsidRPr="00886DF7" w:rsidRDefault="0039358D" w:rsidP="0039358D">
      <w:pPr>
        <w:pStyle w:val="ListParagraph"/>
        <w:ind w:left="1428"/>
        <w:rPr>
          <w:rFonts w:eastAsia="Batang" w:cs="Arial"/>
          <w:szCs w:val="22"/>
          <w:lang w:val="en-GB"/>
        </w:rPr>
      </w:pPr>
    </w:p>
    <w:p w14:paraId="0B868E03" w14:textId="77777777" w:rsidR="0039358D" w:rsidRPr="00886DF7" w:rsidRDefault="0039358D" w:rsidP="0039358D">
      <w:pPr>
        <w:pStyle w:val="ListParagraph"/>
        <w:numPr>
          <w:ilvl w:val="1"/>
          <w:numId w:val="52"/>
        </w:numPr>
        <w:overflowPunct/>
        <w:autoSpaceDE/>
        <w:autoSpaceDN/>
        <w:adjustRightInd/>
        <w:ind w:left="1428"/>
        <w:contextualSpacing/>
        <w:jc w:val="both"/>
        <w:textAlignment w:val="auto"/>
        <w:rPr>
          <w:rFonts w:ascii="Arial" w:eastAsia="Batang" w:hAnsi="Arial" w:cs="Arial"/>
          <w:sz w:val="22"/>
          <w:szCs w:val="22"/>
          <w:lang w:val="en-GB"/>
        </w:rPr>
      </w:pPr>
      <w:r>
        <w:rPr>
          <w:rFonts w:ascii="Arial" w:eastAsia="Batang" w:hAnsi="Arial" w:cs="Arial"/>
          <w:sz w:val="22"/>
          <w:szCs w:val="22"/>
          <w:lang w:val="en-GB"/>
        </w:rPr>
        <w:t xml:space="preserve">Any information which is necessary for implementation of the Staff or Service Regulations applicable to the member of staff or of the contract concluded with him/her may be included, and in particular: </w:t>
      </w:r>
      <w:r w:rsidRPr="00886DF7">
        <w:rPr>
          <w:rFonts w:ascii="Arial" w:eastAsia="Batang" w:hAnsi="Arial" w:cs="Arial"/>
          <w:sz w:val="22"/>
          <w:szCs w:val="22"/>
          <w:lang w:val="en-GB"/>
        </w:rPr>
        <w:t xml:space="preserve"> </w:t>
      </w:r>
    </w:p>
    <w:p w14:paraId="4402B0CD" w14:textId="77777777" w:rsidR="0039358D" w:rsidRPr="00886DF7" w:rsidRDefault="0039358D" w:rsidP="0039358D">
      <w:pPr>
        <w:pStyle w:val="ListParagraph"/>
        <w:ind w:left="1713"/>
        <w:rPr>
          <w:rFonts w:ascii="Arial" w:eastAsia="Batang" w:hAnsi="Arial" w:cs="Arial"/>
          <w:sz w:val="22"/>
          <w:szCs w:val="22"/>
          <w:lang w:val="en-GB"/>
        </w:rPr>
      </w:pPr>
    </w:p>
    <w:p w14:paraId="36458CA7" w14:textId="77777777" w:rsidR="0039358D" w:rsidRPr="0039358D" w:rsidRDefault="0039358D" w:rsidP="0039358D">
      <w:pPr>
        <w:numPr>
          <w:ilvl w:val="0"/>
          <w:numId w:val="50"/>
        </w:numPr>
        <w:overflowPunct/>
        <w:autoSpaceDE/>
        <w:autoSpaceDN/>
        <w:adjustRightInd/>
        <w:ind w:left="1135" w:hanging="142"/>
        <w:jc w:val="both"/>
        <w:textAlignment w:val="auto"/>
        <w:rPr>
          <w:rFonts w:ascii="Arial" w:eastAsia="Batang" w:hAnsi="Arial" w:cs="Arial"/>
          <w:sz w:val="22"/>
          <w:szCs w:val="22"/>
          <w:lang w:val="en-GB"/>
        </w:rPr>
      </w:pPr>
      <w:r w:rsidRPr="0039358D">
        <w:rPr>
          <w:rFonts w:ascii="Arial" w:eastAsia="Batang" w:hAnsi="Arial" w:cs="Arial"/>
          <w:sz w:val="22"/>
          <w:szCs w:val="22"/>
          <w:lang w:val="en-GB"/>
        </w:rPr>
        <w:t>copies of birth certificates, official records relating to civil status, residence certificates;</w:t>
      </w:r>
    </w:p>
    <w:p w14:paraId="2531B6E4" w14:textId="77777777" w:rsidR="0039358D" w:rsidRPr="0039358D" w:rsidRDefault="0039358D" w:rsidP="0039358D">
      <w:pPr>
        <w:numPr>
          <w:ilvl w:val="0"/>
          <w:numId w:val="50"/>
        </w:numPr>
        <w:overflowPunct/>
        <w:autoSpaceDE/>
        <w:autoSpaceDN/>
        <w:adjustRightInd/>
        <w:ind w:left="1135" w:hanging="142"/>
        <w:jc w:val="both"/>
        <w:textAlignment w:val="auto"/>
        <w:rPr>
          <w:rFonts w:ascii="Arial" w:eastAsia="Batang" w:hAnsi="Arial" w:cs="Arial"/>
          <w:sz w:val="22"/>
          <w:szCs w:val="22"/>
          <w:lang w:val="en-GB"/>
        </w:rPr>
      </w:pPr>
      <w:r w:rsidRPr="0039358D">
        <w:rPr>
          <w:rFonts w:ascii="Arial" w:eastAsia="Batang" w:hAnsi="Arial" w:cs="Arial"/>
          <w:sz w:val="22"/>
          <w:szCs w:val="22"/>
          <w:lang w:val="en-GB"/>
        </w:rPr>
        <w:t xml:space="preserve">application, curriculum vitae, letter of motivation, copies of diplomas, teacher training certificates, substantiating documents testifying to an additional professional qualification, attendance at in-service training courses and all other career and training documents supplied by the member of staff; </w:t>
      </w:r>
    </w:p>
    <w:p w14:paraId="7F420298" w14:textId="77777777" w:rsidR="0039358D" w:rsidRPr="0039358D" w:rsidRDefault="0039358D" w:rsidP="0039358D">
      <w:pPr>
        <w:numPr>
          <w:ilvl w:val="0"/>
          <w:numId w:val="50"/>
        </w:numPr>
        <w:overflowPunct/>
        <w:autoSpaceDE/>
        <w:autoSpaceDN/>
        <w:adjustRightInd/>
        <w:ind w:left="1135" w:hanging="142"/>
        <w:jc w:val="both"/>
        <w:textAlignment w:val="auto"/>
        <w:rPr>
          <w:rFonts w:ascii="Arial" w:eastAsia="Batang" w:hAnsi="Arial" w:cs="Arial"/>
          <w:sz w:val="22"/>
          <w:szCs w:val="22"/>
          <w:lang w:val="en-GB"/>
        </w:rPr>
      </w:pPr>
      <w:r w:rsidRPr="0039358D">
        <w:rPr>
          <w:rFonts w:ascii="Arial" w:eastAsia="Batang" w:hAnsi="Arial" w:cs="Arial"/>
          <w:sz w:val="22"/>
          <w:szCs w:val="22"/>
          <w:lang w:val="en-GB"/>
        </w:rPr>
        <w:t xml:space="preserve">official documents attesting to the fact that the member of staff has no criminal convictions in certain areas when the rules and regulations of the European Schools relating to child protection or the legislation of the seconding authorities or of the School’s host country authorise or impose production of such documents; </w:t>
      </w:r>
    </w:p>
    <w:p w14:paraId="226A8326" w14:textId="77777777" w:rsidR="0039358D" w:rsidRPr="0039358D" w:rsidRDefault="0039358D" w:rsidP="0039358D">
      <w:pPr>
        <w:numPr>
          <w:ilvl w:val="0"/>
          <w:numId w:val="50"/>
        </w:numPr>
        <w:overflowPunct/>
        <w:autoSpaceDE/>
        <w:autoSpaceDN/>
        <w:adjustRightInd/>
        <w:ind w:left="1135" w:hanging="142"/>
        <w:jc w:val="both"/>
        <w:textAlignment w:val="auto"/>
        <w:rPr>
          <w:rFonts w:ascii="Arial" w:eastAsia="Batang" w:hAnsi="Arial" w:cs="Arial"/>
          <w:sz w:val="22"/>
          <w:szCs w:val="22"/>
          <w:lang w:val="en-GB"/>
        </w:rPr>
      </w:pPr>
      <w:r w:rsidRPr="0039358D">
        <w:rPr>
          <w:rFonts w:ascii="Arial" w:eastAsia="Batang" w:hAnsi="Arial" w:cs="Arial"/>
          <w:sz w:val="22"/>
          <w:szCs w:val="22"/>
          <w:lang w:val="en-GB"/>
        </w:rPr>
        <w:t>for members of the seconded staff, the official documents showing that the teacher has been made available to the European Schools by the National Authorities;</w:t>
      </w:r>
    </w:p>
    <w:p w14:paraId="6B35FB14" w14:textId="77777777" w:rsidR="0039358D" w:rsidRPr="0039358D" w:rsidRDefault="0039358D" w:rsidP="0039358D">
      <w:pPr>
        <w:numPr>
          <w:ilvl w:val="0"/>
          <w:numId w:val="50"/>
        </w:numPr>
        <w:overflowPunct/>
        <w:autoSpaceDE/>
        <w:autoSpaceDN/>
        <w:adjustRightInd/>
        <w:ind w:left="1135" w:hanging="142"/>
        <w:jc w:val="both"/>
        <w:textAlignment w:val="auto"/>
        <w:rPr>
          <w:rFonts w:ascii="Arial" w:eastAsia="Batang" w:hAnsi="Arial" w:cs="Arial"/>
          <w:sz w:val="22"/>
          <w:szCs w:val="22"/>
          <w:lang w:val="en-GB"/>
        </w:rPr>
      </w:pPr>
      <w:r w:rsidRPr="0039358D">
        <w:rPr>
          <w:rFonts w:ascii="Arial" w:eastAsia="Batang" w:hAnsi="Arial" w:cs="Arial"/>
          <w:sz w:val="22"/>
          <w:szCs w:val="22"/>
          <w:lang w:val="en-GB"/>
        </w:rPr>
        <w:t xml:space="preserve">for locally recruited teachers and members of the AAS, the vacancy advertisement, the job description, the contract and any amendments thereto;  </w:t>
      </w:r>
    </w:p>
    <w:p w14:paraId="10EE29E7" w14:textId="77777777" w:rsidR="0039358D" w:rsidRPr="0039358D" w:rsidRDefault="0039358D" w:rsidP="0039358D">
      <w:pPr>
        <w:numPr>
          <w:ilvl w:val="0"/>
          <w:numId w:val="50"/>
        </w:numPr>
        <w:overflowPunct/>
        <w:autoSpaceDE/>
        <w:autoSpaceDN/>
        <w:adjustRightInd/>
        <w:ind w:left="1135" w:hanging="142"/>
        <w:jc w:val="both"/>
        <w:textAlignment w:val="auto"/>
        <w:rPr>
          <w:rFonts w:ascii="Arial" w:eastAsia="Batang" w:hAnsi="Arial" w:cs="Arial"/>
          <w:sz w:val="22"/>
          <w:szCs w:val="22"/>
          <w:lang w:val="en-GB"/>
        </w:rPr>
      </w:pPr>
      <w:r w:rsidRPr="0039358D">
        <w:rPr>
          <w:rFonts w:ascii="Arial" w:eastAsia="Batang" w:hAnsi="Arial" w:cs="Arial"/>
          <w:sz w:val="22"/>
          <w:szCs w:val="22"/>
          <w:lang w:val="en-GB"/>
        </w:rPr>
        <w:t xml:space="preserve">any document produced by the member of staff and necessary for implementation of the Staff or Service Regulations or the contract;  </w:t>
      </w:r>
    </w:p>
    <w:p w14:paraId="1BCA2B4F" w14:textId="77777777" w:rsidR="0039358D" w:rsidRPr="0039358D" w:rsidRDefault="0039358D" w:rsidP="0039358D">
      <w:pPr>
        <w:numPr>
          <w:ilvl w:val="0"/>
          <w:numId w:val="50"/>
        </w:numPr>
        <w:overflowPunct/>
        <w:autoSpaceDE/>
        <w:autoSpaceDN/>
        <w:adjustRightInd/>
        <w:ind w:left="1135" w:hanging="142"/>
        <w:jc w:val="both"/>
        <w:textAlignment w:val="auto"/>
        <w:rPr>
          <w:rFonts w:ascii="Arial" w:eastAsia="Batang" w:hAnsi="Arial" w:cs="Arial"/>
          <w:sz w:val="22"/>
          <w:szCs w:val="22"/>
          <w:lang w:val="en-GB"/>
        </w:rPr>
      </w:pPr>
      <w:r w:rsidRPr="0039358D">
        <w:rPr>
          <w:rFonts w:ascii="Arial" w:eastAsia="Batang" w:hAnsi="Arial" w:cs="Arial"/>
          <w:sz w:val="22"/>
          <w:szCs w:val="22"/>
          <w:lang w:val="en-GB"/>
        </w:rPr>
        <w:t>any official document, report or  internal memo concerning evaluation and  any official document, report or internal memo concerning his/her competence and his/her efficiency in performing his/her duties;</w:t>
      </w:r>
    </w:p>
    <w:p w14:paraId="35EC2581" w14:textId="77777777" w:rsidR="0039358D" w:rsidRPr="0039358D" w:rsidRDefault="0039358D" w:rsidP="0039358D">
      <w:pPr>
        <w:numPr>
          <w:ilvl w:val="0"/>
          <w:numId w:val="50"/>
        </w:numPr>
        <w:overflowPunct/>
        <w:autoSpaceDE/>
        <w:autoSpaceDN/>
        <w:adjustRightInd/>
        <w:ind w:left="1135" w:hanging="142"/>
        <w:jc w:val="both"/>
        <w:textAlignment w:val="auto"/>
        <w:rPr>
          <w:rFonts w:ascii="Arial" w:eastAsia="Batang" w:hAnsi="Arial" w:cs="Arial"/>
          <w:sz w:val="22"/>
          <w:szCs w:val="22"/>
          <w:lang w:val="en-GB"/>
        </w:rPr>
      </w:pPr>
      <w:r w:rsidRPr="0039358D">
        <w:rPr>
          <w:rFonts w:ascii="Arial" w:eastAsia="Batang" w:hAnsi="Arial" w:cs="Arial"/>
          <w:sz w:val="22"/>
          <w:szCs w:val="22"/>
          <w:lang w:val="en-GB"/>
        </w:rPr>
        <w:t xml:space="preserve">the annual list of absences and of special leave; </w:t>
      </w:r>
    </w:p>
    <w:p w14:paraId="3F679B5B" w14:textId="77777777" w:rsidR="0039358D" w:rsidRPr="0039358D" w:rsidRDefault="0039358D" w:rsidP="0039358D">
      <w:pPr>
        <w:numPr>
          <w:ilvl w:val="0"/>
          <w:numId w:val="50"/>
        </w:numPr>
        <w:overflowPunct/>
        <w:autoSpaceDE/>
        <w:autoSpaceDN/>
        <w:adjustRightInd/>
        <w:ind w:left="1135" w:hanging="142"/>
        <w:jc w:val="both"/>
        <w:textAlignment w:val="auto"/>
        <w:rPr>
          <w:rFonts w:ascii="Arial" w:eastAsia="Batang" w:hAnsi="Arial" w:cs="Arial"/>
          <w:sz w:val="22"/>
          <w:szCs w:val="22"/>
          <w:lang w:val="en-GB"/>
        </w:rPr>
      </w:pPr>
      <w:r w:rsidRPr="0039358D">
        <w:rPr>
          <w:rFonts w:ascii="Arial" w:eastAsia="Batang" w:hAnsi="Arial" w:cs="Arial"/>
          <w:sz w:val="22"/>
          <w:szCs w:val="22"/>
          <w:lang w:val="en-GB"/>
        </w:rPr>
        <w:t xml:space="preserve">pay or salary slips, financial and tax documents, statements of account and calculation of the allowances awarded to the member of staff; </w:t>
      </w:r>
    </w:p>
    <w:p w14:paraId="04BFD591" w14:textId="77777777" w:rsidR="0039358D" w:rsidRPr="0039358D" w:rsidRDefault="0039358D" w:rsidP="0039358D">
      <w:pPr>
        <w:numPr>
          <w:ilvl w:val="0"/>
          <w:numId w:val="50"/>
        </w:numPr>
        <w:overflowPunct/>
        <w:autoSpaceDE/>
        <w:autoSpaceDN/>
        <w:adjustRightInd/>
        <w:ind w:left="1135" w:hanging="142"/>
        <w:jc w:val="both"/>
        <w:textAlignment w:val="auto"/>
        <w:rPr>
          <w:rFonts w:ascii="Arial" w:eastAsia="Batang" w:hAnsi="Arial" w:cs="Arial"/>
          <w:sz w:val="22"/>
          <w:szCs w:val="22"/>
          <w:lang w:val="en-GB"/>
        </w:rPr>
      </w:pPr>
      <w:r w:rsidRPr="0039358D">
        <w:rPr>
          <w:rFonts w:ascii="Arial" w:eastAsia="Batang" w:hAnsi="Arial" w:cs="Arial"/>
          <w:sz w:val="22"/>
          <w:szCs w:val="22"/>
          <w:lang w:val="en-GB"/>
        </w:rPr>
        <w:t xml:space="preserve">any disciplinary measure decided and the file relating thereto; </w:t>
      </w:r>
    </w:p>
    <w:p w14:paraId="4E70D78B" w14:textId="77777777" w:rsidR="0039358D" w:rsidRPr="0039358D" w:rsidRDefault="0039358D" w:rsidP="0039358D">
      <w:pPr>
        <w:numPr>
          <w:ilvl w:val="0"/>
          <w:numId w:val="50"/>
        </w:numPr>
        <w:overflowPunct/>
        <w:autoSpaceDE/>
        <w:autoSpaceDN/>
        <w:adjustRightInd/>
        <w:ind w:left="1135" w:hanging="142"/>
        <w:jc w:val="both"/>
        <w:textAlignment w:val="auto"/>
        <w:rPr>
          <w:rFonts w:ascii="Arial" w:eastAsia="Batang" w:hAnsi="Arial" w:cs="Arial"/>
          <w:sz w:val="22"/>
          <w:szCs w:val="22"/>
          <w:lang w:val="en-GB"/>
        </w:rPr>
      </w:pPr>
      <w:r w:rsidRPr="0039358D">
        <w:rPr>
          <w:rFonts w:ascii="Arial" w:eastAsia="Batang" w:hAnsi="Arial" w:cs="Arial"/>
          <w:sz w:val="22"/>
          <w:szCs w:val="22"/>
          <w:lang w:val="en-GB"/>
        </w:rPr>
        <w:t xml:space="preserve">any request made by the member of staff to the Director, to the Administrative Board of to the Secretary-General, any decision taken on this request, any judicial remedy sought, or administrative or contentious appeal lodged, and the decisions taken following these actions;  </w:t>
      </w:r>
    </w:p>
    <w:p w14:paraId="5A09CE5B" w14:textId="77777777" w:rsidR="0039358D" w:rsidRPr="0039358D" w:rsidRDefault="0039358D" w:rsidP="0039358D">
      <w:pPr>
        <w:numPr>
          <w:ilvl w:val="0"/>
          <w:numId w:val="50"/>
        </w:numPr>
        <w:overflowPunct/>
        <w:autoSpaceDE/>
        <w:autoSpaceDN/>
        <w:adjustRightInd/>
        <w:ind w:left="1135" w:hanging="142"/>
        <w:jc w:val="both"/>
        <w:textAlignment w:val="auto"/>
        <w:rPr>
          <w:rFonts w:ascii="Arial" w:eastAsia="Batang" w:hAnsi="Arial" w:cs="Arial"/>
          <w:sz w:val="22"/>
          <w:szCs w:val="22"/>
          <w:lang w:val="en-GB"/>
        </w:rPr>
      </w:pPr>
      <w:r w:rsidRPr="0039358D">
        <w:rPr>
          <w:rFonts w:ascii="Arial" w:eastAsia="Batang" w:hAnsi="Arial" w:cs="Arial"/>
          <w:sz w:val="22"/>
          <w:szCs w:val="22"/>
          <w:lang w:val="en-GB"/>
        </w:rPr>
        <w:t>any application for promotion and the action taken thereon;</w:t>
      </w:r>
    </w:p>
    <w:p w14:paraId="453E5140" w14:textId="77777777" w:rsidR="0039358D" w:rsidRPr="0039358D" w:rsidRDefault="0039358D" w:rsidP="0039358D">
      <w:pPr>
        <w:numPr>
          <w:ilvl w:val="0"/>
          <w:numId w:val="50"/>
        </w:numPr>
        <w:overflowPunct/>
        <w:autoSpaceDE/>
        <w:autoSpaceDN/>
        <w:adjustRightInd/>
        <w:ind w:left="1135" w:hanging="142"/>
        <w:jc w:val="both"/>
        <w:textAlignment w:val="auto"/>
        <w:rPr>
          <w:rFonts w:ascii="Arial" w:eastAsia="Batang" w:hAnsi="Arial" w:cs="Arial"/>
          <w:sz w:val="22"/>
          <w:szCs w:val="22"/>
          <w:lang w:val="en-GB"/>
        </w:rPr>
      </w:pPr>
      <w:r w:rsidRPr="0039358D">
        <w:rPr>
          <w:rFonts w:ascii="Arial" w:eastAsia="Batang" w:hAnsi="Arial" w:cs="Arial"/>
          <w:sz w:val="22"/>
          <w:szCs w:val="22"/>
          <w:lang w:val="en-GB"/>
        </w:rPr>
        <w:t xml:space="preserve">medical data likely to influence the daily work of the member of staff, the data required for the purposes of preventive medicine, occupational medicine or assessment of the member of staff’s fitness for work;  </w:t>
      </w:r>
    </w:p>
    <w:p w14:paraId="02BFD613" w14:textId="77777777" w:rsidR="0039358D" w:rsidRPr="0039358D" w:rsidRDefault="0039358D" w:rsidP="0039358D">
      <w:pPr>
        <w:numPr>
          <w:ilvl w:val="0"/>
          <w:numId w:val="50"/>
        </w:numPr>
        <w:overflowPunct/>
        <w:autoSpaceDE/>
        <w:autoSpaceDN/>
        <w:adjustRightInd/>
        <w:ind w:left="1135" w:hanging="142"/>
        <w:jc w:val="both"/>
        <w:textAlignment w:val="auto"/>
        <w:rPr>
          <w:rFonts w:ascii="Arial" w:eastAsia="Batang" w:hAnsi="Arial" w:cs="Arial"/>
          <w:sz w:val="22"/>
          <w:szCs w:val="22"/>
          <w:lang w:val="en-GB"/>
        </w:rPr>
      </w:pPr>
      <w:r w:rsidRPr="0039358D">
        <w:rPr>
          <w:rFonts w:ascii="Arial" w:eastAsia="Batang" w:hAnsi="Arial" w:cs="Arial"/>
          <w:sz w:val="22"/>
          <w:szCs w:val="22"/>
          <w:lang w:val="en-GB"/>
        </w:rPr>
        <w:t>any clarification from the member of staff connected with one of the aforementioned documents.</w:t>
      </w:r>
    </w:p>
    <w:p w14:paraId="148457DE" w14:textId="77777777" w:rsidR="0039358D" w:rsidRPr="00886DF7" w:rsidRDefault="0039358D" w:rsidP="0039358D">
      <w:pPr>
        <w:ind w:left="1135"/>
        <w:rPr>
          <w:rFonts w:eastAsia="Batang" w:cs="Arial"/>
          <w:szCs w:val="22"/>
          <w:lang w:val="en-GB"/>
        </w:rPr>
      </w:pPr>
    </w:p>
    <w:p w14:paraId="342BA5A3" w14:textId="77777777" w:rsidR="0039358D" w:rsidRPr="00886DF7" w:rsidRDefault="0039358D" w:rsidP="0039358D">
      <w:pPr>
        <w:ind w:left="284"/>
        <w:rPr>
          <w:rFonts w:eastAsia="Batang" w:cs="Arial"/>
          <w:szCs w:val="22"/>
          <w:lang w:val="en-GB"/>
        </w:rPr>
      </w:pPr>
    </w:p>
    <w:p w14:paraId="097E1B5C" w14:textId="77777777" w:rsidR="0039358D" w:rsidRPr="0039358D" w:rsidRDefault="0039358D" w:rsidP="0039358D">
      <w:pPr>
        <w:numPr>
          <w:ilvl w:val="0"/>
          <w:numId w:val="52"/>
        </w:numPr>
        <w:overflowPunct/>
        <w:autoSpaceDE/>
        <w:autoSpaceDN/>
        <w:adjustRightInd/>
        <w:ind w:left="567" w:hanging="283"/>
        <w:jc w:val="both"/>
        <w:textAlignment w:val="auto"/>
        <w:rPr>
          <w:rFonts w:ascii="Arial" w:eastAsia="Batang" w:hAnsi="Arial" w:cs="Arial"/>
          <w:sz w:val="22"/>
          <w:szCs w:val="22"/>
          <w:lang w:val="en-GB"/>
        </w:rPr>
      </w:pPr>
      <w:r w:rsidRPr="0039358D">
        <w:rPr>
          <w:rFonts w:ascii="Arial" w:eastAsia="Batang" w:hAnsi="Arial" w:cs="Arial"/>
          <w:sz w:val="22"/>
          <w:szCs w:val="22"/>
          <w:lang w:val="en-GB"/>
        </w:rPr>
        <w:lastRenderedPageBreak/>
        <w:t xml:space="preserve">Procedure and rights of the person concerned. </w:t>
      </w:r>
    </w:p>
    <w:p w14:paraId="45EC544A" w14:textId="77777777" w:rsidR="0039358D" w:rsidRPr="00886DF7" w:rsidRDefault="0039358D" w:rsidP="0039358D">
      <w:pPr>
        <w:ind w:left="1353"/>
        <w:rPr>
          <w:rFonts w:eastAsia="Batang" w:cs="Arial"/>
          <w:szCs w:val="22"/>
          <w:lang w:val="en-GB"/>
        </w:rPr>
      </w:pPr>
    </w:p>
    <w:p w14:paraId="166A79BF" w14:textId="77777777" w:rsidR="0039358D" w:rsidRPr="006C7211" w:rsidRDefault="0039358D" w:rsidP="0039358D">
      <w:pPr>
        <w:pStyle w:val="ListParagraph"/>
        <w:numPr>
          <w:ilvl w:val="1"/>
          <w:numId w:val="52"/>
        </w:numPr>
        <w:overflowPunct/>
        <w:autoSpaceDE/>
        <w:autoSpaceDN/>
        <w:adjustRightInd/>
        <w:ind w:left="1428"/>
        <w:contextualSpacing/>
        <w:jc w:val="both"/>
        <w:textAlignment w:val="auto"/>
        <w:rPr>
          <w:rFonts w:ascii="Arial" w:eastAsia="Batang" w:hAnsi="Arial" w:cs="Arial"/>
          <w:sz w:val="22"/>
          <w:szCs w:val="22"/>
          <w:lang w:val="en-GB"/>
        </w:rPr>
      </w:pPr>
      <w:r>
        <w:rPr>
          <w:rFonts w:ascii="Arial" w:eastAsia="Batang" w:hAnsi="Arial" w:cs="Arial"/>
          <w:sz w:val="22"/>
          <w:szCs w:val="22"/>
          <w:lang w:val="en-GB"/>
        </w:rPr>
        <w:t xml:space="preserve">All documents and observations relating to the individual file will be dated and filed. </w:t>
      </w:r>
      <w:r w:rsidRPr="006C7211">
        <w:rPr>
          <w:rFonts w:ascii="Arial" w:eastAsia="Batang" w:hAnsi="Arial" w:cs="Arial"/>
          <w:sz w:val="22"/>
          <w:szCs w:val="22"/>
          <w:lang w:val="en-GB"/>
        </w:rPr>
        <w:t xml:space="preserve"> </w:t>
      </w:r>
    </w:p>
    <w:p w14:paraId="0DCD4638" w14:textId="77777777" w:rsidR="0039358D" w:rsidRPr="00886DF7" w:rsidRDefault="0039358D" w:rsidP="0039358D">
      <w:pPr>
        <w:ind w:left="993"/>
        <w:rPr>
          <w:rFonts w:eastAsia="Batang" w:cs="Arial"/>
          <w:szCs w:val="22"/>
          <w:lang w:val="en-GB"/>
        </w:rPr>
      </w:pPr>
    </w:p>
    <w:p w14:paraId="170B7DCE" w14:textId="77777777" w:rsidR="0039358D" w:rsidRPr="00F0558D" w:rsidRDefault="0039358D" w:rsidP="0039358D">
      <w:pPr>
        <w:pStyle w:val="ListParagraph"/>
        <w:numPr>
          <w:ilvl w:val="1"/>
          <w:numId w:val="52"/>
        </w:numPr>
        <w:overflowPunct/>
        <w:autoSpaceDE/>
        <w:autoSpaceDN/>
        <w:adjustRightInd/>
        <w:ind w:left="1428"/>
        <w:contextualSpacing/>
        <w:jc w:val="both"/>
        <w:textAlignment w:val="auto"/>
        <w:rPr>
          <w:rFonts w:ascii="Arial" w:eastAsia="Batang" w:hAnsi="Arial" w:cs="Arial"/>
          <w:sz w:val="22"/>
          <w:szCs w:val="22"/>
          <w:lang w:val="en-GB" w:bidi="en-US"/>
        </w:rPr>
      </w:pPr>
      <w:r w:rsidRPr="00F0558D">
        <w:rPr>
          <w:rFonts w:ascii="Arial" w:eastAsia="Batang" w:hAnsi="Arial" w:cs="Arial"/>
          <w:sz w:val="22"/>
          <w:szCs w:val="22"/>
          <w:lang w:val="en-GB"/>
        </w:rPr>
        <w:t xml:space="preserve">The School or the Office of the Secretary-General </w:t>
      </w:r>
      <w:r w:rsidRPr="00F0558D">
        <w:rPr>
          <w:rFonts w:ascii="Arial" w:eastAsia="Batang" w:hAnsi="Arial" w:cs="Arial"/>
          <w:sz w:val="22"/>
          <w:szCs w:val="22"/>
          <w:lang w:val="en-GB" w:bidi="en-US"/>
        </w:rPr>
        <w:t>may not use or cite documents against a member of staff if they were not sent by th</w:t>
      </w:r>
      <w:r>
        <w:rPr>
          <w:rFonts w:ascii="Arial" w:eastAsia="Batang" w:hAnsi="Arial" w:cs="Arial"/>
          <w:sz w:val="22"/>
          <w:szCs w:val="22"/>
          <w:lang w:val="en-GB" w:bidi="en-US"/>
        </w:rPr>
        <w:t>is member of staff</w:t>
      </w:r>
      <w:r w:rsidRPr="00F0558D">
        <w:rPr>
          <w:rFonts w:ascii="Arial" w:eastAsia="Batang" w:hAnsi="Arial" w:cs="Arial"/>
          <w:sz w:val="22"/>
          <w:szCs w:val="22"/>
          <w:lang w:val="en-GB" w:bidi="en-US"/>
        </w:rPr>
        <w:t xml:space="preserve"> or were not communicated to him/her before they were filed</w:t>
      </w:r>
      <w:r w:rsidRPr="00F0558D">
        <w:rPr>
          <w:rFonts w:ascii="Arial" w:eastAsia="Batang" w:hAnsi="Arial" w:cs="Arial"/>
          <w:sz w:val="22"/>
          <w:szCs w:val="22"/>
          <w:lang w:val="en-GB"/>
        </w:rPr>
        <w:t xml:space="preserve">. </w:t>
      </w:r>
      <w:r w:rsidRPr="00F0558D">
        <w:rPr>
          <w:rFonts w:ascii="Arial" w:eastAsia="Batang" w:hAnsi="Arial" w:cs="Arial"/>
          <w:sz w:val="22"/>
          <w:szCs w:val="22"/>
          <w:lang w:val="en-GB" w:bidi="en-US"/>
        </w:rPr>
        <w:t xml:space="preserve">The communication of any document to a member of staff </w:t>
      </w:r>
      <w:r>
        <w:rPr>
          <w:rFonts w:ascii="Arial" w:eastAsia="Batang" w:hAnsi="Arial" w:cs="Arial"/>
          <w:sz w:val="22"/>
          <w:szCs w:val="22"/>
          <w:lang w:val="en-GB" w:bidi="en-US"/>
        </w:rPr>
        <w:t>will be</w:t>
      </w:r>
      <w:r w:rsidRPr="00F0558D">
        <w:rPr>
          <w:rFonts w:ascii="Arial" w:eastAsia="Batang" w:hAnsi="Arial" w:cs="Arial"/>
          <w:sz w:val="22"/>
          <w:szCs w:val="22"/>
          <w:lang w:val="en-GB" w:bidi="en-US"/>
        </w:rPr>
        <w:t xml:space="preserve"> evidenced by his</w:t>
      </w:r>
      <w:r>
        <w:rPr>
          <w:rFonts w:ascii="Arial" w:eastAsia="Batang" w:hAnsi="Arial" w:cs="Arial"/>
          <w:sz w:val="22"/>
          <w:szCs w:val="22"/>
          <w:lang w:val="en-GB" w:bidi="en-US"/>
        </w:rPr>
        <w:t>/her</w:t>
      </w:r>
      <w:r w:rsidRPr="00F0558D">
        <w:rPr>
          <w:rFonts w:ascii="Arial" w:eastAsia="Batang" w:hAnsi="Arial" w:cs="Arial"/>
          <w:sz w:val="22"/>
          <w:szCs w:val="22"/>
          <w:lang w:val="en-GB" w:bidi="en-US"/>
        </w:rPr>
        <w:t xml:space="preserve"> signing it or, failing that, </w:t>
      </w:r>
      <w:r>
        <w:rPr>
          <w:rFonts w:ascii="Arial" w:eastAsia="Batang" w:hAnsi="Arial" w:cs="Arial"/>
          <w:sz w:val="22"/>
          <w:szCs w:val="22"/>
          <w:lang w:val="en-GB" w:bidi="en-US"/>
        </w:rPr>
        <w:t xml:space="preserve">by notification by registered letter or electronically, with acknowledgement of receipt. </w:t>
      </w:r>
    </w:p>
    <w:p w14:paraId="2EE608CD" w14:textId="77777777" w:rsidR="0039358D" w:rsidRPr="00886DF7" w:rsidRDefault="0039358D" w:rsidP="0039358D">
      <w:pPr>
        <w:pStyle w:val="ListParagraph"/>
        <w:ind w:left="1713"/>
        <w:rPr>
          <w:rFonts w:ascii="Arial" w:eastAsia="Batang" w:hAnsi="Arial" w:cs="Arial"/>
          <w:sz w:val="22"/>
          <w:szCs w:val="22"/>
          <w:lang w:val="en-GB"/>
        </w:rPr>
      </w:pPr>
    </w:p>
    <w:p w14:paraId="49EC6675" w14:textId="77777777" w:rsidR="0039358D" w:rsidRPr="00886DF7" w:rsidRDefault="0039358D" w:rsidP="0039358D">
      <w:pPr>
        <w:pStyle w:val="ListParagraph"/>
        <w:numPr>
          <w:ilvl w:val="1"/>
          <w:numId w:val="52"/>
        </w:numPr>
        <w:overflowPunct/>
        <w:autoSpaceDE/>
        <w:autoSpaceDN/>
        <w:adjustRightInd/>
        <w:ind w:left="1428"/>
        <w:contextualSpacing/>
        <w:jc w:val="both"/>
        <w:textAlignment w:val="auto"/>
        <w:rPr>
          <w:rFonts w:ascii="Arial" w:eastAsia="Batang" w:hAnsi="Arial" w:cs="Arial"/>
          <w:sz w:val="22"/>
          <w:szCs w:val="22"/>
          <w:lang w:val="en-GB"/>
        </w:rPr>
      </w:pPr>
      <w:r w:rsidRPr="008870AC">
        <w:rPr>
          <w:rFonts w:ascii="Arial" w:hAnsi="Arial" w:cs="Arial"/>
          <w:color w:val="000000"/>
          <w:sz w:val="22"/>
          <w:szCs w:val="22"/>
          <w:lang w:val="en-US" w:eastAsia="en-US" w:bidi="en-US"/>
        </w:rPr>
        <w:t xml:space="preserve">A member of staff </w:t>
      </w:r>
      <w:r>
        <w:rPr>
          <w:rFonts w:ascii="Arial" w:hAnsi="Arial" w:cs="Arial"/>
          <w:color w:val="000000"/>
          <w:sz w:val="22"/>
          <w:szCs w:val="22"/>
          <w:lang w:val="en-US" w:eastAsia="en-US" w:bidi="en-US"/>
        </w:rPr>
        <w:t>and his/her next of kin have the right, even after he/she has left</w:t>
      </w:r>
      <w:r w:rsidRPr="008870AC">
        <w:rPr>
          <w:rFonts w:ascii="Arial" w:hAnsi="Arial" w:cs="Arial"/>
          <w:color w:val="000000"/>
          <w:sz w:val="22"/>
          <w:szCs w:val="22"/>
          <w:lang w:val="en-US" w:eastAsia="en-US" w:bidi="en-US"/>
        </w:rPr>
        <w:t xml:space="preserve"> t</w:t>
      </w:r>
      <w:r>
        <w:rPr>
          <w:rFonts w:ascii="Arial" w:hAnsi="Arial" w:cs="Arial"/>
          <w:color w:val="000000"/>
          <w:sz w:val="22"/>
          <w:szCs w:val="22"/>
          <w:lang w:val="en-US" w:eastAsia="en-US" w:bidi="en-US"/>
        </w:rPr>
        <w:t xml:space="preserve">he service, to acquaint themselves </w:t>
      </w:r>
      <w:r w:rsidRPr="008870AC">
        <w:rPr>
          <w:rFonts w:ascii="Arial" w:hAnsi="Arial" w:cs="Arial"/>
          <w:color w:val="000000"/>
          <w:sz w:val="22"/>
          <w:szCs w:val="22"/>
          <w:lang w:val="en-US" w:eastAsia="en-US" w:bidi="en-US"/>
        </w:rPr>
        <w:t>with the documents in his</w:t>
      </w:r>
      <w:r>
        <w:rPr>
          <w:rFonts w:ascii="Arial" w:hAnsi="Arial" w:cs="Arial"/>
          <w:color w:val="000000"/>
          <w:sz w:val="22"/>
          <w:szCs w:val="22"/>
          <w:lang w:val="en-US" w:eastAsia="en-US" w:bidi="en-US"/>
        </w:rPr>
        <w:t>/her</w:t>
      </w:r>
      <w:r w:rsidRPr="008870AC">
        <w:rPr>
          <w:rFonts w:ascii="Arial" w:hAnsi="Arial" w:cs="Arial"/>
          <w:color w:val="000000"/>
          <w:sz w:val="22"/>
          <w:szCs w:val="22"/>
          <w:lang w:val="en-US" w:eastAsia="en-US" w:bidi="en-US"/>
        </w:rPr>
        <w:t xml:space="preserve"> file</w:t>
      </w:r>
      <w:r>
        <w:rPr>
          <w:rFonts w:ascii="Arial" w:hAnsi="Arial" w:cs="Arial"/>
          <w:color w:val="000000"/>
          <w:sz w:val="22"/>
          <w:szCs w:val="22"/>
          <w:lang w:val="en-US" w:eastAsia="en-US" w:bidi="en-US"/>
        </w:rPr>
        <w:t xml:space="preserve"> and to obtain a copy of them. </w:t>
      </w:r>
      <w:r w:rsidRPr="008870AC">
        <w:rPr>
          <w:rFonts w:ascii="Arial" w:eastAsia="Batang" w:hAnsi="Arial" w:cs="Arial"/>
          <w:sz w:val="22"/>
          <w:szCs w:val="22"/>
          <w:lang w:val="en-GB"/>
        </w:rPr>
        <w:t xml:space="preserve"> </w:t>
      </w:r>
    </w:p>
    <w:p w14:paraId="0D236302" w14:textId="77777777" w:rsidR="0039358D" w:rsidRPr="00886DF7" w:rsidRDefault="0039358D" w:rsidP="0039358D">
      <w:pPr>
        <w:pStyle w:val="ListParagraph"/>
        <w:rPr>
          <w:rFonts w:ascii="Arial" w:eastAsia="Batang" w:hAnsi="Arial" w:cs="Arial"/>
          <w:sz w:val="22"/>
          <w:szCs w:val="22"/>
          <w:lang w:val="en-GB"/>
        </w:rPr>
      </w:pPr>
    </w:p>
    <w:p w14:paraId="219A08AA" w14:textId="77777777" w:rsidR="0039358D" w:rsidRPr="00886DF7" w:rsidRDefault="0039358D" w:rsidP="0039358D">
      <w:pPr>
        <w:pStyle w:val="ListParagraph"/>
        <w:numPr>
          <w:ilvl w:val="1"/>
          <w:numId w:val="52"/>
        </w:numPr>
        <w:overflowPunct/>
        <w:autoSpaceDE/>
        <w:autoSpaceDN/>
        <w:adjustRightInd/>
        <w:ind w:left="1428"/>
        <w:contextualSpacing/>
        <w:jc w:val="both"/>
        <w:textAlignment w:val="auto"/>
        <w:rPr>
          <w:rFonts w:ascii="Arial" w:eastAsia="Batang" w:hAnsi="Arial" w:cs="Arial"/>
          <w:sz w:val="22"/>
          <w:szCs w:val="22"/>
          <w:lang w:val="en-GB"/>
        </w:rPr>
      </w:pPr>
      <w:r w:rsidRPr="008870AC">
        <w:rPr>
          <w:rFonts w:ascii="Arial" w:hAnsi="Arial" w:cs="Arial"/>
          <w:color w:val="000000"/>
          <w:sz w:val="22"/>
          <w:szCs w:val="22"/>
          <w:lang w:val="en-US" w:eastAsia="en-US" w:bidi="en-US"/>
        </w:rPr>
        <w:t xml:space="preserve">Every precaution </w:t>
      </w:r>
      <w:r>
        <w:rPr>
          <w:rFonts w:ascii="Arial" w:hAnsi="Arial" w:cs="Arial"/>
          <w:color w:val="000000"/>
          <w:sz w:val="22"/>
          <w:szCs w:val="22"/>
          <w:lang w:val="en-US" w:eastAsia="en-US" w:bidi="en-US"/>
        </w:rPr>
        <w:t>will be</w:t>
      </w:r>
      <w:r w:rsidRPr="008870AC">
        <w:rPr>
          <w:rFonts w:ascii="Arial" w:hAnsi="Arial" w:cs="Arial"/>
          <w:color w:val="000000"/>
          <w:sz w:val="22"/>
          <w:szCs w:val="22"/>
          <w:lang w:val="en-US" w:eastAsia="en-US" w:bidi="en-US"/>
        </w:rPr>
        <w:t xml:space="preserve"> taken to ensure that the </w:t>
      </w:r>
      <w:r>
        <w:rPr>
          <w:rFonts w:ascii="Arial" w:hAnsi="Arial" w:cs="Arial"/>
          <w:color w:val="000000"/>
          <w:sz w:val="22"/>
          <w:szCs w:val="22"/>
          <w:lang w:val="en-US" w:eastAsia="en-US" w:bidi="en-US"/>
        </w:rPr>
        <w:t xml:space="preserve">individual file </w:t>
      </w:r>
      <w:r w:rsidRPr="008870AC">
        <w:rPr>
          <w:rFonts w:ascii="Arial" w:hAnsi="Arial" w:cs="Arial"/>
          <w:color w:val="000000"/>
          <w:sz w:val="22"/>
          <w:szCs w:val="22"/>
          <w:lang w:val="en-US" w:eastAsia="en-US" w:bidi="en-US"/>
        </w:rPr>
        <w:t>remains confidential, however it is treated</w:t>
      </w:r>
      <w:r>
        <w:rPr>
          <w:rFonts w:ascii="Arial" w:hAnsi="Arial" w:cs="Arial"/>
          <w:color w:val="000000"/>
          <w:sz w:val="22"/>
          <w:szCs w:val="22"/>
          <w:lang w:val="en-US" w:eastAsia="en-US" w:bidi="en-US"/>
        </w:rPr>
        <w:t>.</w:t>
      </w:r>
    </w:p>
    <w:p w14:paraId="2D4B196E" w14:textId="77777777" w:rsidR="0039358D" w:rsidRPr="00886DF7" w:rsidRDefault="0039358D" w:rsidP="0039358D">
      <w:pPr>
        <w:pStyle w:val="ListParagraph"/>
        <w:ind w:left="1713"/>
        <w:rPr>
          <w:rFonts w:ascii="Arial" w:eastAsia="Batang" w:hAnsi="Arial" w:cs="Arial"/>
          <w:sz w:val="22"/>
          <w:szCs w:val="22"/>
          <w:lang w:val="en-GB"/>
        </w:rPr>
      </w:pPr>
    </w:p>
    <w:p w14:paraId="351B693A" w14:textId="77777777" w:rsidR="0039358D" w:rsidRPr="001810F3" w:rsidRDefault="0039358D" w:rsidP="0039358D">
      <w:pPr>
        <w:pStyle w:val="ListParagraph"/>
        <w:numPr>
          <w:ilvl w:val="1"/>
          <w:numId w:val="52"/>
        </w:numPr>
        <w:overflowPunct/>
        <w:autoSpaceDE/>
        <w:autoSpaceDN/>
        <w:adjustRightInd/>
        <w:ind w:left="1428"/>
        <w:contextualSpacing/>
        <w:jc w:val="both"/>
        <w:textAlignment w:val="auto"/>
        <w:rPr>
          <w:rFonts w:ascii="Arial" w:eastAsia="Batang" w:hAnsi="Arial" w:cs="Arial"/>
          <w:sz w:val="22"/>
          <w:szCs w:val="22"/>
          <w:lang w:val="en-GB"/>
        </w:rPr>
      </w:pPr>
      <w:r w:rsidRPr="001810F3">
        <w:rPr>
          <w:rFonts w:ascii="Arial" w:hAnsi="Arial" w:cs="Arial"/>
          <w:color w:val="000000"/>
          <w:sz w:val="22"/>
          <w:szCs w:val="22"/>
          <w:lang w:val="en-US" w:eastAsia="en-US" w:bidi="en-US"/>
        </w:rPr>
        <w:t>The information contained in this file may not be disseminated without the consent of the person concerned or, where appropriate, of his</w:t>
      </w:r>
      <w:r>
        <w:rPr>
          <w:rFonts w:ascii="Arial" w:hAnsi="Arial" w:cs="Arial"/>
          <w:color w:val="000000"/>
          <w:sz w:val="22"/>
          <w:szCs w:val="22"/>
          <w:lang w:val="en-US" w:eastAsia="en-US" w:bidi="en-US"/>
        </w:rPr>
        <w:t>/her next of kin</w:t>
      </w:r>
      <w:r w:rsidRPr="00886DF7">
        <w:rPr>
          <w:rFonts w:ascii="Arial" w:eastAsia="Batang" w:hAnsi="Arial" w:cs="Arial"/>
          <w:sz w:val="22"/>
          <w:szCs w:val="22"/>
          <w:lang w:val="en-GB"/>
        </w:rPr>
        <w:t xml:space="preserve">. </w:t>
      </w:r>
      <w:r>
        <w:rPr>
          <w:rFonts w:ascii="Arial" w:eastAsia="Batang" w:hAnsi="Arial" w:cs="Arial"/>
          <w:sz w:val="22"/>
          <w:szCs w:val="22"/>
          <w:lang w:val="en-GB"/>
        </w:rPr>
        <w:t xml:space="preserve">Notwithstanding the foregoing provision, all or a proportion of the data may be transmitted in the following cases:  </w:t>
      </w:r>
      <w:r w:rsidRPr="00886DF7">
        <w:rPr>
          <w:rFonts w:ascii="Arial" w:eastAsia="Batang" w:hAnsi="Arial" w:cs="Arial"/>
          <w:sz w:val="22"/>
          <w:szCs w:val="22"/>
          <w:lang w:val="en-GB"/>
        </w:rPr>
        <w:t xml:space="preserve"> </w:t>
      </w:r>
      <w:bookmarkStart w:id="1" w:name="_Hlk525907358"/>
    </w:p>
    <w:p w14:paraId="77A0AEDB" w14:textId="77777777" w:rsidR="0039358D" w:rsidRPr="001810F3" w:rsidRDefault="0039358D" w:rsidP="0039358D">
      <w:pPr>
        <w:pStyle w:val="ListParagraph"/>
        <w:ind w:left="1418"/>
        <w:jc w:val="both"/>
        <w:rPr>
          <w:rFonts w:ascii="Arial" w:eastAsia="Batang" w:hAnsi="Arial" w:cs="Arial"/>
          <w:sz w:val="22"/>
          <w:szCs w:val="22"/>
          <w:lang w:val="en-GB"/>
        </w:rPr>
      </w:pPr>
      <w:r>
        <w:rPr>
          <w:rFonts w:ascii="Arial" w:eastAsia="Batang" w:hAnsi="Arial" w:cs="Arial"/>
          <w:sz w:val="22"/>
          <w:szCs w:val="22"/>
          <w:lang w:val="en-GB"/>
        </w:rPr>
        <w:t xml:space="preserve">- </w:t>
      </w:r>
      <w:r w:rsidRPr="001810F3">
        <w:rPr>
          <w:rFonts w:ascii="Arial" w:eastAsia="Batang" w:hAnsi="Arial" w:cs="Arial"/>
          <w:sz w:val="22"/>
          <w:szCs w:val="22"/>
          <w:lang w:val="en-GB"/>
        </w:rPr>
        <w:t xml:space="preserve">if there are rules and regulations or a legal obligation providing therefor;  </w:t>
      </w:r>
    </w:p>
    <w:p w14:paraId="6A611120" w14:textId="77777777" w:rsidR="0039358D" w:rsidRPr="00886DF7" w:rsidRDefault="0039358D" w:rsidP="0039358D">
      <w:pPr>
        <w:pStyle w:val="ListParagraph"/>
        <w:ind w:left="1418"/>
        <w:rPr>
          <w:rFonts w:ascii="Arial" w:eastAsia="Batang" w:hAnsi="Arial" w:cs="Arial"/>
          <w:sz w:val="22"/>
          <w:szCs w:val="22"/>
          <w:lang w:val="en-GB"/>
        </w:rPr>
      </w:pPr>
      <w:r>
        <w:rPr>
          <w:rFonts w:ascii="Arial" w:eastAsia="Batang" w:hAnsi="Arial" w:cs="Arial"/>
          <w:sz w:val="22"/>
          <w:szCs w:val="22"/>
          <w:lang w:val="en-GB"/>
        </w:rPr>
        <w:t xml:space="preserve">- </w:t>
      </w:r>
      <w:r w:rsidRPr="001810F3">
        <w:rPr>
          <w:rFonts w:ascii="Arial" w:eastAsia="Batang" w:hAnsi="Arial" w:cs="Arial"/>
          <w:sz w:val="22"/>
          <w:szCs w:val="22"/>
          <w:lang w:val="en-GB"/>
        </w:rPr>
        <w:t>where th</w:t>
      </w:r>
      <w:r>
        <w:rPr>
          <w:rFonts w:ascii="Arial" w:eastAsia="Batang" w:hAnsi="Arial" w:cs="Arial"/>
          <w:sz w:val="22"/>
          <w:szCs w:val="22"/>
          <w:lang w:val="en-GB"/>
        </w:rPr>
        <w:t xml:space="preserve">e transmission of data to the Secretary-General, to the Inspectors and/or </w:t>
      </w:r>
      <w:r w:rsidRPr="001810F3">
        <w:rPr>
          <w:rFonts w:ascii="Arial" w:eastAsia="Batang" w:hAnsi="Arial" w:cs="Arial"/>
          <w:sz w:val="22"/>
          <w:szCs w:val="22"/>
          <w:lang w:val="en-GB"/>
        </w:rPr>
        <w:t>t</w:t>
      </w:r>
      <w:r>
        <w:rPr>
          <w:rFonts w:ascii="Arial" w:eastAsia="Batang" w:hAnsi="Arial" w:cs="Arial"/>
          <w:sz w:val="22"/>
          <w:szCs w:val="22"/>
          <w:lang w:val="en-GB"/>
        </w:rPr>
        <w:t xml:space="preserve">o the seconding authorities </w:t>
      </w:r>
      <w:r w:rsidRPr="001810F3">
        <w:rPr>
          <w:rFonts w:ascii="Arial" w:eastAsia="Batang" w:hAnsi="Arial" w:cs="Arial"/>
          <w:sz w:val="22"/>
          <w:szCs w:val="22"/>
          <w:lang w:val="en-GB"/>
        </w:rPr>
        <w:t xml:space="preserve">proves necessary for </w:t>
      </w:r>
      <w:bookmarkEnd w:id="1"/>
      <w:r>
        <w:rPr>
          <w:rFonts w:ascii="Arial" w:eastAsia="Batang" w:hAnsi="Arial" w:cs="Arial"/>
          <w:sz w:val="22"/>
          <w:szCs w:val="22"/>
          <w:lang w:val="en-GB"/>
        </w:rPr>
        <w:t xml:space="preserve">performance of their duties; </w:t>
      </w:r>
    </w:p>
    <w:p w14:paraId="28DAE559" w14:textId="77777777" w:rsidR="0039358D" w:rsidRPr="00886DF7" w:rsidRDefault="0039358D" w:rsidP="0039358D">
      <w:pPr>
        <w:pStyle w:val="ListParagraph"/>
        <w:ind w:left="1428"/>
        <w:jc w:val="both"/>
        <w:rPr>
          <w:rFonts w:ascii="Arial" w:eastAsia="Batang" w:hAnsi="Arial" w:cs="Arial"/>
          <w:sz w:val="22"/>
          <w:szCs w:val="22"/>
          <w:lang w:val="en-GB"/>
        </w:rPr>
      </w:pPr>
      <w:r w:rsidRPr="00886DF7">
        <w:rPr>
          <w:rFonts w:ascii="Arial" w:eastAsia="Batang" w:hAnsi="Arial" w:cs="Arial"/>
          <w:sz w:val="22"/>
          <w:szCs w:val="22"/>
          <w:lang w:val="en-GB"/>
        </w:rPr>
        <w:t xml:space="preserve">- </w:t>
      </w:r>
      <w:r w:rsidRPr="001810F3">
        <w:rPr>
          <w:rFonts w:ascii="Arial" w:eastAsia="Batang" w:hAnsi="Arial" w:cs="Arial"/>
          <w:sz w:val="22"/>
          <w:szCs w:val="22"/>
          <w:lang w:val="en-GB"/>
        </w:rPr>
        <w:t>where the transmission of data to a court proves necessary for the hearing of a</w:t>
      </w:r>
      <w:r>
        <w:rPr>
          <w:rFonts w:ascii="Arial" w:eastAsia="Batang" w:hAnsi="Arial" w:cs="Arial"/>
          <w:sz w:val="22"/>
          <w:szCs w:val="22"/>
          <w:lang w:val="en-GB"/>
        </w:rPr>
        <w:t xml:space="preserve"> legal case involving the member of staff, even incidentally. </w:t>
      </w:r>
      <w:r w:rsidRPr="001810F3">
        <w:rPr>
          <w:rFonts w:ascii="Arial" w:eastAsia="Batang" w:hAnsi="Arial" w:cs="Arial"/>
          <w:sz w:val="22"/>
          <w:szCs w:val="22"/>
          <w:lang w:val="en-GB"/>
        </w:rPr>
        <w:t xml:space="preserve"> </w:t>
      </w:r>
    </w:p>
    <w:p w14:paraId="709D504F" w14:textId="77777777" w:rsidR="0039358D" w:rsidRPr="00886DF7" w:rsidRDefault="0039358D" w:rsidP="0039358D">
      <w:pPr>
        <w:ind w:left="993"/>
        <w:rPr>
          <w:rFonts w:eastAsia="Batang" w:cs="Arial"/>
          <w:szCs w:val="22"/>
          <w:lang w:val="en-GB"/>
        </w:rPr>
      </w:pPr>
    </w:p>
    <w:p w14:paraId="5E1EE3C1" w14:textId="77777777" w:rsidR="0039358D" w:rsidRPr="00886DF7" w:rsidRDefault="0039358D" w:rsidP="0039358D">
      <w:pPr>
        <w:pStyle w:val="ListParagraph"/>
        <w:numPr>
          <w:ilvl w:val="1"/>
          <w:numId w:val="52"/>
        </w:numPr>
        <w:overflowPunct/>
        <w:autoSpaceDE/>
        <w:autoSpaceDN/>
        <w:adjustRightInd/>
        <w:ind w:left="1428"/>
        <w:contextualSpacing/>
        <w:jc w:val="both"/>
        <w:textAlignment w:val="auto"/>
        <w:rPr>
          <w:rFonts w:ascii="Arial" w:eastAsia="Batang" w:hAnsi="Arial" w:cs="Arial"/>
          <w:sz w:val="22"/>
          <w:szCs w:val="22"/>
          <w:lang w:val="en-GB"/>
        </w:rPr>
      </w:pPr>
      <w:r>
        <w:rPr>
          <w:rFonts w:ascii="Arial" w:eastAsia="Batang" w:hAnsi="Arial" w:cs="Arial"/>
          <w:sz w:val="22"/>
          <w:szCs w:val="22"/>
          <w:lang w:val="en-GB"/>
        </w:rPr>
        <w:t xml:space="preserve">When it is closed, the file will be kept for a period of 30 years. </w:t>
      </w:r>
    </w:p>
    <w:p w14:paraId="62144318" w14:textId="77777777" w:rsidR="0039358D" w:rsidRPr="00886DF7" w:rsidRDefault="0039358D" w:rsidP="0039358D">
      <w:pPr>
        <w:ind w:left="993"/>
        <w:rPr>
          <w:rFonts w:eastAsia="Batang" w:cs="Arial"/>
          <w:szCs w:val="22"/>
          <w:lang w:val="en-GB"/>
        </w:rPr>
      </w:pPr>
    </w:p>
    <w:p w14:paraId="3E5EE3B5" w14:textId="77777777" w:rsidR="0039358D" w:rsidRPr="00886DF7" w:rsidRDefault="0039358D" w:rsidP="0039358D">
      <w:pPr>
        <w:pStyle w:val="ListParagraph"/>
        <w:numPr>
          <w:ilvl w:val="1"/>
          <w:numId w:val="52"/>
        </w:numPr>
        <w:overflowPunct/>
        <w:autoSpaceDE/>
        <w:autoSpaceDN/>
        <w:adjustRightInd/>
        <w:ind w:left="1428"/>
        <w:contextualSpacing/>
        <w:jc w:val="both"/>
        <w:textAlignment w:val="auto"/>
        <w:rPr>
          <w:rFonts w:ascii="Arial" w:eastAsia="Batang" w:hAnsi="Arial" w:cs="Arial"/>
          <w:sz w:val="22"/>
          <w:szCs w:val="22"/>
          <w:lang w:val="en-GB"/>
        </w:rPr>
      </w:pPr>
      <w:r>
        <w:rPr>
          <w:rFonts w:ascii="Arial" w:eastAsia="Batang" w:hAnsi="Arial" w:cs="Arial"/>
          <w:sz w:val="22"/>
          <w:szCs w:val="22"/>
          <w:lang w:val="en-GB"/>
        </w:rPr>
        <w:t>A file will be closed within the meaning of Article 3.6. when it is found that no further document needs to be added to or removed from the file with a view to fulfilment of all the obligations of the member of staff, as of those of the European Schools or of the Office of the Secretary-General pursuant to the Staff or Service Regulations applicable.</w:t>
      </w:r>
    </w:p>
    <w:p w14:paraId="5952777C" w14:textId="77777777" w:rsidR="0039358D" w:rsidRPr="00886DF7" w:rsidRDefault="0039358D" w:rsidP="0039358D">
      <w:pPr>
        <w:ind w:left="993"/>
        <w:rPr>
          <w:rFonts w:eastAsia="Batang" w:cs="Arial"/>
          <w:szCs w:val="22"/>
          <w:lang w:val="en-GB"/>
        </w:rPr>
      </w:pPr>
    </w:p>
    <w:p w14:paraId="4BBEBCFE" w14:textId="77777777" w:rsidR="0039358D" w:rsidRPr="00071A0A" w:rsidRDefault="0039358D" w:rsidP="0039358D">
      <w:pPr>
        <w:pStyle w:val="ListParagraph"/>
        <w:numPr>
          <w:ilvl w:val="1"/>
          <w:numId w:val="52"/>
        </w:numPr>
        <w:overflowPunct/>
        <w:autoSpaceDE/>
        <w:autoSpaceDN/>
        <w:adjustRightInd/>
        <w:ind w:left="1428"/>
        <w:contextualSpacing/>
        <w:jc w:val="both"/>
        <w:textAlignment w:val="auto"/>
        <w:rPr>
          <w:rFonts w:ascii="Arial" w:eastAsia="Batang" w:hAnsi="Arial" w:cs="Arial"/>
          <w:sz w:val="22"/>
          <w:szCs w:val="22"/>
          <w:lang w:val="en-GB"/>
        </w:rPr>
      </w:pPr>
      <w:r>
        <w:rPr>
          <w:rFonts w:ascii="Arial" w:eastAsia="Batang" w:hAnsi="Arial" w:cs="Arial"/>
          <w:sz w:val="22"/>
          <w:szCs w:val="22"/>
          <w:lang w:val="en-GB"/>
        </w:rPr>
        <w:t>In accordance with Article 75(8) of the Regulations for the Members of the Seconded Staff, reference to any disciplinary measures and the documents pertaining to the disciplinary procedure will be removed within the time period laid down in the Regulation. The period referred to begins</w:t>
      </w:r>
      <w:r w:rsidRPr="00D62525">
        <w:rPr>
          <w:rFonts w:ascii="Arial" w:eastAsia="Batang" w:hAnsi="Arial" w:cs="Arial"/>
          <w:sz w:val="22"/>
          <w:szCs w:val="22"/>
          <w:lang w:val="en-GB"/>
        </w:rPr>
        <w:t xml:space="preserve"> on 31 December of the calendar </w:t>
      </w:r>
      <w:r>
        <w:rPr>
          <w:rFonts w:ascii="Arial" w:eastAsia="Batang" w:hAnsi="Arial" w:cs="Arial"/>
          <w:sz w:val="22"/>
          <w:szCs w:val="22"/>
          <w:lang w:val="en-GB"/>
        </w:rPr>
        <w:t xml:space="preserve">year during which the disciplinary measure was adopted. </w:t>
      </w:r>
    </w:p>
    <w:p w14:paraId="6F653A28" w14:textId="77777777" w:rsidR="0039358D" w:rsidRDefault="0039358D" w:rsidP="0039358D">
      <w:pPr>
        <w:pStyle w:val="ListParagraph"/>
        <w:numPr>
          <w:ilvl w:val="1"/>
          <w:numId w:val="52"/>
        </w:numPr>
        <w:overflowPunct/>
        <w:autoSpaceDE/>
        <w:autoSpaceDN/>
        <w:adjustRightInd/>
        <w:ind w:left="1429"/>
        <w:contextualSpacing/>
        <w:jc w:val="both"/>
        <w:textAlignment w:val="auto"/>
        <w:rPr>
          <w:rFonts w:ascii="Arial" w:eastAsia="Batang" w:hAnsi="Arial" w:cs="Arial"/>
          <w:sz w:val="22"/>
          <w:szCs w:val="22"/>
          <w:lang w:val="en-GB"/>
        </w:rPr>
      </w:pPr>
      <w:r w:rsidRPr="00D62525">
        <w:rPr>
          <w:rFonts w:ascii="Arial" w:eastAsia="Batang" w:hAnsi="Arial" w:cs="Arial"/>
          <w:sz w:val="22"/>
          <w:szCs w:val="22"/>
          <w:lang w:val="en-GB"/>
        </w:rPr>
        <w:t xml:space="preserve">When </w:t>
      </w:r>
      <w:r>
        <w:rPr>
          <w:rFonts w:ascii="Arial" w:eastAsia="Batang" w:hAnsi="Arial" w:cs="Arial"/>
          <w:sz w:val="22"/>
          <w:szCs w:val="22"/>
          <w:lang w:val="en-GB"/>
        </w:rPr>
        <w:t xml:space="preserve">an appeal has been lodged or </w:t>
      </w:r>
      <w:r w:rsidRPr="00D62525">
        <w:rPr>
          <w:rFonts w:ascii="Arial" w:eastAsia="Batang" w:hAnsi="Arial" w:cs="Arial"/>
          <w:sz w:val="22"/>
          <w:szCs w:val="22"/>
          <w:lang w:val="en-GB"/>
        </w:rPr>
        <w:t>legal proceedings h</w:t>
      </w:r>
      <w:r>
        <w:rPr>
          <w:rFonts w:ascii="Arial" w:eastAsia="Batang" w:hAnsi="Arial" w:cs="Arial"/>
          <w:sz w:val="22"/>
          <w:szCs w:val="22"/>
          <w:lang w:val="en-GB"/>
        </w:rPr>
        <w:t xml:space="preserve">ave been initiated by the member of staff against the School or the Office of the Secretary-General, </w:t>
      </w:r>
      <w:r w:rsidRPr="00D62525">
        <w:rPr>
          <w:rFonts w:ascii="Arial" w:eastAsia="Batang" w:hAnsi="Arial" w:cs="Arial"/>
          <w:sz w:val="22"/>
          <w:szCs w:val="22"/>
          <w:lang w:val="en-GB"/>
        </w:rPr>
        <w:t>by a third party against the School</w:t>
      </w:r>
      <w:r>
        <w:rPr>
          <w:rFonts w:ascii="Arial" w:eastAsia="Batang" w:hAnsi="Arial" w:cs="Arial"/>
          <w:sz w:val="22"/>
          <w:szCs w:val="22"/>
          <w:lang w:val="en-GB"/>
        </w:rPr>
        <w:t xml:space="preserve"> or the Office of the Secretary-General</w:t>
      </w:r>
      <w:r w:rsidRPr="00D62525">
        <w:rPr>
          <w:rFonts w:ascii="Arial" w:eastAsia="Batang" w:hAnsi="Arial" w:cs="Arial"/>
          <w:sz w:val="22"/>
          <w:szCs w:val="22"/>
          <w:lang w:val="en-GB"/>
        </w:rPr>
        <w:t xml:space="preserve"> in connection with </w:t>
      </w:r>
      <w:r>
        <w:rPr>
          <w:rFonts w:ascii="Arial" w:eastAsia="Batang" w:hAnsi="Arial" w:cs="Arial"/>
          <w:sz w:val="22"/>
          <w:szCs w:val="22"/>
          <w:lang w:val="en-GB"/>
        </w:rPr>
        <w:t>actions attributed to the member of staff or where the latter is</w:t>
      </w:r>
      <w:r w:rsidRPr="00D62525">
        <w:rPr>
          <w:rFonts w:ascii="Arial" w:eastAsia="Batang" w:hAnsi="Arial" w:cs="Arial"/>
          <w:sz w:val="22"/>
          <w:szCs w:val="22"/>
          <w:lang w:val="en-GB"/>
        </w:rPr>
        <w:t xml:space="preserve"> involved, even incidentally, or by the School </w:t>
      </w:r>
      <w:r>
        <w:rPr>
          <w:rFonts w:ascii="Arial" w:eastAsia="Batang" w:hAnsi="Arial" w:cs="Arial"/>
          <w:sz w:val="22"/>
          <w:szCs w:val="22"/>
          <w:lang w:val="en-GB"/>
        </w:rPr>
        <w:t>or the Office of the Secretary-General</w:t>
      </w:r>
      <w:r w:rsidRPr="00D62525">
        <w:rPr>
          <w:rFonts w:ascii="Arial" w:eastAsia="Batang" w:hAnsi="Arial" w:cs="Arial"/>
          <w:sz w:val="22"/>
          <w:szCs w:val="22"/>
          <w:lang w:val="en-GB"/>
        </w:rPr>
        <w:t xml:space="preserve"> </w:t>
      </w:r>
      <w:r>
        <w:rPr>
          <w:rFonts w:ascii="Arial" w:eastAsia="Batang" w:hAnsi="Arial" w:cs="Arial"/>
          <w:sz w:val="22"/>
          <w:szCs w:val="22"/>
          <w:lang w:val="en-GB"/>
        </w:rPr>
        <w:t>against the member of staff</w:t>
      </w:r>
      <w:r w:rsidRPr="00D62525">
        <w:rPr>
          <w:rFonts w:ascii="Arial" w:eastAsia="Batang" w:hAnsi="Arial" w:cs="Arial"/>
          <w:sz w:val="22"/>
          <w:szCs w:val="22"/>
          <w:lang w:val="en-GB"/>
        </w:rPr>
        <w:t>, the per</w:t>
      </w:r>
      <w:r>
        <w:rPr>
          <w:rFonts w:ascii="Arial" w:eastAsia="Batang" w:hAnsi="Arial" w:cs="Arial"/>
          <w:sz w:val="22"/>
          <w:szCs w:val="22"/>
          <w:lang w:val="en-GB"/>
        </w:rPr>
        <w:t xml:space="preserve">iod referred to in Article 3.6. will </w:t>
      </w:r>
      <w:r w:rsidRPr="00D62525">
        <w:rPr>
          <w:rFonts w:ascii="Arial" w:eastAsia="Batang" w:hAnsi="Arial" w:cs="Arial"/>
          <w:sz w:val="22"/>
          <w:szCs w:val="22"/>
          <w:lang w:val="en-GB"/>
        </w:rPr>
        <w:t>be suspended until the court’s final ruling has been handed down.</w:t>
      </w:r>
    </w:p>
    <w:p w14:paraId="1975013A" w14:textId="77777777" w:rsidR="0039358D" w:rsidRDefault="0039358D" w:rsidP="0039358D">
      <w:pPr>
        <w:pStyle w:val="ListParagraph"/>
        <w:ind w:left="1429"/>
        <w:jc w:val="both"/>
        <w:rPr>
          <w:rFonts w:ascii="Arial" w:eastAsia="Batang" w:hAnsi="Arial" w:cs="Arial"/>
          <w:sz w:val="22"/>
          <w:szCs w:val="22"/>
          <w:lang w:val="en-GB"/>
        </w:rPr>
      </w:pPr>
      <w:r w:rsidRPr="00D62525">
        <w:rPr>
          <w:rFonts w:ascii="Arial" w:eastAsia="Batang" w:hAnsi="Arial" w:cs="Arial"/>
          <w:sz w:val="22"/>
          <w:szCs w:val="22"/>
          <w:lang w:val="en-GB"/>
        </w:rPr>
        <w:t xml:space="preserve"> </w:t>
      </w:r>
    </w:p>
    <w:p w14:paraId="38BCC8BD" w14:textId="77777777" w:rsidR="0039358D" w:rsidRPr="000120F0" w:rsidRDefault="0039358D" w:rsidP="0039358D">
      <w:pPr>
        <w:pStyle w:val="ListParagraph"/>
        <w:numPr>
          <w:ilvl w:val="1"/>
          <w:numId w:val="52"/>
        </w:numPr>
        <w:overflowPunct/>
        <w:autoSpaceDE/>
        <w:autoSpaceDN/>
        <w:adjustRightInd/>
        <w:ind w:left="1429"/>
        <w:contextualSpacing/>
        <w:jc w:val="both"/>
        <w:textAlignment w:val="auto"/>
        <w:rPr>
          <w:rFonts w:ascii="Arial" w:eastAsia="Batang" w:hAnsi="Arial" w:cs="Arial"/>
          <w:sz w:val="22"/>
          <w:szCs w:val="22"/>
          <w:lang w:val="en-GB"/>
        </w:rPr>
      </w:pPr>
      <w:r w:rsidRPr="000120F0">
        <w:rPr>
          <w:rFonts w:ascii="Arial" w:eastAsia="Batang" w:hAnsi="Arial" w:cs="Arial"/>
          <w:sz w:val="22"/>
          <w:szCs w:val="22"/>
          <w:lang w:val="en-GB"/>
        </w:rPr>
        <w:lastRenderedPageBreak/>
        <w:t xml:space="preserve">The practical arrangements for management of files and of personal data </w:t>
      </w:r>
      <w:r>
        <w:rPr>
          <w:rFonts w:ascii="Arial" w:eastAsia="Batang" w:hAnsi="Arial" w:cs="Arial"/>
          <w:sz w:val="22"/>
          <w:szCs w:val="22"/>
          <w:lang w:val="en-GB"/>
        </w:rPr>
        <w:t xml:space="preserve">will </w:t>
      </w:r>
      <w:r w:rsidRPr="000120F0">
        <w:rPr>
          <w:rFonts w:ascii="Arial" w:eastAsia="Batang" w:hAnsi="Arial" w:cs="Arial"/>
          <w:sz w:val="22"/>
          <w:szCs w:val="22"/>
          <w:lang w:val="en-GB"/>
        </w:rPr>
        <w:t xml:space="preserve">be defined in an implementing text, adopted by means of a memorandum. </w:t>
      </w:r>
    </w:p>
    <w:p w14:paraId="3D6DDD1E" w14:textId="77777777" w:rsidR="00D22559" w:rsidRPr="0007092C" w:rsidRDefault="00D22559">
      <w:pPr>
        <w:pStyle w:val="Body"/>
        <w:widowControl w:val="0"/>
        <w:spacing w:line="240" w:lineRule="exact"/>
        <w:rPr>
          <w:rFonts w:ascii="Arial" w:hAnsi="Arial" w:cs="Arial"/>
          <w:noProof w:val="0"/>
          <w:sz w:val="22"/>
          <w:szCs w:val="22"/>
          <w:lang w:val="en-GB"/>
        </w:rPr>
      </w:pPr>
    </w:p>
    <w:p w14:paraId="3AC8954D" w14:textId="77777777" w:rsidR="00030180" w:rsidRPr="007F6894" w:rsidRDefault="00030180">
      <w:pPr>
        <w:tabs>
          <w:tab w:val="left" w:pos="720"/>
          <w:tab w:val="left" w:pos="2520"/>
          <w:tab w:val="left" w:pos="7920"/>
          <w:tab w:val="decimal" w:pos="9892"/>
        </w:tabs>
        <w:spacing w:line="240" w:lineRule="exact"/>
        <w:jc w:val="both"/>
        <w:rPr>
          <w:rFonts w:ascii="Arial" w:hAnsi="Arial" w:cs="Arial"/>
          <w:b/>
          <w:noProof w:val="0"/>
          <w:sz w:val="24"/>
          <w:szCs w:val="24"/>
          <w:lang w:val="en-GB"/>
        </w:rPr>
      </w:pPr>
    </w:p>
    <w:p w14:paraId="3C1476CD" w14:textId="77777777" w:rsidR="0039358D" w:rsidRPr="0007092C" w:rsidRDefault="0039358D">
      <w:pPr>
        <w:tabs>
          <w:tab w:val="left" w:pos="720"/>
          <w:tab w:val="left" w:pos="2520"/>
          <w:tab w:val="left" w:pos="7920"/>
          <w:tab w:val="decimal" w:pos="9892"/>
        </w:tabs>
        <w:spacing w:line="240" w:lineRule="exact"/>
        <w:jc w:val="both"/>
        <w:rPr>
          <w:rFonts w:ascii="Arial" w:hAnsi="Arial" w:cs="Arial"/>
          <w:b/>
          <w:noProof w:val="0"/>
          <w:color w:val="FF0000"/>
          <w:sz w:val="24"/>
          <w:szCs w:val="24"/>
          <w:lang w:val="en-GB"/>
        </w:rPr>
        <w:sectPr w:rsidR="0039358D" w:rsidRPr="0007092C" w:rsidSect="00392272">
          <w:footnotePr>
            <w:numRestart w:val="eachSect"/>
          </w:footnotePr>
          <w:pgSz w:w="12240" w:h="15840" w:code="1"/>
          <w:pgMar w:top="1440" w:right="1440" w:bottom="1440" w:left="1440" w:header="720" w:footer="720" w:gutter="0"/>
          <w:cols w:space="720"/>
          <w:titlePg/>
        </w:sectPr>
      </w:pPr>
    </w:p>
    <w:p w14:paraId="781E696A" w14:textId="77777777" w:rsidR="00030180" w:rsidRDefault="00EB412B" w:rsidP="00030180">
      <w:pPr>
        <w:tabs>
          <w:tab w:val="left" w:pos="0"/>
        </w:tabs>
        <w:rPr>
          <w:rFonts w:ascii="Arial" w:hAnsi="Arial" w:cs="Arial"/>
          <w:b/>
          <w:color w:val="000000"/>
          <w:sz w:val="24"/>
          <w:szCs w:val="24"/>
          <w:lang w:val="en-GB"/>
        </w:rPr>
      </w:pPr>
      <w:r w:rsidRPr="00EB412B">
        <w:rPr>
          <w:rFonts w:ascii="Arial" w:hAnsi="Arial" w:cs="Arial"/>
          <w:b/>
          <w:color w:val="000000"/>
          <w:sz w:val="24"/>
          <w:szCs w:val="24"/>
          <w:lang w:val="en-GB"/>
        </w:rPr>
        <w:lastRenderedPageBreak/>
        <w:t>ANNEX IV</w:t>
      </w:r>
    </w:p>
    <w:p w14:paraId="41BF0AA2" w14:textId="77777777" w:rsidR="00692EA3" w:rsidRPr="00692EA3" w:rsidRDefault="00692EA3" w:rsidP="00692EA3">
      <w:pPr>
        <w:tabs>
          <w:tab w:val="left" w:pos="0"/>
        </w:tabs>
        <w:jc w:val="center"/>
        <w:rPr>
          <w:rFonts w:ascii="Arial" w:hAnsi="Arial" w:cs="Arial"/>
          <w:b/>
          <w:color w:val="000000"/>
          <w:u w:val="single"/>
          <w:lang w:val="en-GB"/>
        </w:rPr>
      </w:pPr>
      <w:r w:rsidRPr="00692EA3">
        <w:rPr>
          <w:rFonts w:ascii="Arial" w:hAnsi="Arial" w:cs="Arial"/>
          <w:b/>
          <w:u w:val="single"/>
          <w:lang w:val="en-GB"/>
        </w:rPr>
        <w:t>BASIC SALARIES OF STAFF OF THE EUROPEAN SCHOOLS WHOSE SECONDMENT STARTED AFTER 31 AUGUST 2011</w:t>
      </w:r>
    </w:p>
    <w:tbl>
      <w:tblPr>
        <w:tblW w:w="13916" w:type="dxa"/>
        <w:tblInd w:w="-709" w:type="dxa"/>
        <w:tblLayout w:type="fixed"/>
        <w:tblCellMar>
          <w:left w:w="70" w:type="dxa"/>
          <w:right w:w="70" w:type="dxa"/>
        </w:tblCellMar>
        <w:tblLook w:val="0000" w:firstRow="0" w:lastRow="0" w:firstColumn="0" w:lastColumn="0" w:noHBand="0" w:noVBand="0"/>
      </w:tblPr>
      <w:tblGrid>
        <w:gridCol w:w="13916"/>
      </w:tblGrid>
      <w:tr w:rsidR="00BD2049" w:rsidRPr="007E7459" w14:paraId="04147F63" w14:textId="77777777" w:rsidTr="009C6BCF">
        <w:trPr>
          <w:trHeight w:val="450"/>
        </w:trPr>
        <w:tc>
          <w:tcPr>
            <w:tcW w:w="13916" w:type="dxa"/>
            <w:tcBorders>
              <w:top w:val="nil"/>
              <w:left w:val="nil"/>
              <w:bottom w:val="nil"/>
              <w:right w:val="nil"/>
            </w:tcBorders>
            <w:noWrap/>
            <w:vAlign w:val="bottom"/>
          </w:tcPr>
          <w:p w14:paraId="5907BDE5" w14:textId="77777777" w:rsidR="007463E6" w:rsidRDefault="007463E6" w:rsidP="007D095B">
            <w:pPr>
              <w:jc w:val="center"/>
              <w:rPr>
                <w:rFonts w:ascii="Arial" w:hAnsi="Arial" w:cs="Arial"/>
                <w:b/>
                <w:bCs/>
                <w:u w:val="single"/>
                <w:lang w:val="en-GB"/>
              </w:rPr>
            </w:pPr>
            <w:bookmarkStart w:id="2" w:name="RANGE!B1:N23"/>
            <w:bookmarkEnd w:id="2"/>
          </w:p>
          <w:p w14:paraId="1D1D9DD9" w14:textId="58CDA2C4" w:rsidR="003D0CF2" w:rsidRPr="00C41B07" w:rsidRDefault="00710FE5" w:rsidP="00BD2049">
            <w:pPr>
              <w:ind w:left="-422" w:right="-1056"/>
              <w:jc w:val="center"/>
              <w:rPr>
                <w:b/>
                <w:lang w:val="en-GB"/>
              </w:rPr>
            </w:pPr>
            <w:r>
              <w:rPr>
                <w:b/>
                <w:lang w:val="en-GB"/>
              </w:rPr>
              <w:t xml:space="preserve">Salary scales as from </w:t>
            </w:r>
            <w:r w:rsidRPr="009C6BCF">
              <w:rPr>
                <w:b/>
                <w:lang w:val="en-GB"/>
              </w:rPr>
              <w:t>1.07.20</w:t>
            </w:r>
            <w:r w:rsidR="007E7459">
              <w:rPr>
                <w:b/>
                <w:lang w:val="en-GB"/>
              </w:rPr>
              <w:t>20</w:t>
            </w:r>
          </w:p>
          <w:tbl>
            <w:tblPr>
              <w:tblW w:w="1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1025"/>
              <w:gridCol w:w="1080"/>
              <w:gridCol w:w="1013"/>
              <w:gridCol w:w="1134"/>
              <w:gridCol w:w="1003"/>
              <w:gridCol w:w="1080"/>
              <w:gridCol w:w="1036"/>
              <w:gridCol w:w="1034"/>
              <w:gridCol w:w="1080"/>
              <w:gridCol w:w="1004"/>
              <w:gridCol w:w="1066"/>
              <w:gridCol w:w="1170"/>
            </w:tblGrid>
            <w:tr w:rsidR="00BD2049" w:rsidRPr="007E7459" w14:paraId="29C008F0" w14:textId="77777777" w:rsidTr="005E6AFF">
              <w:trPr>
                <w:cantSplit/>
                <w:trHeight w:val="300"/>
              </w:trPr>
              <w:tc>
                <w:tcPr>
                  <w:tcW w:w="1055" w:type="dxa"/>
                  <w:shd w:val="clear" w:color="auto" w:fill="auto"/>
                  <w:noWrap/>
                  <w:hideMark/>
                </w:tcPr>
                <w:p w14:paraId="143D4415" w14:textId="77777777" w:rsidR="00710FE5" w:rsidRPr="003B37F6" w:rsidRDefault="00710FE5" w:rsidP="00710FE5">
                  <w:pPr>
                    <w:jc w:val="center"/>
                    <w:rPr>
                      <w:rFonts w:cs="Arial"/>
                      <w:b/>
                      <w:szCs w:val="22"/>
                      <w:lang w:val="en-GB"/>
                    </w:rPr>
                  </w:pPr>
                  <w:r w:rsidRPr="003B37F6">
                    <w:rPr>
                      <w:rFonts w:cs="Arial"/>
                      <w:b/>
                      <w:szCs w:val="22"/>
                      <w:lang w:val="en-GB"/>
                    </w:rPr>
                    <w:t>Salary scales</w:t>
                  </w:r>
                </w:p>
              </w:tc>
              <w:tc>
                <w:tcPr>
                  <w:tcW w:w="1025" w:type="dxa"/>
                  <w:shd w:val="clear" w:color="auto" w:fill="auto"/>
                  <w:noWrap/>
                  <w:hideMark/>
                </w:tcPr>
                <w:p w14:paraId="0D69A097" w14:textId="77777777" w:rsidR="00710FE5" w:rsidRPr="003B37F6" w:rsidRDefault="00710FE5" w:rsidP="00710FE5">
                  <w:pPr>
                    <w:jc w:val="center"/>
                    <w:rPr>
                      <w:rFonts w:cs="Arial"/>
                      <w:b/>
                      <w:szCs w:val="22"/>
                      <w:lang w:val="en-GB"/>
                    </w:rPr>
                  </w:pPr>
                  <w:r w:rsidRPr="003B37F6">
                    <w:rPr>
                      <w:rFonts w:cs="Arial"/>
                      <w:b/>
                      <w:szCs w:val="22"/>
                      <w:lang w:val="en-GB"/>
                    </w:rPr>
                    <w:t>Step 1</w:t>
                  </w:r>
                </w:p>
              </w:tc>
              <w:tc>
                <w:tcPr>
                  <w:tcW w:w="1080" w:type="dxa"/>
                  <w:shd w:val="clear" w:color="auto" w:fill="auto"/>
                  <w:noWrap/>
                  <w:hideMark/>
                </w:tcPr>
                <w:p w14:paraId="284274DC" w14:textId="77777777" w:rsidR="00710FE5" w:rsidRPr="003B37F6" w:rsidRDefault="00710FE5" w:rsidP="00BD2049">
                  <w:pPr>
                    <w:ind w:right="96"/>
                    <w:jc w:val="center"/>
                    <w:rPr>
                      <w:rFonts w:cs="Arial"/>
                      <w:b/>
                      <w:szCs w:val="22"/>
                      <w:lang w:val="en-GB"/>
                    </w:rPr>
                  </w:pPr>
                  <w:r w:rsidRPr="003B37F6">
                    <w:rPr>
                      <w:rFonts w:cs="Arial"/>
                      <w:b/>
                      <w:szCs w:val="22"/>
                      <w:lang w:val="en-GB"/>
                    </w:rPr>
                    <w:t>Step 2</w:t>
                  </w:r>
                </w:p>
              </w:tc>
              <w:tc>
                <w:tcPr>
                  <w:tcW w:w="1013" w:type="dxa"/>
                  <w:shd w:val="clear" w:color="auto" w:fill="auto"/>
                  <w:noWrap/>
                  <w:hideMark/>
                </w:tcPr>
                <w:p w14:paraId="1889D1A6" w14:textId="77777777" w:rsidR="00710FE5" w:rsidRPr="003B37F6" w:rsidRDefault="00710FE5" w:rsidP="00710FE5">
                  <w:pPr>
                    <w:jc w:val="center"/>
                    <w:rPr>
                      <w:rFonts w:cs="Arial"/>
                      <w:b/>
                      <w:szCs w:val="22"/>
                      <w:lang w:val="en-GB"/>
                    </w:rPr>
                  </w:pPr>
                  <w:r w:rsidRPr="003B37F6">
                    <w:rPr>
                      <w:rFonts w:cs="Arial"/>
                      <w:b/>
                      <w:szCs w:val="22"/>
                      <w:lang w:val="en-GB"/>
                    </w:rPr>
                    <w:t>Step 3</w:t>
                  </w:r>
                </w:p>
              </w:tc>
              <w:tc>
                <w:tcPr>
                  <w:tcW w:w="1134" w:type="dxa"/>
                  <w:shd w:val="clear" w:color="auto" w:fill="auto"/>
                  <w:noWrap/>
                  <w:hideMark/>
                </w:tcPr>
                <w:p w14:paraId="7A3C89D8" w14:textId="77777777" w:rsidR="00710FE5" w:rsidRPr="003B37F6" w:rsidRDefault="00710FE5" w:rsidP="00710FE5">
                  <w:pPr>
                    <w:jc w:val="center"/>
                    <w:rPr>
                      <w:rFonts w:cs="Arial"/>
                      <w:b/>
                      <w:szCs w:val="22"/>
                      <w:lang w:val="en-GB"/>
                    </w:rPr>
                  </w:pPr>
                  <w:r w:rsidRPr="003B37F6">
                    <w:rPr>
                      <w:rFonts w:cs="Arial"/>
                      <w:b/>
                      <w:szCs w:val="22"/>
                      <w:lang w:val="en-GB"/>
                    </w:rPr>
                    <w:t>Step 4</w:t>
                  </w:r>
                </w:p>
              </w:tc>
              <w:tc>
                <w:tcPr>
                  <w:tcW w:w="1003" w:type="dxa"/>
                  <w:shd w:val="clear" w:color="auto" w:fill="auto"/>
                  <w:noWrap/>
                  <w:hideMark/>
                </w:tcPr>
                <w:p w14:paraId="7F811AAD" w14:textId="77777777" w:rsidR="00710FE5" w:rsidRPr="003B37F6" w:rsidRDefault="00710FE5" w:rsidP="00710FE5">
                  <w:pPr>
                    <w:jc w:val="center"/>
                    <w:rPr>
                      <w:rFonts w:cs="Arial"/>
                      <w:b/>
                      <w:szCs w:val="22"/>
                      <w:lang w:val="en-GB"/>
                    </w:rPr>
                  </w:pPr>
                  <w:r w:rsidRPr="003B37F6">
                    <w:rPr>
                      <w:rFonts w:cs="Arial"/>
                      <w:b/>
                      <w:szCs w:val="22"/>
                      <w:lang w:val="en-GB"/>
                    </w:rPr>
                    <w:t>Step 5</w:t>
                  </w:r>
                </w:p>
              </w:tc>
              <w:tc>
                <w:tcPr>
                  <w:tcW w:w="1080" w:type="dxa"/>
                  <w:shd w:val="clear" w:color="auto" w:fill="auto"/>
                  <w:noWrap/>
                  <w:hideMark/>
                </w:tcPr>
                <w:p w14:paraId="16E95EC1" w14:textId="77777777" w:rsidR="00710FE5" w:rsidRPr="003B37F6" w:rsidRDefault="00710FE5" w:rsidP="00710FE5">
                  <w:pPr>
                    <w:jc w:val="center"/>
                    <w:rPr>
                      <w:rFonts w:cs="Arial"/>
                      <w:b/>
                      <w:szCs w:val="22"/>
                      <w:lang w:val="en-GB"/>
                    </w:rPr>
                  </w:pPr>
                  <w:r w:rsidRPr="003B37F6">
                    <w:rPr>
                      <w:rFonts w:cs="Arial"/>
                      <w:b/>
                      <w:szCs w:val="22"/>
                      <w:lang w:val="en-GB"/>
                    </w:rPr>
                    <w:t>Step 6</w:t>
                  </w:r>
                </w:p>
              </w:tc>
              <w:tc>
                <w:tcPr>
                  <w:tcW w:w="1036" w:type="dxa"/>
                  <w:shd w:val="clear" w:color="auto" w:fill="auto"/>
                  <w:noWrap/>
                  <w:hideMark/>
                </w:tcPr>
                <w:p w14:paraId="11E4C7FD" w14:textId="77777777" w:rsidR="00710FE5" w:rsidRPr="003B37F6" w:rsidRDefault="00710FE5" w:rsidP="00710FE5">
                  <w:pPr>
                    <w:jc w:val="center"/>
                    <w:rPr>
                      <w:rFonts w:cs="Arial"/>
                      <w:b/>
                      <w:szCs w:val="22"/>
                      <w:lang w:val="en-GB"/>
                    </w:rPr>
                  </w:pPr>
                  <w:r w:rsidRPr="003B37F6">
                    <w:rPr>
                      <w:rFonts w:cs="Arial"/>
                      <w:b/>
                      <w:szCs w:val="22"/>
                      <w:lang w:val="en-GB"/>
                    </w:rPr>
                    <w:t>Step 7</w:t>
                  </w:r>
                </w:p>
              </w:tc>
              <w:tc>
                <w:tcPr>
                  <w:tcW w:w="1034" w:type="dxa"/>
                  <w:shd w:val="clear" w:color="auto" w:fill="auto"/>
                  <w:noWrap/>
                  <w:hideMark/>
                </w:tcPr>
                <w:p w14:paraId="10D8FF64" w14:textId="77777777" w:rsidR="00710FE5" w:rsidRPr="003B37F6" w:rsidRDefault="00710FE5" w:rsidP="00710FE5">
                  <w:pPr>
                    <w:jc w:val="center"/>
                    <w:rPr>
                      <w:rFonts w:cs="Arial"/>
                      <w:b/>
                      <w:szCs w:val="22"/>
                      <w:lang w:val="en-GB"/>
                    </w:rPr>
                  </w:pPr>
                  <w:r w:rsidRPr="003B37F6">
                    <w:rPr>
                      <w:rFonts w:cs="Arial"/>
                      <w:b/>
                      <w:szCs w:val="22"/>
                      <w:lang w:val="en-GB"/>
                    </w:rPr>
                    <w:t>Step 8</w:t>
                  </w:r>
                </w:p>
              </w:tc>
              <w:tc>
                <w:tcPr>
                  <w:tcW w:w="1080" w:type="dxa"/>
                  <w:shd w:val="clear" w:color="auto" w:fill="auto"/>
                  <w:noWrap/>
                  <w:hideMark/>
                </w:tcPr>
                <w:p w14:paraId="6FCA67EE" w14:textId="77777777" w:rsidR="00710FE5" w:rsidRPr="003B37F6" w:rsidRDefault="00710FE5" w:rsidP="00710FE5">
                  <w:pPr>
                    <w:jc w:val="center"/>
                    <w:rPr>
                      <w:rFonts w:cs="Arial"/>
                      <w:b/>
                      <w:szCs w:val="22"/>
                      <w:lang w:val="en-GB"/>
                    </w:rPr>
                  </w:pPr>
                  <w:r w:rsidRPr="003B37F6">
                    <w:rPr>
                      <w:rFonts w:cs="Arial"/>
                      <w:b/>
                      <w:szCs w:val="22"/>
                      <w:lang w:val="en-GB"/>
                    </w:rPr>
                    <w:t>Step 9</w:t>
                  </w:r>
                </w:p>
              </w:tc>
              <w:tc>
                <w:tcPr>
                  <w:tcW w:w="1004" w:type="dxa"/>
                  <w:shd w:val="clear" w:color="auto" w:fill="auto"/>
                  <w:noWrap/>
                  <w:hideMark/>
                </w:tcPr>
                <w:p w14:paraId="4302160A" w14:textId="77777777" w:rsidR="00710FE5" w:rsidRPr="003B37F6" w:rsidRDefault="00710FE5" w:rsidP="00710FE5">
                  <w:pPr>
                    <w:jc w:val="center"/>
                    <w:rPr>
                      <w:rFonts w:cs="Arial"/>
                      <w:b/>
                      <w:szCs w:val="22"/>
                      <w:lang w:val="en-GB"/>
                    </w:rPr>
                  </w:pPr>
                  <w:r w:rsidRPr="003B37F6">
                    <w:rPr>
                      <w:rFonts w:cs="Arial"/>
                      <w:b/>
                      <w:szCs w:val="22"/>
                      <w:lang w:val="en-GB"/>
                    </w:rPr>
                    <w:t>Step 10</w:t>
                  </w:r>
                </w:p>
              </w:tc>
              <w:tc>
                <w:tcPr>
                  <w:tcW w:w="1066" w:type="dxa"/>
                  <w:shd w:val="clear" w:color="auto" w:fill="auto"/>
                  <w:noWrap/>
                  <w:hideMark/>
                </w:tcPr>
                <w:p w14:paraId="42144BC9" w14:textId="77777777" w:rsidR="00710FE5" w:rsidRPr="003B37F6" w:rsidRDefault="00710FE5" w:rsidP="00710FE5">
                  <w:pPr>
                    <w:jc w:val="center"/>
                    <w:rPr>
                      <w:rFonts w:cs="Arial"/>
                      <w:b/>
                      <w:szCs w:val="22"/>
                      <w:lang w:val="en-GB"/>
                    </w:rPr>
                  </w:pPr>
                  <w:r w:rsidRPr="003B37F6">
                    <w:rPr>
                      <w:rFonts w:cs="Arial"/>
                      <w:b/>
                      <w:szCs w:val="22"/>
                      <w:lang w:val="en-GB"/>
                    </w:rPr>
                    <w:t>Step 11</w:t>
                  </w:r>
                </w:p>
              </w:tc>
              <w:tc>
                <w:tcPr>
                  <w:tcW w:w="1170" w:type="dxa"/>
                  <w:shd w:val="clear" w:color="auto" w:fill="auto"/>
                  <w:noWrap/>
                  <w:hideMark/>
                </w:tcPr>
                <w:p w14:paraId="1FAC22CE" w14:textId="77777777" w:rsidR="00710FE5" w:rsidRPr="003B37F6" w:rsidRDefault="00710FE5" w:rsidP="00710FE5">
                  <w:pPr>
                    <w:jc w:val="center"/>
                    <w:rPr>
                      <w:rFonts w:cs="Arial"/>
                      <w:b/>
                      <w:szCs w:val="22"/>
                      <w:lang w:val="en-GB"/>
                    </w:rPr>
                  </w:pPr>
                  <w:r w:rsidRPr="003B37F6">
                    <w:rPr>
                      <w:rFonts w:cs="Arial"/>
                      <w:b/>
                      <w:szCs w:val="22"/>
                      <w:lang w:val="en-GB"/>
                    </w:rPr>
                    <w:t xml:space="preserve"> Step 12</w:t>
                  </w:r>
                </w:p>
              </w:tc>
            </w:tr>
            <w:tr w:rsidR="007E7459" w:rsidRPr="007E7459" w14:paraId="68D53454" w14:textId="77777777" w:rsidTr="008C43ED">
              <w:trPr>
                <w:trHeight w:val="593"/>
              </w:trPr>
              <w:tc>
                <w:tcPr>
                  <w:tcW w:w="1055" w:type="dxa"/>
                  <w:shd w:val="clear" w:color="auto" w:fill="auto"/>
                  <w:noWrap/>
                  <w:vAlign w:val="center"/>
                </w:tcPr>
                <w:p w14:paraId="47239955" w14:textId="77777777" w:rsidR="007E7459" w:rsidRPr="005E6AFF" w:rsidRDefault="007E7459" w:rsidP="008C43ED">
                  <w:pPr>
                    <w:jc w:val="center"/>
                    <w:rPr>
                      <w:rFonts w:cs="Arial"/>
                      <w:b/>
                      <w:color w:val="000000"/>
                      <w:szCs w:val="22"/>
                      <w:lang w:val="en-US" w:eastAsia="zh-CN"/>
                    </w:rPr>
                  </w:pPr>
                </w:p>
                <w:p w14:paraId="3BBE29EC" w14:textId="77777777" w:rsidR="007E7459" w:rsidRPr="005E6AFF" w:rsidRDefault="007E7459" w:rsidP="008C43ED">
                  <w:pPr>
                    <w:jc w:val="center"/>
                    <w:rPr>
                      <w:rFonts w:cs="Arial"/>
                      <w:b/>
                      <w:color w:val="000000"/>
                      <w:szCs w:val="22"/>
                      <w:lang w:val="en-US" w:eastAsia="zh-CN"/>
                    </w:rPr>
                  </w:pPr>
                  <w:r w:rsidRPr="005E6AFF">
                    <w:rPr>
                      <w:rFonts w:cs="Arial"/>
                      <w:b/>
                      <w:color w:val="000000"/>
                      <w:szCs w:val="22"/>
                      <w:lang w:val="en-US" w:eastAsia="zh-CN"/>
                    </w:rPr>
                    <w:t>Scale 1</w:t>
                  </w:r>
                </w:p>
                <w:p w14:paraId="095B06A0" w14:textId="77777777" w:rsidR="007E7459" w:rsidRPr="005E6AFF" w:rsidRDefault="007E7459" w:rsidP="008C43ED">
                  <w:pPr>
                    <w:jc w:val="center"/>
                    <w:rPr>
                      <w:rFonts w:cs="Arial"/>
                      <w:b/>
                      <w:color w:val="000000"/>
                      <w:szCs w:val="22"/>
                      <w:lang w:val="en-US" w:eastAsia="zh-CN"/>
                    </w:rPr>
                  </w:pPr>
                </w:p>
              </w:tc>
              <w:tc>
                <w:tcPr>
                  <w:tcW w:w="1025" w:type="dxa"/>
                  <w:shd w:val="clear" w:color="auto" w:fill="auto"/>
                  <w:noWrap/>
                </w:tcPr>
                <w:p w14:paraId="0419CAF8" w14:textId="63EA11D7" w:rsidR="007E7459" w:rsidRPr="003B37F6" w:rsidRDefault="007E7459" w:rsidP="007E7459">
                  <w:pPr>
                    <w:jc w:val="center"/>
                    <w:rPr>
                      <w:rFonts w:eastAsia="SimSun" w:cs="Arial"/>
                      <w:szCs w:val="22"/>
                      <w:lang w:val="en-US" w:eastAsia="zh-CN"/>
                    </w:rPr>
                  </w:pPr>
                  <w:r w:rsidRPr="00C251E0">
                    <w:t>6.454,55</w:t>
                  </w:r>
                </w:p>
              </w:tc>
              <w:tc>
                <w:tcPr>
                  <w:tcW w:w="1080" w:type="dxa"/>
                  <w:shd w:val="clear" w:color="auto" w:fill="auto"/>
                  <w:noWrap/>
                </w:tcPr>
                <w:p w14:paraId="6C8C5153" w14:textId="25BB60BD" w:rsidR="007E7459" w:rsidRPr="005E6AFF" w:rsidRDefault="007E7459" w:rsidP="007E7459">
                  <w:pPr>
                    <w:jc w:val="right"/>
                    <w:rPr>
                      <w:rFonts w:cs="Arial"/>
                      <w:i/>
                      <w:color w:val="000000"/>
                      <w:szCs w:val="22"/>
                      <w:lang w:val="en-US"/>
                    </w:rPr>
                  </w:pPr>
                  <w:r w:rsidRPr="00C251E0">
                    <w:t>6.657,22</w:t>
                  </w:r>
                </w:p>
              </w:tc>
              <w:tc>
                <w:tcPr>
                  <w:tcW w:w="1013" w:type="dxa"/>
                  <w:shd w:val="clear" w:color="auto" w:fill="auto"/>
                  <w:noWrap/>
                </w:tcPr>
                <w:p w14:paraId="5E18D70F" w14:textId="207B0143" w:rsidR="007E7459" w:rsidRPr="005E6AFF" w:rsidRDefault="007E7459" w:rsidP="007E7459">
                  <w:pPr>
                    <w:jc w:val="right"/>
                    <w:rPr>
                      <w:rFonts w:cs="Arial"/>
                      <w:i/>
                      <w:color w:val="000000"/>
                      <w:szCs w:val="22"/>
                      <w:lang w:val="en-US"/>
                    </w:rPr>
                  </w:pPr>
                  <w:r w:rsidRPr="00C251E0">
                    <w:t>6.866,26</w:t>
                  </w:r>
                </w:p>
              </w:tc>
              <w:tc>
                <w:tcPr>
                  <w:tcW w:w="1134" w:type="dxa"/>
                  <w:shd w:val="clear" w:color="auto" w:fill="auto"/>
                  <w:noWrap/>
                </w:tcPr>
                <w:p w14:paraId="79FF48AA" w14:textId="29EC2F93" w:rsidR="007E7459" w:rsidRPr="005E6AFF" w:rsidRDefault="007E7459" w:rsidP="007E7459">
                  <w:pPr>
                    <w:jc w:val="right"/>
                    <w:rPr>
                      <w:rFonts w:cs="Arial"/>
                      <w:i/>
                      <w:color w:val="000000"/>
                      <w:szCs w:val="22"/>
                      <w:lang w:val="en-US"/>
                    </w:rPr>
                  </w:pPr>
                  <w:r w:rsidRPr="00C251E0">
                    <w:t>7.081,86</w:t>
                  </w:r>
                </w:p>
              </w:tc>
              <w:tc>
                <w:tcPr>
                  <w:tcW w:w="1003" w:type="dxa"/>
                  <w:shd w:val="clear" w:color="auto" w:fill="auto"/>
                  <w:noWrap/>
                </w:tcPr>
                <w:p w14:paraId="5193A961" w14:textId="79217BAF" w:rsidR="007E7459" w:rsidRPr="005E6AFF" w:rsidRDefault="007E7459" w:rsidP="007E7459">
                  <w:pPr>
                    <w:jc w:val="right"/>
                    <w:rPr>
                      <w:rFonts w:cs="Arial"/>
                      <w:i/>
                      <w:color w:val="000000"/>
                      <w:szCs w:val="22"/>
                      <w:lang w:val="en-US"/>
                    </w:rPr>
                  </w:pPr>
                  <w:r w:rsidRPr="00C251E0">
                    <w:t>7.304,23</w:t>
                  </w:r>
                </w:p>
              </w:tc>
              <w:tc>
                <w:tcPr>
                  <w:tcW w:w="1080" w:type="dxa"/>
                  <w:shd w:val="clear" w:color="auto" w:fill="auto"/>
                  <w:noWrap/>
                </w:tcPr>
                <w:p w14:paraId="28D5BF63" w14:textId="5F89539D" w:rsidR="007E7459" w:rsidRPr="005E6AFF" w:rsidRDefault="007E7459" w:rsidP="007E7459">
                  <w:pPr>
                    <w:jc w:val="center"/>
                    <w:rPr>
                      <w:rFonts w:cs="Arial"/>
                      <w:i/>
                      <w:color w:val="000000"/>
                      <w:szCs w:val="22"/>
                      <w:lang w:val="en-US"/>
                    </w:rPr>
                  </w:pPr>
                  <w:r w:rsidRPr="00C251E0">
                    <w:t>7.533,58</w:t>
                  </w:r>
                </w:p>
              </w:tc>
              <w:tc>
                <w:tcPr>
                  <w:tcW w:w="1036" w:type="dxa"/>
                  <w:shd w:val="clear" w:color="auto" w:fill="auto"/>
                  <w:noWrap/>
                </w:tcPr>
                <w:p w14:paraId="2B1C07F1" w14:textId="32598973" w:rsidR="007E7459" w:rsidRPr="005E6AFF" w:rsidRDefault="007E7459" w:rsidP="007E7459">
                  <w:pPr>
                    <w:jc w:val="right"/>
                    <w:rPr>
                      <w:rFonts w:cs="Arial"/>
                      <w:i/>
                      <w:color w:val="000000"/>
                      <w:szCs w:val="22"/>
                      <w:lang w:val="en-US"/>
                    </w:rPr>
                  </w:pPr>
                  <w:r w:rsidRPr="00C251E0">
                    <w:t>7.770,14</w:t>
                  </w:r>
                </w:p>
              </w:tc>
              <w:tc>
                <w:tcPr>
                  <w:tcW w:w="1034" w:type="dxa"/>
                  <w:shd w:val="clear" w:color="auto" w:fill="auto"/>
                  <w:noWrap/>
                </w:tcPr>
                <w:p w14:paraId="6D696D42" w14:textId="2FFACB55" w:rsidR="007E7459" w:rsidRPr="005E6AFF" w:rsidRDefault="007E7459" w:rsidP="007E7459">
                  <w:pPr>
                    <w:jc w:val="right"/>
                    <w:rPr>
                      <w:rFonts w:cs="Arial"/>
                      <w:i/>
                      <w:color w:val="000000"/>
                      <w:szCs w:val="22"/>
                      <w:lang w:val="en-US"/>
                    </w:rPr>
                  </w:pPr>
                  <w:r w:rsidRPr="00C251E0">
                    <w:t>8.014,12</w:t>
                  </w:r>
                </w:p>
              </w:tc>
              <w:tc>
                <w:tcPr>
                  <w:tcW w:w="1080" w:type="dxa"/>
                  <w:shd w:val="clear" w:color="auto" w:fill="auto"/>
                  <w:noWrap/>
                </w:tcPr>
                <w:p w14:paraId="00916C79" w14:textId="43574B74" w:rsidR="007E7459" w:rsidRPr="005E6AFF" w:rsidRDefault="007E7459" w:rsidP="007E7459">
                  <w:pPr>
                    <w:jc w:val="right"/>
                    <w:rPr>
                      <w:rFonts w:cs="Arial"/>
                      <w:i/>
                      <w:color w:val="000000"/>
                      <w:szCs w:val="22"/>
                      <w:lang w:val="en-US"/>
                    </w:rPr>
                  </w:pPr>
                  <w:r w:rsidRPr="00C251E0">
                    <w:t>8.265,76</w:t>
                  </w:r>
                </w:p>
              </w:tc>
              <w:tc>
                <w:tcPr>
                  <w:tcW w:w="1004" w:type="dxa"/>
                  <w:shd w:val="clear" w:color="auto" w:fill="auto"/>
                  <w:noWrap/>
                </w:tcPr>
                <w:p w14:paraId="65FB1C38" w14:textId="06F6773D" w:rsidR="007E7459" w:rsidRPr="005E6AFF" w:rsidRDefault="007E7459" w:rsidP="007E7459">
                  <w:pPr>
                    <w:jc w:val="right"/>
                    <w:rPr>
                      <w:rFonts w:cs="Arial"/>
                      <w:i/>
                      <w:color w:val="000000"/>
                      <w:szCs w:val="22"/>
                      <w:lang w:val="en-US"/>
                    </w:rPr>
                  </w:pPr>
                  <w:r w:rsidRPr="00C251E0">
                    <w:t>8.525,31</w:t>
                  </w:r>
                </w:p>
              </w:tc>
              <w:tc>
                <w:tcPr>
                  <w:tcW w:w="1066" w:type="dxa"/>
                  <w:shd w:val="clear" w:color="auto" w:fill="auto"/>
                  <w:noWrap/>
                </w:tcPr>
                <w:p w14:paraId="6D768E5F" w14:textId="38490753" w:rsidR="007E7459" w:rsidRPr="005E6AFF" w:rsidRDefault="007E7459" w:rsidP="007E7459">
                  <w:pPr>
                    <w:jc w:val="right"/>
                    <w:rPr>
                      <w:rFonts w:cs="Arial"/>
                      <w:i/>
                      <w:color w:val="000000"/>
                      <w:szCs w:val="22"/>
                      <w:lang w:val="en-US"/>
                    </w:rPr>
                  </w:pPr>
                  <w:r w:rsidRPr="00C251E0">
                    <w:t>8.793,00</w:t>
                  </w:r>
                </w:p>
              </w:tc>
              <w:tc>
                <w:tcPr>
                  <w:tcW w:w="1170" w:type="dxa"/>
                  <w:shd w:val="clear" w:color="auto" w:fill="auto"/>
                  <w:noWrap/>
                </w:tcPr>
                <w:p w14:paraId="7840CBBE" w14:textId="64AABC6A" w:rsidR="007E7459" w:rsidRPr="005E6AFF" w:rsidRDefault="007E7459" w:rsidP="007E7459">
                  <w:pPr>
                    <w:jc w:val="right"/>
                    <w:rPr>
                      <w:rFonts w:cs="Arial"/>
                      <w:i/>
                      <w:color w:val="000000"/>
                      <w:szCs w:val="22"/>
                      <w:lang w:val="en-US"/>
                    </w:rPr>
                  </w:pPr>
                  <w:r w:rsidRPr="00C251E0">
                    <w:t>9.069,10</w:t>
                  </w:r>
                </w:p>
              </w:tc>
            </w:tr>
            <w:tr w:rsidR="007E7459" w:rsidRPr="007E7459" w14:paraId="441849E7" w14:textId="77777777" w:rsidTr="005E6AFF">
              <w:trPr>
                <w:trHeight w:val="300"/>
              </w:trPr>
              <w:tc>
                <w:tcPr>
                  <w:tcW w:w="1055" w:type="dxa"/>
                  <w:shd w:val="clear" w:color="auto" w:fill="auto"/>
                  <w:noWrap/>
                  <w:vAlign w:val="center"/>
                  <w:hideMark/>
                </w:tcPr>
                <w:p w14:paraId="5645618A" w14:textId="77777777" w:rsidR="007E7459" w:rsidRPr="005E6AFF" w:rsidRDefault="007E7459" w:rsidP="008C43ED">
                  <w:pPr>
                    <w:jc w:val="center"/>
                    <w:rPr>
                      <w:rFonts w:cs="Arial"/>
                      <w:b/>
                      <w:color w:val="000000"/>
                      <w:szCs w:val="22"/>
                      <w:lang w:val="en-US" w:eastAsia="zh-CN"/>
                    </w:rPr>
                  </w:pPr>
                </w:p>
                <w:p w14:paraId="3EBBE1F8" w14:textId="77777777" w:rsidR="007E7459" w:rsidRPr="005E6AFF" w:rsidRDefault="007E7459" w:rsidP="008C43ED">
                  <w:pPr>
                    <w:jc w:val="center"/>
                    <w:rPr>
                      <w:rFonts w:cs="Arial"/>
                      <w:b/>
                      <w:color w:val="000000"/>
                      <w:szCs w:val="22"/>
                      <w:lang w:val="en-US" w:eastAsia="zh-CN"/>
                    </w:rPr>
                  </w:pPr>
                  <w:r w:rsidRPr="005E6AFF">
                    <w:rPr>
                      <w:rFonts w:cs="Arial"/>
                      <w:b/>
                      <w:color w:val="000000"/>
                      <w:szCs w:val="22"/>
                      <w:lang w:val="en-US" w:eastAsia="zh-CN"/>
                    </w:rPr>
                    <w:t>Scale 2</w:t>
                  </w:r>
                </w:p>
                <w:p w14:paraId="48D8C414" w14:textId="77777777" w:rsidR="007E7459" w:rsidRPr="003B37F6" w:rsidRDefault="007E7459" w:rsidP="008C43ED">
                  <w:pPr>
                    <w:jc w:val="center"/>
                    <w:rPr>
                      <w:rFonts w:cs="Arial"/>
                      <w:b/>
                      <w:color w:val="000000"/>
                      <w:szCs w:val="22"/>
                      <w:lang w:val="en-US" w:eastAsia="zh-CN"/>
                    </w:rPr>
                  </w:pPr>
                </w:p>
              </w:tc>
              <w:tc>
                <w:tcPr>
                  <w:tcW w:w="1025" w:type="dxa"/>
                  <w:shd w:val="clear" w:color="auto" w:fill="auto"/>
                  <w:noWrap/>
                </w:tcPr>
                <w:p w14:paraId="3EE71D11" w14:textId="050B105E" w:rsidR="007E7459" w:rsidRPr="003B37F6" w:rsidRDefault="007E7459" w:rsidP="007E7459">
                  <w:pPr>
                    <w:jc w:val="right"/>
                    <w:rPr>
                      <w:rFonts w:cs="Arial"/>
                      <w:i/>
                      <w:color w:val="000000"/>
                      <w:szCs w:val="22"/>
                      <w:lang w:val="en-US" w:eastAsia="zh-CN"/>
                    </w:rPr>
                  </w:pPr>
                  <w:r w:rsidRPr="00C251E0">
                    <w:t>5.799,80</w:t>
                  </w:r>
                </w:p>
              </w:tc>
              <w:tc>
                <w:tcPr>
                  <w:tcW w:w="1080" w:type="dxa"/>
                  <w:shd w:val="clear" w:color="auto" w:fill="auto"/>
                  <w:noWrap/>
                </w:tcPr>
                <w:p w14:paraId="4352DAEF" w14:textId="147FA22B" w:rsidR="007E7459" w:rsidRPr="003B37F6" w:rsidRDefault="007E7459" w:rsidP="007E7459">
                  <w:pPr>
                    <w:jc w:val="right"/>
                    <w:rPr>
                      <w:rFonts w:cs="Arial"/>
                      <w:i/>
                      <w:color w:val="000000"/>
                      <w:szCs w:val="22"/>
                      <w:lang w:val="en-US" w:eastAsia="zh-CN"/>
                    </w:rPr>
                  </w:pPr>
                  <w:r w:rsidRPr="00C251E0">
                    <w:t>5.981,91</w:t>
                  </w:r>
                </w:p>
              </w:tc>
              <w:tc>
                <w:tcPr>
                  <w:tcW w:w="1013" w:type="dxa"/>
                  <w:shd w:val="clear" w:color="auto" w:fill="auto"/>
                  <w:noWrap/>
                </w:tcPr>
                <w:p w14:paraId="5CA5E0C8" w14:textId="7F7D120D" w:rsidR="007E7459" w:rsidRPr="003B37F6" w:rsidRDefault="007E7459" w:rsidP="007E7459">
                  <w:pPr>
                    <w:jc w:val="right"/>
                    <w:rPr>
                      <w:rFonts w:cs="Arial"/>
                      <w:i/>
                      <w:color w:val="000000"/>
                      <w:szCs w:val="22"/>
                      <w:lang w:val="en-US" w:eastAsia="zh-CN"/>
                    </w:rPr>
                  </w:pPr>
                  <w:r w:rsidRPr="00C251E0">
                    <w:t>6.169,75</w:t>
                  </w:r>
                </w:p>
              </w:tc>
              <w:tc>
                <w:tcPr>
                  <w:tcW w:w="1134" w:type="dxa"/>
                  <w:shd w:val="clear" w:color="auto" w:fill="auto"/>
                  <w:noWrap/>
                </w:tcPr>
                <w:p w14:paraId="62AD5051" w14:textId="7C2A7308" w:rsidR="007E7459" w:rsidRPr="003B37F6" w:rsidRDefault="007E7459" w:rsidP="007E7459">
                  <w:pPr>
                    <w:jc w:val="right"/>
                    <w:rPr>
                      <w:rFonts w:cs="Arial"/>
                      <w:i/>
                      <w:color w:val="000000"/>
                      <w:szCs w:val="22"/>
                      <w:lang w:val="en-US" w:eastAsia="zh-CN"/>
                    </w:rPr>
                  </w:pPr>
                  <w:r w:rsidRPr="00C251E0">
                    <w:t>6.363,48</w:t>
                  </w:r>
                </w:p>
              </w:tc>
              <w:tc>
                <w:tcPr>
                  <w:tcW w:w="1003" w:type="dxa"/>
                  <w:shd w:val="clear" w:color="auto" w:fill="auto"/>
                  <w:noWrap/>
                </w:tcPr>
                <w:p w14:paraId="2DEF1057" w14:textId="038BF2EB" w:rsidR="007E7459" w:rsidRPr="003B37F6" w:rsidRDefault="007E7459" w:rsidP="007E7459">
                  <w:pPr>
                    <w:jc w:val="right"/>
                    <w:rPr>
                      <w:rFonts w:cs="Arial"/>
                      <w:i/>
                      <w:color w:val="000000"/>
                      <w:szCs w:val="22"/>
                      <w:lang w:val="en-US" w:eastAsia="zh-CN"/>
                    </w:rPr>
                  </w:pPr>
                  <w:r w:rsidRPr="00C251E0">
                    <w:t>6.563,29</w:t>
                  </w:r>
                </w:p>
              </w:tc>
              <w:tc>
                <w:tcPr>
                  <w:tcW w:w="1080" w:type="dxa"/>
                  <w:shd w:val="clear" w:color="auto" w:fill="auto"/>
                  <w:noWrap/>
                </w:tcPr>
                <w:p w14:paraId="47529613" w14:textId="42E1C33A" w:rsidR="007E7459" w:rsidRPr="003B37F6" w:rsidRDefault="007E7459" w:rsidP="007E7459">
                  <w:pPr>
                    <w:jc w:val="right"/>
                    <w:rPr>
                      <w:rFonts w:cs="Arial"/>
                      <w:i/>
                      <w:color w:val="000000"/>
                      <w:szCs w:val="22"/>
                      <w:lang w:val="en-US" w:eastAsia="zh-CN"/>
                    </w:rPr>
                  </w:pPr>
                  <w:r w:rsidRPr="00C251E0">
                    <w:t>6.769,38</w:t>
                  </w:r>
                </w:p>
              </w:tc>
              <w:tc>
                <w:tcPr>
                  <w:tcW w:w="1036" w:type="dxa"/>
                  <w:shd w:val="clear" w:color="auto" w:fill="auto"/>
                  <w:noWrap/>
                </w:tcPr>
                <w:p w14:paraId="465420C8" w14:textId="6A0B5492" w:rsidR="007E7459" w:rsidRPr="003B37F6" w:rsidRDefault="007E7459" w:rsidP="007E7459">
                  <w:pPr>
                    <w:jc w:val="right"/>
                    <w:rPr>
                      <w:rFonts w:cs="Arial"/>
                      <w:i/>
                      <w:color w:val="000000"/>
                      <w:szCs w:val="22"/>
                      <w:lang w:val="en-US" w:eastAsia="zh-CN"/>
                    </w:rPr>
                  </w:pPr>
                  <w:r w:rsidRPr="00C251E0">
                    <w:t>6.981,93</w:t>
                  </w:r>
                </w:p>
              </w:tc>
              <w:tc>
                <w:tcPr>
                  <w:tcW w:w="1034" w:type="dxa"/>
                  <w:shd w:val="clear" w:color="auto" w:fill="auto"/>
                  <w:noWrap/>
                </w:tcPr>
                <w:p w14:paraId="247A763E" w14:textId="4FB85056" w:rsidR="007E7459" w:rsidRPr="003B37F6" w:rsidRDefault="007E7459" w:rsidP="007E7459">
                  <w:pPr>
                    <w:jc w:val="right"/>
                    <w:rPr>
                      <w:rFonts w:cs="Arial"/>
                      <w:i/>
                      <w:color w:val="000000"/>
                      <w:szCs w:val="22"/>
                      <w:lang w:val="en-US" w:eastAsia="zh-CN"/>
                    </w:rPr>
                  </w:pPr>
                  <w:r w:rsidRPr="00C251E0">
                    <w:t>7.201,17</w:t>
                  </w:r>
                </w:p>
              </w:tc>
              <w:tc>
                <w:tcPr>
                  <w:tcW w:w="1080" w:type="dxa"/>
                  <w:shd w:val="clear" w:color="auto" w:fill="auto"/>
                  <w:noWrap/>
                </w:tcPr>
                <w:p w14:paraId="0916FD59" w14:textId="6CEED146" w:rsidR="007E7459" w:rsidRPr="003B37F6" w:rsidRDefault="007E7459" w:rsidP="007E7459">
                  <w:pPr>
                    <w:jc w:val="right"/>
                    <w:rPr>
                      <w:rFonts w:cs="Arial"/>
                      <w:i/>
                      <w:color w:val="000000"/>
                      <w:szCs w:val="22"/>
                      <w:lang w:val="en-US" w:eastAsia="zh-CN"/>
                    </w:rPr>
                  </w:pPr>
                  <w:r w:rsidRPr="00C251E0">
                    <w:t>7.427,28</w:t>
                  </w:r>
                </w:p>
              </w:tc>
              <w:tc>
                <w:tcPr>
                  <w:tcW w:w="1004" w:type="dxa"/>
                  <w:shd w:val="clear" w:color="auto" w:fill="auto"/>
                  <w:noWrap/>
                </w:tcPr>
                <w:p w14:paraId="5201E41F" w14:textId="20DF6910" w:rsidR="007E7459" w:rsidRPr="003B37F6" w:rsidRDefault="007E7459" w:rsidP="007E7459">
                  <w:pPr>
                    <w:jc w:val="right"/>
                    <w:rPr>
                      <w:rFonts w:cs="Arial"/>
                      <w:i/>
                      <w:color w:val="000000"/>
                      <w:szCs w:val="22"/>
                      <w:lang w:val="en-US" w:eastAsia="zh-CN"/>
                    </w:rPr>
                  </w:pPr>
                  <w:r w:rsidRPr="00C251E0">
                    <w:t>7.660,50</w:t>
                  </w:r>
                </w:p>
              </w:tc>
              <w:tc>
                <w:tcPr>
                  <w:tcW w:w="1066" w:type="dxa"/>
                  <w:shd w:val="clear" w:color="auto" w:fill="auto"/>
                  <w:noWrap/>
                </w:tcPr>
                <w:p w14:paraId="2D995A38" w14:textId="35CE3D64" w:rsidR="007E7459" w:rsidRPr="003B37F6" w:rsidRDefault="007E7459" w:rsidP="007E7459">
                  <w:pPr>
                    <w:jc w:val="right"/>
                    <w:rPr>
                      <w:rFonts w:cs="Arial"/>
                      <w:i/>
                      <w:color w:val="000000"/>
                      <w:szCs w:val="22"/>
                      <w:lang w:val="en-US" w:eastAsia="zh-CN"/>
                    </w:rPr>
                  </w:pPr>
                  <w:r w:rsidRPr="00C251E0">
                    <w:t>7.901,04</w:t>
                  </w:r>
                </w:p>
              </w:tc>
              <w:tc>
                <w:tcPr>
                  <w:tcW w:w="1170" w:type="dxa"/>
                  <w:shd w:val="clear" w:color="auto" w:fill="auto"/>
                  <w:noWrap/>
                </w:tcPr>
                <w:p w14:paraId="6F26F1D4" w14:textId="4415F01B" w:rsidR="007E7459" w:rsidRPr="003B37F6" w:rsidRDefault="007E7459" w:rsidP="007E7459">
                  <w:pPr>
                    <w:jc w:val="right"/>
                    <w:rPr>
                      <w:rFonts w:cs="Arial"/>
                      <w:i/>
                      <w:color w:val="000000"/>
                      <w:szCs w:val="22"/>
                      <w:lang w:val="en-US" w:eastAsia="zh-CN"/>
                    </w:rPr>
                  </w:pPr>
                  <w:r w:rsidRPr="00C251E0">
                    <w:t>8.149,13</w:t>
                  </w:r>
                </w:p>
              </w:tc>
            </w:tr>
            <w:tr w:rsidR="007E7459" w:rsidRPr="007E7459" w14:paraId="2A6BC1FE" w14:textId="77777777" w:rsidTr="005E6AFF">
              <w:trPr>
                <w:trHeight w:val="300"/>
              </w:trPr>
              <w:tc>
                <w:tcPr>
                  <w:tcW w:w="1055" w:type="dxa"/>
                  <w:shd w:val="clear" w:color="auto" w:fill="auto"/>
                  <w:noWrap/>
                  <w:vAlign w:val="center"/>
                  <w:hideMark/>
                </w:tcPr>
                <w:p w14:paraId="72D7EE5E" w14:textId="77777777" w:rsidR="007E7459" w:rsidRPr="005E6AFF" w:rsidRDefault="007E7459" w:rsidP="008C43ED">
                  <w:pPr>
                    <w:jc w:val="center"/>
                    <w:rPr>
                      <w:rFonts w:cs="Arial"/>
                      <w:b/>
                      <w:color w:val="000000"/>
                      <w:szCs w:val="22"/>
                      <w:lang w:val="en-US" w:eastAsia="zh-CN"/>
                    </w:rPr>
                  </w:pPr>
                </w:p>
                <w:p w14:paraId="60E088FA" w14:textId="77777777" w:rsidR="007E7459" w:rsidRPr="005E6AFF" w:rsidRDefault="007E7459" w:rsidP="008C43ED">
                  <w:pPr>
                    <w:jc w:val="center"/>
                    <w:rPr>
                      <w:rFonts w:cs="Arial"/>
                      <w:b/>
                      <w:color w:val="000000"/>
                      <w:szCs w:val="22"/>
                      <w:lang w:val="en-US" w:eastAsia="zh-CN"/>
                    </w:rPr>
                  </w:pPr>
                  <w:r w:rsidRPr="005E6AFF">
                    <w:rPr>
                      <w:rFonts w:cs="Arial"/>
                      <w:b/>
                      <w:color w:val="000000"/>
                      <w:szCs w:val="22"/>
                      <w:lang w:val="en-US" w:eastAsia="zh-CN"/>
                    </w:rPr>
                    <w:t>Scale 3</w:t>
                  </w:r>
                </w:p>
                <w:p w14:paraId="20F3D057" w14:textId="77777777" w:rsidR="007E7459" w:rsidRPr="003B37F6" w:rsidRDefault="007E7459" w:rsidP="008C43ED">
                  <w:pPr>
                    <w:jc w:val="center"/>
                    <w:rPr>
                      <w:rFonts w:cs="Arial"/>
                      <w:b/>
                      <w:color w:val="000000"/>
                      <w:szCs w:val="22"/>
                      <w:lang w:val="en-US" w:eastAsia="zh-CN"/>
                    </w:rPr>
                  </w:pPr>
                </w:p>
              </w:tc>
              <w:tc>
                <w:tcPr>
                  <w:tcW w:w="1025" w:type="dxa"/>
                  <w:shd w:val="clear" w:color="auto" w:fill="auto"/>
                  <w:noWrap/>
                </w:tcPr>
                <w:p w14:paraId="448C5433" w14:textId="18A9204A" w:rsidR="007E7459" w:rsidRPr="003B37F6" w:rsidRDefault="007E7459" w:rsidP="007E7459">
                  <w:pPr>
                    <w:jc w:val="right"/>
                    <w:rPr>
                      <w:rFonts w:eastAsia="SimSun" w:cs="Arial"/>
                      <w:szCs w:val="22"/>
                      <w:lang w:val="en-US" w:eastAsia="zh-CN"/>
                    </w:rPr>
                  </w:pPr>
                  <w:r w:rsidRPr="00C251E0">
                    <w:t>5.145,09</w:t>
                  </w:r>
                </w:p>
              </w:tc>
              <w:tc>
                <w:tcPr>
                  <w:tcW w:w="1080" w:type="dxa"/>
                  <w:shd w:val="clear" w:color="auto" w:fill="auto"/>
                  <w:noWrap/>
                </w:tcPr>
                <w:p w14:paraId="56870404" w14:textId="2B48809D" w:rsidR="007E7459" w:rsidRPr="003B37F6" w:rsidRDefault="007E7459" w:rsidP="007E7459">
                  <w:pPr>
                    <w:jc w:val="right"/>
                    <w:rPr>
                      <w:rFonts w:cs="Arial"/>
                      <w:i/>
                      <w:color w:val="000000"/>
                      <w:szCs w:val="22"/>
                      <w:lang w:val="en-US" w:eastAsia="zh-CN"/>
                    </w:rPr>
                  </w:pPr>
                  <w:r w:rsidRPr="00C251E0">
                    <w:t>5.306,65</w:t>
                  </w:r>
                </w:p>
              </w:tc>
              <w:tc>
                <w:tcPr>
                  <w:tcW w:w="1013" w:type="dxa"/>
                  <w:shd w:val="clear" w:color="auto" w:fill="auto"/>
                  <w:noWrap/>
                </w:tcPr>
                <w:p w14:paraId="14B1DEFA" w14:textId="177AD6B0" w:rsidR="007E7459" w:rsidRPr="003B37F6" w:rsidRDefault="007E7459" w:rsidP="007E7459">
                  <w:pPr>
                    <w:jc w:val="right"/>
                    <w:rPr>
                      <w:rFonts w:cs="Arial"/>
                      <w:i/>
                      <w:color w:val="000000"/>
                      <w:szCs w:val="22"/>
                      <w:lang w:val="en-US" w:eastAsia="zh-CN"/>
                    </w:rPr>
                  </w:pPr>
                  <w:r w:rsidRPr="00C251E0">
                    <w:t>5.473,27</w:t>
                  </w:r>
                </w:p>
              </w:tc>
              <w:tc>
                <w:tcPr>
                  <w:tcW w:w="1134" w:type="dxa"/>
                  <w:shd w:val="clear" w:color="auto" w:fill="auto"/>
                  <w:noWrap/>
                </w:tcPr>
                <w:p w14:paraId="06C3E847" w14:textId="5E8AD4A2" w:rsidR="007E7459" w:rsidRPr="003B37F6" w:rsidRDefault="007E7459" w:rsidP="007E7459">
                  <w:pPr>
                    <w:jc w:val="right"/>
                    <w:rPr>
                      <w:rFonts w:cs="Arial"/>
                      <w:i/>
                      <w:color w:val="000000"/>
                      <w:szCs w:val="22"/>
                      <w:lang w:val="en-US" w:eastAsia="zh-CN"/>
                    </w:rPr>
                  </w:pPr>
                  <w:r w:rsidRPr="00C251E0">
                    <w:t>5.645,14</w:t>
                  </w:r>
                </w:p>
              </w:tc>
              <w:tc>
                <w:tcPr>
                  <w:tcW w:w="1003" w:type="dxa"/>
                  <w:shd w:val="clear" w:color="auto" w:fill="auto"/>
                  <w:noWrap/>
                </w:tcPr>
                <w:p w14:paraId="24B29BE6" w14:textId="0F0C3B9F" w:rsidR="007E7459" w:rsidRPr="003B37F6" w:rsidRDefault="007E7459" w:rsidP="007E7459">
                  <w:pPr>
                    <w:jc w:val="right"/>
                    <w:rPr>
                      <w:rFonts w:cs="Arial"/>
                      <w:i/>
                      <w:color w:val="000000"/>
                      <w:szCs w:val="22"/>
                      <w:lang w:val="en-US" w:eastAsia="zh-CN"/>
                    </w:rPr>
                  </w:pPr>
                  <w:r w:rsidRPr="00C251E0">
                    <w:t>5.822,39</w:t>
                  </w:r>
                </w:p>
              </w:tc>
              <w:tc>
                <w:tcPr>
                  <w:tcW w:w="1080" w:type="dxa"/>
                  <w:shd w:val="clear" w:color="auto" w:fill="auto"/>
                  <w:noWrap/>
                </w:tcPr>
                <w:p w14:paraId="7313918E" w14:textId="63580466" w:rsidR="007E7459" w:rsidRPr="003B37F6" w:rsidRDefault="007E7459" w:rsidP="007E7459">
                  <w:pPr>
                    <w:jc w:val="right"/>
                    <w:rPr>
                      <w:rFonts w:cs="Arial"/>
                      <w:i/>
                      <w:color w:val="000000"/>
                      <w:szCs w:val="22"/>
                      <w:lang w:val="en-US" w:eastAsia="zh-CN"/>
                    </w:rPr>
                  </w:pPr>
                  <w:r w:rsidRPr="00C251E0">
                    <w:t>6.005,22</w:t>
                  </w:r>
                </w:p>
              </w:tc>
              <w:tc>
                <w:tcPr>
                  <w:tcW w:w="1036" w:type="dxa"/>
                  <w:shd w:val="clear" w:color="auto" w:fill="auto"/>
                  <w:noWrap/>
                </w:tcPr>
                <w:p w14:paraId="50C3EDF8" w14:textId="42AD9B64" w:rsidR="007E7459" w:rsidRPr="003B37F6" w:rsidRDefault="007E7459" w:rsidP="007E7459">
                  <w:pPr>
                    <w:jc w:val="right"/>
                    <w:rPr>
                      <w:rFonts w:cs="Arial"/>
                      <w:i/>
                      <w:color w:val="000000"/>
                      <w:szCs w:val="22"/>
                      <w:lang w:val="en-US" w:eastAsia="zh-CN"/>
                    </w:rPr>
                  </w:pPr>
                  <w:r w:rsidRPr="00C251E0">
                    <w:t>6.193,78</w:t>
                  </w:r>
                </w:p>
              </w:tc>
              <w:tc>
                <w:tcPr>
                  <w:tcW w:w="1034" w:type="dxa"/>
                  <w:shd w:val="clear" w:color="auto" w:fill="auto"/>
                  <w:noWrap/>
                </w:tcPr>
                <w:p w14:paraId="078D26D4" w14:textId="192F191B" w:rsidR="007E7459" w:rsidRPr="003B37F6" w:rsidRDefault="007E7459" w:rsidP="007E7459">
                  <w:pPr>
                    <w:jc w:val="right"/>
                    <w:rPr>
                      <w:rFonts w:cs="Arial"/>
                      <w:i/>
                      <w:color w:val="000000"/>
                      <w:szCs w:val="22"/>
                      <w:lang w:val="en-US" w:eastAsia="zh-CN"/>
                    </w:rPr>
                  </w:pPr>
                  <w:r w:rsidRPr="00C251E0">
                    <w:t>6.388,26</w:t>
                  </w:r>
                </w:p>
              </w:tc>
              <w:tc>
                <w:tcPr>
                  <w:tcW w:w="1080" w:type="dxa"/>
                  <w:shd w:val="clear" w:color="auto" w:fill="auto"/>
                  <w:noWrap/>
                </w:tcPr>
                <w:p w14:paraId="4D173D6D" w14:textId="3EE2E91D" w:rsidR="007E7459" w:rsidRPr="003B37F6" w:rsidRDefault="007E7459" w:rsidP="007E7459">
                  <w:pPr>
                    <w:jc w:val="right"/>
                    <w:rPr>
                      <w:rFonts w:cs="Arial"/>
                      <w:i/>
                      <w:color w:val="000000"/>
                      <w:szCs w:val="22"/>
                      <w:lang w:val="en-US" w:eastAsia="zh-CN"/>
                    </w:rPr>
                  </w:pPr>
                  <w:r w:rsidRPr="00C251E0">
                    <w:t>6.588,86</w:t>
                  </w:r>
                </w:p>
              </w:tc>
              <w:tc>
                <w:tcPr>
                  <w:tcW w:w="1004" w:type="dxa"/>
                  <w:shd w:val="clear" w:color="auto" w:fill="auto"/>
                  <w:noWrap/>
                </w:tcPr>
                <w:p w14:paraId="0F9C5119" w14:textId="2215E23E" w:rsidR="007E7459" w:rsidRPr="003B37F6" w:rsidRDefault="007E7459" w:rsidP="007E7459">
                  <w:pPr>
                    <w:jc w:val="right"/>
                    <w:rPr>
                      <w:rFonts w:cs="Arial"/>
                      <w:i/>
                      <w:color w:val="000000"/>
                      <w:szCs w:val="22"/>
                      <w:lang w:val="en-US" w:eastAsia="zh-CN"/>
                    </w:rPr>
                  </w:pPr>
                  <w:r w:rsidRPr="00C251E0">
                    <w:t>6.795,75</w:t>
                  </w:r>
                </w:p>
              </w:tc>
              <w:tc>
                <w:tcPr>
                  <w:tcW w:w="1066" w:type="dxa"/>
                  <w:shd w:val="clear" w:color="auto" w:fill="auto"/>
                  <w:noWrap/>
                </w:tcPr>
                <w:p w14:paraId="7ADFDF08" w14:textId="3C951CCC" w:rsidR="007E7459" w:rsidRPr="003B37F6" w:rsidRDefault="007E7459" w:rsidP="007E7459">
                  <w:pPr>
                    <w:jc w:val="right"/>
                    <w:rPr>
                      <w:rFonts w:cs="Arial"/>
                      <w:i/>
                      <w:color w:val="000000"/>
                      <w:szCs w:val="22"/>
                      <w:lang w:val="en-US" w:eastAsia="zh-CN"/>
                    </w:rPr>
                  </w:pPr>
                  <w:r w:rsidRPr="00C251E0">
                    <w:t>7.009,13</w:t>
                  </w:r>
                </w:p>
              </w:tc>
              <w:tc>
                <w:tcPr>
                  <w:tcW w:w="1170" w:type="dxa"/>
                  <w:shd w:val="clear" w:color="auto" w:fill="auto"/>
                  <w:noWrap/>
                </w:tcPr>
                <w:p w14:paraId="797C2386" w14:textId="3F7E8165" w:rsidR="007E7459" w:rsidRPr="003B37F6" w:rsidRDefault="007E7459" w:rsidP="007E7459">
                  <w:pPr>
                    <w:jc w:val="right"/>
                    <w:rPr>
                      <w:rFonts w:cs="Arial"/>
                      <w:i/>
                      <w:color w:val="000000"/>
                      <w:szCs w:val="22"/>
                      <w:lang w:val="en-US" w:eastAsia="zh-CN"/>
                    </w:rPr>
                  </w:pPr>
                  <w:r w:rsidRPr="00C251E0">
                    <w:t>7.229,22</w:t>
                  </w:r>
                </w:p>
              </w:tc>
            </w:tr>
            <w:tr w:rsidR="007E7459" w:rsidRPr="007E7459" w14:paraId="3024A261" w14:textId="77777777" w:rsidTr="005E6AFF">
              <w:trPr>
                <w:trHeight w:val="300"/>
              </w:trPr>
              <w:tc>
                <w:tcPr>
                  <w:tcW w:w="1055" w:type="dxa"/>
                  <w:shd w:val="clear" w:color="auto" w:fill="auto"/>
                  <w:noWrap/>
                  <w:vAlign w:val="center"/>
                  <w:hideMark/>
                </w:tcPr>
                <w:p w14:paraId="02FDFFEC" w14:textId="77777777" w:rsidR="007E7459" w:rsidRPr="005E6AFF" w:rsidRDefault="007E7459" w:rsidP="008C43ED">
                  <w:pPr>
                    <w:jc w:val="center"/>
                    <w:rPr>
                      <w:rFonts w:cs="Arial"/>
                      <w:b/>
                      <w:color w:val="000000"/>
                      <w:szCs w:val="22"/>
                      <w:lang w:val="en-US" w:eastAsia="zh-CN"/>
                    </w:rPr>
                  </w:pPr>
                </w:p>
                <w:p w14:paraId="654FC19F" w14:textId="77777777" w:rsidR="007E7459" w:rsidRPr="005E6AFF" w:rsidRDefault="007E7459" w:rsidP="008C43ED">
                  <w:pPr>
                    <w:jc w:val="center"/>
                    <w:rPr>
                      <w:rFonts w:cs="Arial"/>
                      <w:b/>
                      <w:color w:val="000000"/>
                      <w:szCs w:val="22"/>
                      <w:lang w:val="en-US" w:eastAsia="zh-CN"/>
                    </w:rPr>
                  </w:pPr>
                  <w:r w:rsidRPr="005E6AFF">
                    <w:rPr>
                      <w:rFonts w:cs="Arial"/>
                      <w:b/>
                      <w:color w:val="000000"/>
                      <w:szCs w:val="22"/>
                      <w:lang w:val="en-US" w:eastAsia="zh-CN"/>
                    </w:rPr>
                    <w:t>Scale 4</w:t>
                  </w:r>
                </w:p>
                <w:p w14:paraId="3FC3D624" w14:textId="77777777" w:rsidR="007E7459" w:rsidRPr="003B37F6" w:rsidRDefault="007E7459" w:rsidP="008C43ED">
                  <w:pPr>
                    <w:jc w:val="center"/>
                    <w:rPr>
                      <w:rFonts w:cs="Arial"/>
                      <w:b/>
                      <w:color w:val="000000"/>
                      <w:szCs w:val="22"/>
                      <w:lang w:val="en-US" w:eastAsia="zh-CN"/>
                    </w:rPr>
                  </w:pPr>
                </w:p>
              </w:tc>
              <w:tc>
                <w:tcPr>
                  <w:tcW w:w="1025" w:type="dxa"/>
                  <w:shd w:val="clear" w:color="auto" w:fill="auto"/>
                  <w:noWrap/>
                </w:tcPr>
                <w:p w14:paraId="56FB0AB4" w14:textId="7336DDE0" w:rsidR="007E7459" w:rsidRPr="003B37F6" w:rsidRDefault="007E7459" w:rsidP="007E7459">
                  <w:pPr>
                    <w:jc w:val="right"/>
                    <w:rPr>
                      <w:rFonts w:eastAsia="SimSun" w:cs="Arial"/>
                      <w:szCs w:val="22"/>
                      <w:lang w:val="en-US" w:eastAsia="zh-CN"/>
                    </w:rPr>
                  </w:pPr>
                  <w:r w:rsidRPr="00C251E0">
                    <w:t>4.872,15</w:t>
                  </w:r>
                </w:p>
              </w:tc>
              <w:tc>
                <w:tcPr>
                  <w:tcW w:w="1080" w:type="dxa"/>
                  <w:shd w:val="clear" w:color="auto" w:fill="auto"/>
                  <w:noWrap/>
                </w:tcPr>
                <w:p w14:paraId="77D67D3E" w14:textId="1AEAC094" w:rsidR="007E7459" w:rsidRPr="003B37F6" w:rsidRDefault="007E7459" w:rsidP="007E7459">
                  <w:pPr>
                    <w:jc w:val="right"/>
                    <w:rPr>
                      <w:rFonts w:cs="Arial"/>
                      <w:i/>
                      <w:color w:val="000000"/>
                      <w:szCs w:val="22"/>
                      <w:lang w:val="en-US" w:eastAsia="zh-CN"/>
                    </w:rPr>
                  </w:pPr>
                  <w:r w:rsidRPr="00C251E0">
                    <w:t>5.025,14</w:t>
                  </w:r>
                </w:p>
              </w:tc>
              <w:tc>
                <w:tcPr>
                  <w:tcW w:w="1013" w:type="dxa"/>
                  <w:shd w:val="clear" w:color="auto" w:fill="auto"/>
                  <w:noWrap/>
                </w:tcPr>
                <w:p w14:paraId="7A8FBC44" w14:textId="3AEABE50" w:rsidR="007E7459" w:rsidRPr="003B37F6" w:rsidRDefault="007E7459" w:rsidP="007E7459">
                  <w:pPr>
                    <w:rPr>
                      <w:rFonts w:eastAsia="SimSun" w:cs="Arial"/>
                      <w:szCs w:val="22"/>
                      <w:lang w:val="en-US" w:eastAsia="zh-CN"/>
                    </w:rPr>
                  </w:pPr>
                  <w:r w:rsidRPr="00C251E0">
                    <w:t>5.182,92</w:t>
                  </w:r>
                </w:p>
              </w:tc>
              <w:tc>
                <w:tcPr>
                  <w:tcW w:w="1134" w:type="dxa"/>
                  <w:shd w:val="clear" w:color="auto" w:fill="auto"/>
                  <w:noWrap/>
                </w:tcPr>
                <w:p w14:paraId="77366992" w14:textId="5A93E704" w:rsidR="007E7459" w:rsidRPr="003B37F6" w:rsidRDefault="007E7459" w:rsidP="007E7459">
                  <w:pPr>
                    <w:jc w:val="right"/>
                    <w:rPr>
                      <w:rFonts w:cs="Arial"/>
                      <w:i/>
                      <w:color w:val="000000"/>
                      <w:szCs w:val="22"/>
                      <w:lang w:val="en-US" w:eastAsia="zh-CN"/>
                    </w:rPr>
                  </w:pPr>
                  <w:r w:rsidRPr="00C251E0">
                    <w:t>5.345,67</w:t>
                  </w:r>
                </w:p>
              </w:tc>
              <w:tc>
                <w:tcPr>
                  <w:tcW w:w="1003" w:type="dxa"/>
                  <w:shd w:val="clear" w:color="auto" w:fill="auto"/>
                  <w:noWrap/>
                </w:tcPr>
                <w:p w14:paraId="7D7D0364" w14:textId="77126A21" w:rsidR="007E7459" w:rsidRPr="003B37F6" w:rsidRDefault="007E7459" w:rsidP="007E7459">
                  <w:pPr>
                    <w:jc w:val="right"/>
                    <w:rPr>
                      <w:rFonts w:cs="Arial"/>
                      <w:i/>
                      <w:color w:val="000000"/>
                      <w:szCs w:val="22"/>
                      <w:lang w:val="en-US" w:eastAsia="zh-CN"/>
                    </w:rPr>
                  </w:pPr>
                  <w:r w:rsidRPr="00C251E0">
                    <w:t>5.513,52</w:t>
                  </w:r>
                </w:p>
              </w:tc>
              <w:tc>
                <w:tcPr>
                  <w:tcW w:w="1080" w:type="dxa"/>
                  <w:shd w:val="clear" w:color="auto" w:fill="auto"/>
                  <w:noWrap/>
                </w:tcPr>
                <w:p w14:paraId="3FF80F2F" w14:textId="187E607D" w:rsidR="007E7459" w:rsidRPr="003B37F6" w:rsidRDefault="007E7459" w:rsidP="007E7459">
                  <w:pPr>
                    <w:jc w:val="right"/>
                    <w:rPr>
                      <w:rFonts w:cs="Arial"/>
                      <w:i/>
                      <w:color w:val="000000"/>
                      <w:szCs w:val="22"/>
                      <w:lang w:val="en-US" w:eastAsia="zh-CN"/>
                    </w:rPr>
                  </w:pPr>
                  <w:r w:rsidRPr="00C251E0">
                    <w:t>5.686,65</w:t>
                  </w:r>
                </w:p>
              </w:tc>
              <w:tc>
                <w:tcPr>
                  <w:tcW w:w="1036" w:type="dxa"/>
                  <w:shd w:val="clear" w:color="auto" w:fill="auto"/>
                  <w:noWrap/>
                </w:tcPr>
                <w:p w14:paraId="2A6B61A8" w14:textId="43484F7C" w:rsidR="007E7459" w:rsidRPr="003B37F6" w:rsidRDefault="007E7459" w:rsidP="007E7459">
                  <w:pPr>
                    <w:jc w:val="right"/>
                    <w:rPr>
                      <w:rFonts w:cs="Arial"/>
                      <w:i/>
                      <w:color w:val="000000"/>
                      <w:szCs w:val="22"/>
                      <w:lang w:val="en-US" w:eastAsia="zh-CN"/>
                    </w:rPr>
                  </w:pPr>
                  <w:r w:rsidRPr="00C251E0">
                    <w:t>5.865,21</w:t>
                  </w:r>
                </w:p>
              </w:tc>
              <w:tc>
                <w:tcPr>
                  <w:tcW w:w="1034" w:type="dxa"/>
                  <w:shd w:val="clear" w:color="auto" w:fill="auto"/>
                  <w:noWrap/>
                </w:tcPr>
                <w:p w14:paraId="748E2CDD" w14:textId="481E2B1A" w:rsidR="007E7459" w:rsidRPr="003B37F6" w:rsidRDefault="007E7459" w:rsidP="007E7459">
                  <w:pPr>
                    <w:jc w:val="right"/>
                    <w:rPr>
                      <w:rFonts w:cs="Arial"/>
                      <w:i/>
                      <w:color w:val="000000"/>
                      <w:szCs w:val="22"/>
                      <w:lang w:val="en-US" w:eastAsia="zh-CN"/>
                    </w:rPr>
                  </w:pPr>
                  <w:r w:rsidRPr="00C251E0">
                    <w:t>6.049,38</w:t>
                  </w:r>
                </w:p>
              </w:tc>
              <w:tc>
                <w:tcPr>
                  <w:tcW w:w="1080" w:type="dxa"/>
                  <w:shd w:val="clear" w:color="auto" w:fill="auto"/>
                  <w:noWrap/>
                </w:tcPr>
                <w:p w14:paraId="0D5C1B64" w14:textId="4868633B" w:rsidR="007E7459" w:rsidRPr="003B37F6" w:rsidRDefault="007E7459" w:rsidP="007E7459">
                  <w:pPr>
                    <w:jc w:val="right"/>
                    <w:rPr>
                      <w:rFonts w:cs="Arial"/>
                      <w:i/>
                      <w:color w:val="000000"/>
                      <w:szCs w:val="22"/>
                      <w:lang w:val="en-US" w:eastAsia="zh-CN"/>
                    </w:rPr>
                  </w:pPr>
                  <w:r w:rsidRPr="00C251E0">
                    <w:t>6.239,33</w:t>
                  </w:r>
                </w:p>
              </w:tc>
              <w:tc>
                <w:tcPr>
                  <w:tcW w:w="1004" w:type="dxa"/>
                  <w:shd w:val="clear" w:color="auto" w:fill="auto"/>
                  <w:noWrap/>
                </w:tcPr>
                <w:p w14:paraId="21937D9B" w14:textId="67B39FA7" w:rsidR="007E7459" w:rsidRPr="003B37F6" w:rsidRDefault="007E7459" w:rsidP="007E7459">
                  <w:pPr>
                    <w:jc w:val="right"/>
                    <w:rPr>
                      <w:rFonts w:cs="Arial"/>
                      <w:i/>
                      <w:color w:val="000000"/>
                      <w:szCs w:val="22"/>
                      <w:lang w:val="en-US" w:eastAsia="zh-CN"/>
                    </w:rPr>
                  </w:pPr>
                  <w:r w:rsidRPr="00C251E0">
                    <w:t>6.435,24</w:t>
                  </w:r>
                </w:p>
              </w:tc>
              <w:tc>
                <w:tcPr>
                  <w:tcW w:w="1066" w:type="dxa"/>
                  <w:shd w:val="clear" w:color="auto" w:fill="auto"/>
                  <w:noWrap/>
                </w:tcPr>
                <w:p w14:paraId="32467894" w14:textId="7100C5F9" w:rsidR="007E7459" w:rsidRPr="003B37F6" w:rsidRDefault="007E7459" w:rsidP="007E7459">
                  <w:pPr>
                    <w:jc w:val="right"/>
                    <w:rPr>
                      <w:rFonts w:cs="Arial"/>
                      <w:i/>
                      <w:color w:val="000000"/>
                      <w:szCs w:val="22"/>
                      <w:lang w:val="en-US" w:eastAsia="zh-CN"/>
                    </w:rPr>
                  </w:pPr>
                  <w:r w:rsidRPr="00C251E0">
                    <w:t>6.637,31</w:t>
                  </w:r>
                </w:p>
              </w:tc>
              <w:tc>
                <w:tcPr>
                  <w:tcW w:w="1170" w:type="dxa"/>
                  <w:shd w:val="clear" w:color="auto" w:fill="auto"/>
                  <w:noWrap/>
                </w:tcPr>
                <w:p w14:paraId="548C945D" w14:textId="45B7C869" w:rsidR="007E7459" w:rsidRPr="003B37F6" w:rsidRDefault="007E7459" w:rsidP="007E7459">
                  <w:pPr>
                    <w:jc w:val="right"/>
                    <w:rPr>
                      <w:rFonts w:cs="Arial"/>
                      <w:i/>
                      <w:color w:val="000000"/>
                      <w:szCs w:val="22"/>
                      <w:lang w:val="en-US" w:eastAsia="zh-CN"/>
                    </w:rPr>
                  </w:pPr>
                  <w:r w:rsidRPr="00C251E0">
                    <w:t>6.845,72</w:t>
                  </w:r>
                </w:p>
              </w:tc>
            </w:tr>
            <w:tr w:rsidR="007E7459" w:rsidRPr="007E7459" w14:paraId="2483A220" w14:textId="77777777" w:rsidTr="005E6AFF">
              <w:trPr>
                <w:trHeight w:val="300"/>
              </w:trPr>
              <w:tc>
                <w:tcPr>
                  <w:tcW w:w="1055" w:type="dxa"/>
                  <w:shd w:val="clear" w:color="auto" w:fill="auto"/>
                  <w:noWrap/>
                  <w:vAlign w:val="center"/>
                  <w:hideMark/>
                </w:tcPr>
                <w:p w14:paraId="087640FA" w14:textId="77777777" w:rsidR="007E7459" w:rsidRPr="005E6AFF" w:rsidRDefault="007E7459" w:rsidP="008C43ED">
                  <w:pPr>
                    <w:jc w:val="center"/>
                    <w:rPr>
                      <w:rFonts w:cs="Arial"/>
                      <w:b/>
                      <w:color w:val="000000"/>
                      <w:szCs w:val="22"/>
                      <w:lang w:val="en-US" w:eastAsia="zh-CN"/>
                    </w:rPr>
                  </w:pPr>
                </w:p>
                <w:p w14:paraId="3BA77337" w14:textId="77777777" w:rsidR="007E7459" w:rsidRPr="005E6AFF" w:rsidRDefault="007E7459" w:rsidP="008C43ED">
                  <w:pPr>
                    <w:jc w:val="center"/>
                    <w:rPr>
                      <w:rFonts w:cs="Arial"/>
                      <w:b/>
                      <w:color w:val="000000"/>
                      <w:szCs w:val="22"/>
                      <w:lang w:val="en-US" w:eastAsia="zh-CN"/>
                    </w:rPr>
                  </w:pPr>
                  <w:r w:rsidRPr="005E6AFF">
                    <w:rPr>
                      <w:rFonts w:cs="Arial"/>
                      <w:b/>
                      <w:color w:val="000000"/>
                      <w:szCs w:val="22"/>
                      <w:lang w:val="en-US" w:eastAsia="zh-CN"/>
                    </w:rPr>
                    <w:t>Scale 5</w:t>
                  </w:r>
                </w:p>
                <w:p w14:paraId="21FBC7E5" w14:textId="77777777" w:rsidR="007E7459" w:rsidRPr="003B37F6" w:rsidRDefault="007E7459" w:rsidP="008C43ED">
                  <w:pPr>
                    <w:jc w:val="center"/>
                    <w:rPr>
                      <w:rFonts w:cs="Arial"/>
                      <w:b/>
                      <w:color w:val="000000"/>
                      <w:szCs w:val="22"/>
                      <w:lang w:val="en-US" w:eastAsia="zh-CN"/>
                    </w:rPr>
                  </w:pPr>
                </w:p>
              </w:tc>
              <w:tc>
                <w:tcPr>
                  <w:tcW w:w="1025" w:type="dxa"/>
                  <w:shd w:val="clear" w:color="auto" w:fill="auto"/>
                  <w:noWrap/>
                </w:tcPr>
                <w:p w14:paraId="53305789" w14:textId="36902DCD" w:rsidR="007E7459" w:rsidRPr="003B37F6" w:rsidRDefault="007E7459" w:rsidP="007E7459">
                  <w:pPr>
                    <w:jc w:val="right"/>
                    <w:rPr>
                      <w:rFonts w:eastAsia="SimSun" w:cs="Arial"/>
                      <w:szCs w:val="22"/>
                      <w:lang w:val="en-US" w:eastAsia="zh-CN"/>
                    </w:rPr>
                  </w:pPr>
                  <w:r w:rsidRPr="00C251E0">
                    <w:t>4.728,33</w:t>
                  </w:r>
                </w:p>
              </w:tc>
              <w:tc>
                <w:tcPr>
                  <w:tcW w:w="1080" w:type="dxa"/>
                  <w:shd w:val="clear" w:color="auto" w:fill="auto"/>
                  <w:noWrap/>
                </w:tcPr>
                <w:p w14:paraId="009AF738" w14:textId="5439DA27" w:rsidR="007E7459" w:rsidRPr="003B37F6" w:rsidRDefault="007E7459" w:rsidP="007E7459">
                  <w:pPr>
                    <w:jc w:val="right"/>
                    <w:rPr>
                      <w:rFonts w:cs="Arial"/>
                      <w:i/>
                      <w:color w:val="000000"/>
                      <w:szCs w:val="22"/>
                      <w:lang w:val="en-US" w:eastAsia="zh-CN"/>
                    </w:rPr>
                  </w:pPr>
                  <w:r w:rsidRPr="00C251E0">
                    <w:t>4.876,80</w:t>
                  </w:r>
                </w:p>
              </w:tc>
              <w:tc>
                <w:tcPr>
                  <w:tcW w:w="1013" w:type="dxa"/>
                  <w:shd w:val="clear" w:color="auto" w:fill="auto"/>
                  <w:noWrap/>
                </w:tcPr>
                <w:p w14:paraId="540AC7A7" w14:textId="4A72EB5A" w:rsidR="007E7459" w:rsidRPr="003B37F6" w:rsidRDefault="007E7459" w:rsidP="007E7459">
                  <w:pPr>
                    <w:jc w:val="right"/>
                    <w:rPr>
                      <w:rFonts w:cs="Arial"/>
                      <w:i/>
                      <w:color w:val="000000"/>
                      <w:szCs w:val="22"/>
                      <w:lang w:val="en-US" w:eastAsia="zh-CN"/>
                    </w:rPr>
                  </w:pPr>
                  <w:r w:rsidRPr="00C251E0">
                    <w:t>5.029,93</w:t>
                  </w:r>
                </w:p>
              </w:tc>
              <w:tc>
                <w:tcPr>
                  <w:tcW w:w="1134" w:type="dxa"/>
                  <w:shd w:val="clear" w:color="auto" w:fill="auto"/>
                  <w:noWrap/>
                </w:tcPr>
                <w:p w14:paraId="3C9A473B" w14:textId="35BBA5BA" w:rsidR="007E7459" w:rsidRPr="003B37F6" w:rsidRDefault="007E7459" w:rsidP="007E7459">
                  <w:pPr>
                    <w:jc w:val="right"/>
                    <w:rPr>
                      <w:rFonts w:cs="Arial"/>
                      <w:i/>
                      <w:color w:val="000000"/>
                      <w:szCs w:val="22"/>
                      <w:lang w:val="en-US" w:eastAsia="zh-CN"/>
                    </w:rPr>
                  </w:pPr>
                  <w:r w:rsidRPr="00C251E0">
                    <w:t>5.187,87</w:t>
                  </w:r>
                </w:p>
              </w:tc>
              <w:tc>
                <w:tcPr>
                  <w:tcW w:w="1003" w:type="dxa"/>
                  <w:shd w:val="clear" w:color="auto" w:fill="auto"/>
                  <w:noWrap/>
                </w:tcPr>
                <w:p w14:paraId="05AB8784" w14:textId="7AD195BA" w:rsidR="007E7459" w:rsidRPr="003B37F6" w:rsidRDefault="007E7459" w:rsidP="007E7459">
                  <w:pPr>
                    <w:jc w:val="right"/>
                    <w:rPr>
                      <w:rFonts w:cs="Arial"/>
                      <w:i/>
                      <w:color w:val="000000"/>
                      <w:szCs w:val="22"/>
                      <w:lang w:val="en-US" w:eastAsia="zh-CN"/>
                    </w:rPr>
                  </w:pPr>
                  <w:r w:rsidRPr="00C251E0">
                    <w:t>5.350,77</w:t>
                  </w:r>
                </w:p>
              </w:tc>
              <w:tc>
                <w:tcPr>
                  <w:tcW w:w="1080" w:type="dxa"/>
                  <w:shd w:val="clear" w:color="auto" w:fill="auto"/>
                  <w:noWrap/>
                </w:tcPr>
                <w:p w14:paraId="207A87B4" w14:textId="5569F382" w:rsidR="007E7459" w:rsidRPr="003B37F6" w:rsidRDefault="007E7459" w:rsidP="007E7459">
                  <w:pPr>
                    <w:jc w:val="right"/>
                    <w:rPr>
                      <w:rFonts w:cs="Arial"/>
                      <w:i/>
                      <w:color w:val="000000"/>
                      <w:szCs w:val="22"/>
                      <w:lang w:val="en-US" w:eastAsia="zh-CN"/>
                    </w:rPr>
                  </w:pPr>
                  <w:r w:rsidRPr="00C251E0">
                    <w:t>5.518,78</w:t>
                  </w:r>
                </w:p>
              </w:tc>
              <w:tc>
                <w:tcPr>
                  <w:tcW w:w="1036" w:type="dxa"/>
                  <w:shd w:val="clear" w:color="auto" w:fill="auto"/>
                  <w:noWrap/>
                </w:tcPr>
                <w:p w14:paraId="17B4D970" w14:textId="5CAFB4A4" w:rsidR="007E7459" w:rsidRPr="003B37F6" w:rsidRDefault="007E7459" w:rsidP="007E7459">
                  <w:pPr>
                    <w:jc w:val="right"/>
                    <w:rPr>
                      <w:rFonts w:cs="Arial"/>
                      <w:i/>
                      <w:color w:val="000000"/>
                      <w:szCs w:val="22"/>
                      <w:lang w:val="en-US" w:eastAsia="zh-CN"/>
                    </w:rPr>
                  </w:pPr>
                  <w:r w:rsidRPr="00C251E0">
                    <w:t>5.692,07</w:t>
                  </w:r>
                </w:p>
              </w:tc>
              <w:tc>
                <w:tcPr>
                  <w:tcW w:w="1034" w:type="dxa"/>
                  <w:shd w:val="clear" w:color="auto" w:fill="auto"/>
                  <w:noWrap/>
                </w:tcPr>
                <w:p w14:paraId="10065763" w14:textId="5BB1DF6D" w:rsidR="007E7459" w:rsidRPr="003B37F6" w:rsidRDefault="007E7459" w:rsidP="007E7459">
                  <w:pPr>
                    <w:jc w:val="right"/>
                    <w:rPr>
                      <w:rFonts w:cs="Arial"/>
                      <w:i/>
                      <w:color w:val="000000"/>
                      <w:szCs w:val="22"/>
                      <w:lang w:val="en-US" w:eastAsia="zh-CN"/>
                    </w:rPr>
                  </w:pPr>
                  <w:r w:rsidRPr="00C251E0">
                    <w:t>5.870,81</w:t>
                  </w:r>
                </w:p>
              </w:tc>
              <w:tc>
                <w:tcPr>
                  <w:tcW w:w="1080" w:type="dxa"/>
                  <w:shd w:val="clear" w:color="auto" w:fill="auto"/>
                  <w:noWrap/>
                </w:tcPr>
                <w:p w14:paraId="5E531F32" w14:textId="51D54F5C" w:rsidR="007E7459" w:rsidRPr="003B37F6" w:rsidRDefault="007E7459" w:rsidP="007E7459">
                  <w:pPr>
                    <w:jc w:val="right"/>
                    <w:rPr>
                      <w:rFonts w:cs="Arial"/>
                      <w:i/>
                      <w:color w:val="000000"/>
                      <w:szCs w:val="22"/>
                      <w:lang w:val="en-US" w:eastAsia="zh-CN"/>
                    </w:rPr>
                  </w:pPr>
                  <w:r w:rsidRPr="00C251E0">
                    <w:t>6.055,15</w:t>
                  </w:r>
                </w:p>
              </w:tc>
              <w:tc>
                <w:tcPr>
                  <w:tcW w:w="1004" w:type="dxa"/>
                  <w:shd w:val="clear" w:color="auto" w:fill="auto"/>
                  <w:noWrap/>
                </w:tcPr>
                <w:p w14:paraId="35E09DC7" w14:textId="7F525270" w:rsidR="007E7459" w:rsidRPr="003B37F6" w:rsidRDefault="007E7459" w:rsidP="007E7459">
                  <w:pPr>
                    <w:jc w:val="right"/>
                    <w:rPr>
                      <w:rFonts w:cs="Arial"/>
                      <w:i/>
                      <w:color w:val="000000"/>
                      <w:szCs w:val="22"/>
                      <w:lang w:val="en-US" w:eastAsia="zh-CN"/>
                    </w:rPr>
                  </w:pPr>
                  <w:r w:rsidRPr="00C251E0">
                    <w:t>6.245,28</w:t>
                  </w:r>
                </w:p>
              </w:tc>
              <w:tc>
                <w:tcPr>
                  <w:tcW w:w="1066" w:type="dxa"/>
                  <w:shd w:val="clear" w:color="auto" w:fill="auto"/>
                  <w:noWrap/>
                </w:tcPr>
                <w:p w14:paraId="0511A241" w14:textId="1431809C" w:rsidR="007E7459" w:rsidRPr="003B37F6" w:rsidRDefault="007E7459" w:rsidP="007E7459">
                  <w:pPr>
                    <w:jc w:val="right"/>
                    <w:rPr>
                      <w:rFonts w:cs="Arial"/>
                      <w:i/>
                      <w:color w:val="000000"/>
                      <w:szCs w:val="22"/>
                      <w:lang w:val="en-US" w:eastAsia="zh-CN"/>
                    </w:rPr>
                  </w:pPr>
                  <w:r w:rsidRPr="00C251E0">
                    <w:t>6.441,38</w:t>
                  </w:r>
                </w:p>
              </w:tc>
              <w:tc>
                <w:tcPr>
                  <w:tcW w:w="1170" w:type="dxa"/>
                  <w:shd w:val="clear" w:color="auto" w:fill="auto"/>
                  <w:noWrap/>
                </w:tcPr>
                <w:p w14:paraId="108A4B9E" w14:textId="4A1FA621" w:rsidR="007E7459" w:rsidRPr="003B37F6" w:rsidRDefault="007E7459" w:rsidP="007E7459">
                  <w:pPr>
                    <w:jc w:val="right"/>
                    <w:rPr>
                      <w:rFonts w:cs="Arial"/>
                      <w:i/>
                      <w:color w:val="000000"/>
                      <w:szCs w:val="22"/>
                      <w:lang w:val="en-US" w:eastAsia="zh-CN"/>
                    </w:rPr>
                  </w:pPr>
                  <w:r w:rsidRPr="00C251E0">
                    <w:t>6.643,64</w:t>
                  </w:r>
                </w:p>
              </w:tc>
            </w:tr>
            <w:tr w:rsidR="007E7459" w:rsidRPr="007E7459" w14:paraId="1552E6E7" w14:textId="77777777" w:rsidTr="005E6AFF">
              <w:trPr>
                <w:trHeight w:val="300"/>
              </w:trPr>
              <w:tc>
                <w:tcPr>
                  <w:tcW w:w="1055" w:type="dxa"/>
                  <w:shd w:val="clear" w:color="auto" w:fill="auto"/>
                  <w:noWrap/>
                  <w:vAlign w:val="center"/>
                  <w:hideMark/>
                </w:tcPr>
                <w:p w14:paraId="68EF622A" w14:textId="77777777" w:rsidR="007E7459" w:rsidRPr="005E6AFF" w:rsidRDefault="007E7459" w:rsidP="008C43ED">
                  <w:pPr>
                    <w:jc w:val="center"/>
                    <w:rPr>
                      <w:rFonts w:cs="Arial"/>
                      <w:b/>
                      <w:color w:val="000000"/>
                      <w:szCs w:val="22"/>
                      <w:lang w:val="en-US" w:eastAsia="zh-CN"/>
                    </w:rPr>
                  </w:pPr>
                </w:p>
                <w:p w14:paraId="4295DC78" w14:textId="77777777" w:rsidR="007E7459" w:rsidRPr="005E6AFF" w:rsidRDefault="007E7459" w:rsidP="008C43ED">
                  <w:pPr>
                    <w:jc w:val="center"/>
                    <w:rPr>
                      <w:rFonts w:cs="Arial"/>
                      <w:b/>
                      <w:color w:val="000000"/>
                      <w:szCs w:val="22"/>
                      <w:lang w:val="en-US" w:eastAsia="zh-CN"/>
                    </w:rPr>
                  </w:pPr>
                  <w:r w:rsidRPr="005E6AFF">
                    <w:rPr>
                      <w:rFonts w:cs="Arial"/>
                      <w:b/>
                      <w:color w:val="000000"/>
                      <w:szCs w:val="22"/>
                      <w:lang w:val="en-US" w:eastAsia="zh-CN"/>
                    </w:rPr>
                    <w:t>Scale 6</w:t>
                  </w:r>
                </w:p>
                <w:p w14:paraId="0A37C110" w14:textId="77777777" w:rsidR="007E7459" w:rsidRPr="003B37F6" w:rsidRDefault="007E7459" w:rsidP="008C43ED">
                  <w:pPr>
                    <w:jc w:val="center"/>
                    <w:rPr>
                      <w:rFonts w:cs="Arial"/>
                      <w:b/>
                      <w:color w:val="000000"/>
                      <w:szCs w:val="22"/>
                      <w:lang w:val="en-US" w:eastAsia="zh-CN"/>
                    </w:rPr>
                  </w:pPr>
                </w:p>
              </w:tc>
              <w:tc>
                <w:tcPr>
                  <w:tcW w:w="1025" w:type="dxa"/>
                  <w:shd w:val="clear" w:color="auto" w:fill="auto"/>
                  <w:noWrap/>
                </w:tcPr>
                <w:p w14:paraId="17F631A5" w14:textId="3B352870" w:rsidR="007E7459" w:rsidRPr="003B37F6" w:rsidRDefault="007E7459" w:rsidP="007E7459">
                  <w:pPr>
                    <w:jc w:val="right"/>
                    <w:rPr>
                      <w:rFonts w:eastAsia="SimSun" w:cs="Arial"/>
                      <w:szCs w:val="22"/>
                      <w:lang w:val="en-US" w:eastAsia="zh-CN"/>
                    </w:rPr>
                  </w:pPr>
                  <w:r w:rsidRPr="00C251E0">
                    <w:t>4.280,74</w:t>
                  </w:r>
                </w:p>
              </w:tc>
              <w:tc>
                <w:tcPr>
                  <w:tcW w:w="1080" w:type="dxa"/>
                  <w:shd w:val="clear" w:color="auto" w:fill="auto"/>
                  <w:noWrap/>
                </w:tcPr>
                <w:p w14:paraId="5ADB4E92" w14:textId="015D3279" w:rsidR="007E7459" w:rsidRPr="003B37F6" w:rsidRDefault="007E7459" w:rsidP="007E7459">
                  <w:pPr>
                    <w:jc w:val="right"/>
                    <w:rPr>
                      <w:rFonts w:cs="Arial"/>
                      <w:i/>
                      <w:color w:val="000000"/>
                      <w:szCs w:val="22"/>
                      <w:lang w:val="en-US" w:eastAsia="zh-CN"/>
                    </w:rPr>
                  </w:pPr>
                  <w:r w:rsidRPr="00C251E0">
                    <w:t>4.415,16</w:t>
                  </w:r>
                </w:p>
              </w:tc>
              <w:tc>
                <w:tcPr>
                  <w:tcW w:w="1013" w:type="dxa"/>
                  <w:shd w:val="clear" w:color="auto" w:fill="auto"/>
                  <w:noWrap/>
                </w:tcPr>
                <w:p w14:paraId="2A6229C2" w14:textId="6F660101" w:rsidR="007E7459" w:rsidRPr="003B37F6" w:rsidRDefault="007E7459" w:rsidP="007E7459">
                  <w:pPr>
                    <w:jc w:val="right"/>
                    <w:rPr>
                      <w:rFonts w:cs="Arial"/>
                      <w:i/>
                      <w:color w:val="000000"/>
                      <w:szCs w:val="22"/>
                      <w:lang w:val="en-US" w:eastAsia="zh-CN"/>
                    </w:rPr>
                  </w:pPr>
                  <w:r w:rsidRPr="00C251E0">
                    <w:t>4.553,79</w:t>
                  </w:r>
                </w:p>
              </w:tc>
              <w:tc>
                <w:tcPr>
                  <w:tcW w:w="1134" w:type="dxa"/>
                  <w:shd w:val="clear" w:color="auto" w:fill="auto"/>
                  <w:noWrap/>
                </w:tcPr>
                <w:p w14:paraId="12E8AE7A" w14:textId="37417448" w:rsidR="007E7459" w:rsidRPr="003B37F6" w:rsidRDefault="007E7459" w:rsidP="007E7459">
                  <w:pPr>
                    <w:jc w:val="right"/>
                    <w:rPr>
                      <w:rFonts w:cs="Arial"/>
                      <w:i/>
                      <w:color w:val="000000"/>
                      <w:szCs w:val="22"/>
                      <w:lang w:val="en-US" w:eastAsia="zh-CN"/>
                    </w:rPr>
                  </w:pPr>
                  <w:r w:rsidRPr="00C251E0">
                    <w:t>4.696,78</w:t>
                  </w:r>
                </w:p>
              </w:tc>
              <w:tc>
                <w:tcPr>
                  <w:tcW w:w="1003" w:type="dxa"/>
                  <w:shd w:val="clear" w:color="auto" w:fill="auto"/>
                  <w:noWrap/>
                </w:tcPr>
                <w:p w14:paraId="037A3E3D" w14:textId="6516C958" w:rsidR="007E7459" w:rsidRPr="003B37F6" w:rsidRDefault="007E7459" w:rsidP="007E7459">
                  <w:pPr>
                    <w:jc w:val="right"/>
                    <w:rPr>
                      <w:rFonts w:cs="Arial"/>
                      <w:i/>
                      <w:color w:val="000000"/>
                      <w:szCs w:val="22"/>
                      <w:lang w:val="en-US" w:eastAsia="zh-CN"/>
                    </w:rPr>
                  </w:pPr>
                  <w:r w:rsidRPr="00C251E0">
                    <w:t>4.844,26</w:t>
                  </w:r>
                </w:p>
              </w:tc>
              <w:tc>
                <w:tcPr>
                  <w:tcW w:w="1080" w:type="dxa"/>
                  <w:shd w:val="clear" w:color="auto" w:fill="auto"/>
                  <w:noWrap/>
                </w:tcPr>
                <w:p w14:paraId="03B25B51" w14:textId="363710FB" w:rsidR="007E7459" w:rsidRPr="003B37F6" w:rsidRDefault="007E7459" w:rsidP="007E7459">
                  <w:pPr>
                    <w:jc w:val="right"/>
                    <w:rPr>
                      <w:rFonts w:cs="Arial"/>
                      <w:i/>
                      <w:color w:val="000000"/>
                      <w:szCs w:val="22"/>
                      <w:lang w:val="en-US" w:eastAsia="zh-CN"/>
                    </w:rPr>
                  </w:pPr>
                  <w:r w:rsidRPr="00C251E0">
                    <w:t>4.996,37</w:t>
                  </w:r>
                </w:p>
              </w:tc>
              <w:tc>
                <w:tcPr>
                  <w:tcW w:w="1036" w:type="dxa"/>
                  <w:shd w:val="clear" w:color="auto" w:fill="auto"/>
                  <w:noWrap/>
                </w:tcPr>
                <w:p w14:paraId="6C65EBE5" w14:textId="7993491E" w:rsidR="007E7459" w:rsidRPr="003B37F6" w:rsidRDefault="007E7459" w:rsidP="007E7459">
                  <w:pPr>
                    <w:jc w:val="right"/>
                    <w:rPr>
                      <w:rFonts w:cs="Arial"/>
                      <w:i/>
                      <w:color w:val="000000"/>
                      <w:szCs w:val="22"/>
                      <w:lang w:val="en-US" w:eastAsia="zh-CN"/>
                    </w:rPr>
                  </w:pPr>
                  <w:r w:rsidRPr="00C251E0">
                    <w:t>5.153,25</w:t>
                  </w:r>
                </w:p>
              </w:tc>
              <w:tc>
                <w:tcPr>
                  <w:tcW w:w="1034" w:type="dxa"/>
                  <w:shd w:val="clear" w:color="auto" w:fill="auto"/>
                  <w:noWrap/>
                </w:tcPr>
                <w:p w14:paraId="1D17963F" w14:textId="2268FF3C" w:rsidR="007E7459" w:rsidRPr="003B37F6" w:rsidRDefault="007E7459" w:rsidP="007E7459">
                  <w:pPr>
                    <w:jc w:val="right"/>
                    <w:rPr>
                      <w:rFonts w:cs="Arial"/>
                      <w:i/>
                      <w:color w:val="000000"/>
                      <w:szCs w:val="22"/>
                      <w:lang w:val="en-US" w:eastAsia="zh-CN"/>
                    </w:rPr>
                  </w:pPr>
                  <w:r w:rsidRPr="00C251E0">
                    <w:t>5.315,07</w:t>
                  </w:r>
                </w:p>
              </w:tc>
              <w:tc>
                <w:tcPr>
                  <w:tcW w:w="1080" w:type="dxa"/>
                  <w:shd w:val="clear" w:color="auto" w:fill="auto"/>
                  <w:noWrap/>
                </w:tcPr>
                <w:p w14:paraId="2CEBB1A6" w14:textId="311453AD" w:rsidR="007E7459" w:rsidRPr="003B37F6" w:rsidRDefault="007E7459" w:rsidP="007E7459">
                  <w:pPr>
                    <w:jc w:val="right"/>
                    <w:rPr>
                      <w:rFonts w:cs="Arial"/>
                      <w:i/>
                      <w:color w:val="000000"/>
                      <w:szCs w:val="22"/>
                      <w:lang w:val="en-US" w:eastAsia="zh-CN"/>
                    </w:rPr>
                  </w:pPr>
                  <w:r w:rsidRPr="00C251E0">
                    <w:t>5.481,96</w:t>
                  </w:r>
                </w:p>
              </w:tc>
              <w:tc>
                <w:tcPr>
                  <w:tcW w:w="1004" w:type="dxa"/>
                  <w:shd w:val="clear" w:color="auto" w:fill="auto"/>
                  <w:noWrap/>
                </w:tcPr>
                <w:p w14:paraId="690B0113" w14:textId="73DAD422" w:rsidR="007E7459" w:rsidRPr="003B37F6" w:rsidRDefault="007E7459" w:rsidP="007E7459">
                  <w:pPr>
                    <w:jc w:val="right"/>
                    <w:rPr>
                      <w:rFonts w:cs="Arial"/>
                      <w:i/>
                      <w:color w:val="000000"/>
                      <w:szCs w:val="22"/>
                      <w:lang w:val="en-US" w:eastAsia="zh-CN"/>
                    </w:rPr>
                  </w:pPr>
                  <w:r w:rsidRPr="00C251E0">
                    <w:t>5.654,09</w:t>
                  </w:r>
                </w:p>
              </w:tc>
              <w:tc>
                <w:tcPr>
                  <w:tcW w:w="1066" w:type="dxa"/>
                  <w:shd w:val="clear" w:color="auto" w:fill="auto"/>
                  <w:noWrap/>
                </w:tcPr>
                <w:p w14:paraId="66351296" w14:textId="2D0916B6" w:rsidR="007E7459" w:rsidRPr="003B37F6" w:rsidRDefault="007E7459" w:rsidP="007E7459">
                  <w:pPr>
                    <w:jc w:val="right"/>
                    <w:rPr>
                      <w:rFonts w:cs="Arial"/>
                      <w:i/>
                      <w:color w:val="000000"/>
                      <w:szCs w:val="22"/>
                      <w:lang w:val="en-US" w:eastAsia="zh-CN"/>
                    </w:rPr>
                  </w:pPr>
                  <w:r w:rsidRPr="00C251E0">
                    <w:t>5.831,63</w:t>
                  </w:r>
                </w:p>
              </w:tc>
              <w:tc>
                <w:tcPr>
                  <w:tcW w:w="1170" w:type="dxa"/>
                  <w:shd w:val="clear" w:color="auto" w:fill="auto"/>
                  <w:noWrap/>
                </w:tcPr>
                <w:p w14:paraId="1D16F8C9" w14:textId="50B90F6B" w:rsidR="007E7459" w:rsidRPr="003B37F6" w:rsidRDefault="007E7459" w:rsidP="007E7459">
                  <w:pPr>
                    <w:jc w:val="right"/>
                    <w:rPr>
                      <w:rFonts w:cs="Arial"/>
                      <w:i/>
                      <w:color w:val="000000"/>
                      <w:szCs w:val="22"/>
                      <w:lang w:val="en-US" w:eastAsia="zh-CN"/>
                    </w:rPr>
                  </w:pPr>
                  <w:r w:rsidRPr="00C251E0">
                    <w:t>6.014,75</w:t>
                  </w:r>
                </w:p>
              </w:tc>
            </w:tr>
            <w:tr w:rsidR="007E7459" w:rsidRPr="007E7459" w14:paraId="10DEBBE7" w14:textId="77777777" w:rsidTr="005E6AFF">
              <w:trPr>
                <w:trHeight w:val="300"/>
              </w:trPr>
              <w:tc>
                <w:tcPr>
                  <w:tcW w:w="1055" w:type="dxa"/>
                  <w:shd w:val="clear" w:color="auto" w:fill="auto"/>
                  <w:noWrap/>
                  <w:vAlign w:val="center"/>
                  <w:hideMark/>
                </w:tcPr>
                <w:p w14:paraId="2870E205" w14:textId="77777777" w:rsidR="007E7459" w:rsidRPr="005E6AFF" w:rsidRDefault="007E7459" w:rsidP="008C43ED">
                  <w:pPr>
                    <w:jc w:val="center"/>
                    <w:rPr>
                      <w:rFonts w:cs="Arial"/>
                      <w:b/>
                      <w:color w:val="000000"/>
                      <w:szCs w:val="22"/>
                      <w:lang w:val="en-US" w:eastAsia="zh-CN"/>
                    </w:rPr>
                  </w:pPr>
                </w:p>
                <w:p w14:paraId="0D9B92D7" w14:textId="77777777" w:rsidR="007E7459" w:rsidRPr="005E6AFF" w:rsidRDefault="007E7459" w:rsidP="008C43ED">
                  <w:pPr>
                    <w:jc w:val="center"/>
                    <w:rPr>
                      <w:rFonts w:cs="Arial"/>
                      <w:b/>
                      <w:color w:val="000000"/>
                      <w:szCs w:val="22"/>
                      <w:lang w:val="en-US" w:eastAsia="zh-CN"/>
                    </w:rPr>
                  </w:pPr>
                  <w:r w:rsidRPr="005E6AFF">
                    <w:rPr>
                      <w:rFonts w:cs="Arial"/>
                      <w:b/>
                      <w:color w:val="000000"/>
                      <w:szCs w:val="22"/>
                      <w:lang w:val="en-US" w:eastAsia="zh-CN"/>
                    </w:rPr>
                    <w:t>Scale 7</w:t>
                  </w:r>
                </w:p>
                <w:p w14:paraId="245CFE5A" w14:textId="77777777" w:rsidR="007E7459" w:rsidRPr="003B37F6" w:rsidRDefault="007E7459" w:rsidP="008C43ED">
                  <w:pPr>
                    <w:jc w:val="center"/>
                    <w:rPr>
                      <w:rFonts w:cs="Arial"/>
                      <w:b/>
                      <w:color w:val="000000"/>
                      <w:szCs w:val="22"/>
                      <w:lang w:val="en-US" w:eastAsia="zh-CN"/>
                    </w:rPr>
                  </w:pPr>
                </w:p>
              </w:tc>
              <w:tc>
                <w:tcPr>
                  <w:tcW w:w="1025" w:type="dxa"/>
                  <w:shd w:val="clear" w:color="auto" w:fill="auto"/>
                  <w:noWrap/>
                </w:tcPr>
                <w:p w14:paraId="1E9677AC" w14:textId="66916AC3" w:rsidR="007E7459" w:rsidRPr="003B37F6" w:rsidRDefault="007E7459" w:rsidP="007E7459">
                  <w:pPr>
                    <w:jc w:val="right"/>
                    <w:rPr>
                      <w:rFonts w:cs="Arial"/>
                      <w:i/>
                      <w:color w:val="000000"/>
                      <w:szCs w:val="22"/>
                      <w:lang w:val="en-US" w:eastAsia="zh-CN"/>
                    </w:rPr>
                  </w:pPr>
                  <w:r w:rsidRPr="00C251E0">
                    <w:t>3.933,73</w:t>
                  </w:r>
                </w:p>
              </w:tc>
              <w:tc>
                <w:tcPr>
                  <w:tcW w:w="1080" w:type="dxa"/>
                  <w:shd w:val="clear" w:color="auto" w:fill="auto"/>
                  <w:noWrap/>
                </w:tcPr>
                <w:p w14:paraId="0D79C513" w14:textId="73B9B472" w:rsidR="007E7459" w:rsidRPr="003B37F6" w:rsidRDefault="007E7459" w:rsidP="007E7459">
                  <w:pPr>
                    <w:jc w:val="right"/>
                    <w:rPr>
                      <w:rFonts w:cs="Arial"/>
                      <w:i/>
                      <w:color w:val="000000"/>
                      <w:szCs w:val="22"/>
                      <w:lang w:val="en-US" w:eastAsia="zh-CN"/>
                    </w:rPr>
                  </w:pPr>
                  <w:r w:rsidRPr="00C251E0">
                    <w:t>4.057,25</w:t>
                  </w:r>
                </w:p>
              </w:tc>
              <w:tc>
                <w:tcPr>
                  <w:tcW w:w="1013" w:type="dxa"/>
                  <w:shd w:val="clear" w:color="auto" w:fill="auto"/>
                  <w:noWrap/>
                </w:tcPr>
                <w:p w14:paraId="138A173D" w14:textId="364C720D" w:rsidR="007E7459" w:rsidRPr="003B37F6" w:rsidRDefault="007E7459" w:rsidP="007E7459">
                  <w:pPr>
                    <w:jc w:val="right"/>
                    <w:rPr>
                      <w:rFonts w:cs="Arial"/>
                      <w:i/>
                      <w:color w:val="000000"/>
                      <w:szCs w:val="22"/>
                      <w:lang w:val="en-US" w:eastAsia="zh-CN"/>
                    </w:rPr>
                  </w:pPr>
                  <w:r w:rsidRPr="00C251E0">
                    <w:t>4.184,65</w:t>
                  </w:r>
                </w:p>
              </w:tc>
              <w:tc>
                <w:tcPr>
                  <w:tcW w:w="1134" w:type="dxa"/>
                  <w:shd w:val="clear" w:color="auto" w:fill="auto"/>
                  <w:noWrap/>
                </w:tcPr>
                <w:p w14:paraId="33AA2E84" w14:textId="2DC02149" w:rsidR="007E7459" w:rsidRPr="003B37F6" w:rsidRDefault="007E7459" w:rsidP="007E7459">
                  <w:pPr>
                    <w:jc w:val="right"/>
                    <w:rPr>
                      <w:rFonts w:cs="Arial"/>
                      <w:i/>
                      <w:color w:val="000000"/>
                      <w:szCs w:val="22"/>
                      <w:lang w:val="en-US" w:eastAsia="zh-CN"/>
                    </w:rPr>
                  </w:pPr>
                  <w:r w:rsidRPr="00C251E0">
                    <w:t>4.316,04</w:t>
                  </w:r>
                </w:p>
              </w:tc>
              <w:tc>
                <w:tcPr>
                  <w:tcW w:w="1003" w:type="dxa"/>
                  <w:shd w:val="clear" w:color="auto" w:fill="auto"/>
                  <w:noWrap/>
                </w:tcPr>
                <w:p w14:paraId="22C75000" w14:textId="3EC9A8B7" w:rsidR="007E7459" w:rsidRPr="003B37F6" w:rsidRDefault="007E7459" w:rsidP="007E7459">
                  <w:pPr>
                    <w:jc w:val="right"/>
                    <w:rPr>
                      <w:rFonts w:cs="Arial"/>
                      <w:i/>
                      <w:color w:val="000000"/>
                      <w:szCs w:val="22"/>
                      <w:lang w:val="en-US" w:eastAsia="zh-CN"/>
                    </w:rPr>
                  </w:pPr>
                  <w:r w:rsidRPr="00C251E0">
                    <w:t>4.451,57</w:t>
                  </w:r>
                </w:p>
              </w:tc>
              <w:tc>
                <w:tcPr>
                  <w:tcW w:w="1080" w:type="dxa"/>
                  <w:shd w:val="clear" w:color="auto" w:fill="auto"/>
                  <w:noWrap/>
                </w:tcPr>
                <w:p w14:paraId="5354E5DE" w14:textId="595A3AFD" w:rsidR="007E7459" w:rsidRPr="003B37F6" w:rsidRDefault="007E7459" w:rsidP="007E7459">
                  <w:pPr>
                    <w:jc w:val="right"/>
                    <w:rPr>
                      <w:rFonts w:cs="Arial"/>
                      <w:i/>
                      <w:color w:val="000000"/>
                      <w:szCs w:val="22"/>
                      <w:lang w:val="en-US" w:eastAsia="zh-CN"/>
                    </w:rPr>
                  </w:pPr>
                  <w:r w:rsidRPr="00C251E0">
                    <w:t>4.591,35</w:t>
                  </w:r>
                </w:p>
              </w:tc>
              <w:tc>
                <w:tcPr>
                  <w:tcW w:w="1036" w:type="dxa"/>
                  <w:shd w:val="clear" w:color="auto" w:fill="auto"/>
                  <w:noWrap/>
                </w:tcPr>
                <w:p w14:paraId="7B0355A1" w14:textId="7595D2D3" w:rsidR="007E7459" w:rsidRPr="003B37F6" w:rsidRDefault="007E7459" w:rsidP="007E7459">
                  <w:pPr>
                    <w:jc w:val="right"/>
                    <w:rPr>
                      <w:rFonts w:cs="Arial"/>
                      <w:i/>
                      <w:color w:val="000000"/>
                      <w:szCs w:val="22"/>
                      <w:lang w:val="en-US" w:eastAsia="zh-CN"/>
                    </w:rPr>
                  </w:pPr>
                  <w:r w:rsidRPr="00C251E0">
                    <w:t>4.735,52</w:t>
                  </w:r>
                </w:p>
              </w:tc>
              <w:tc>
                <w:tcPr>
                  <w:tcW w:w="1034" w:type="dxa"/>
                  <w:shd w:val="clear" w:color="auto" w:fill="auto"/>
                  <w:noWrap/>
                </w:tcPr>
                <w:p w14:paraId="49F8F57A" w14:textId="0FC5DD78" w:rsidR="007E7459" w:rsidRPr="003B37F6" w:rsidRDefault="007E7459" w:rsidP="007E7459">
                  <w:pPr>
                    <w:jc w:val="right"/>
                    <w:rPr>
                      <w:rFonts w:cs="Arial"/>
                      <w:i/>
                      <w:color w:val="000000"/>
                      <w:szCs w:val="22"/>
                      <w:lang w:val="en-US" w:eastAsia="zh-CN"/>
                    </w:rPr>
                  </w:pPr>
                  <w:r w:rsidRPr="00C251E0">
                    <w:t>4.884,21</w:t>
                  </w:r>
                </w:p>
              </w:tc>
              <w:tc>
                <w:tcPr>
                  <w:tcW w:w="1080" w:type="dxa"/>
                  <w:shd w:val="clear" w:color="auto" w:fill="auto"/>
                  <w:noWrap/>
                </w:tcPr>
                <w:p w14:paraId="6EEE2A0D" w14:textId="34CDFEF7" w:rsidR="007E7459" w:rsidRPr="003B37F6" w:rsidRDefault="007E7459" w:rsidP="007E7459">
                  <w:pPr>
                    <w:jc w:val="right"/>
                    <w:rPr>
                      <w:rFonts w:cs="Arial"/>
                      <w:i/>
                      <w:color w:val="000000"/>
                      <w:szCs w:val="22"/>
                      <w:lang w:val="en-US" w:eastAsia="zh-CN"/>
                    </w:rPr>
                  </w:pPr>
                  <w:r w:rsidRPr="00C251E0">
                    <w:t>5.037,58</w:t>
                  </w:r>
                </w:p>
              </w:tc>
              <w:tc>
                <w:tcPr>
                  <w:tcW w:w="1004" w:type="dxa"/>
                  <w:shd w:val="clear" w:color="auto" w:fill="auto"/>
                  <w:noWrap/>
                </w:tcPr>
                <w:p w14:paraId="41D021AB" w14:textId="5DBB1050" w:rsidR="007E7459" w:rsidRPr="003B37F6" w:rsidRDefault="007E7459" w:rsidP="007E7459">
                  <w:pPr>
                    <w:jc w:val="right"/>
                    <w:rPr>
                      <w:rFonts w:cs="Arial"/>
                      <w:i/>
                      <w:color w:val="000000"/>
                      <w:szCs w:val="22"/>
                      <w:lang w:val="en-US" w:eastAsia="zh-CN"/>
                    </w:rPr>
                  </w:pPr>
                  <w:r w:rsidRPr="00C251E0">
                    <w:t>5.195,76</w:t>
                  </w:r>
                </w:p>
              </w:tc>
              <w:tc>
                <w:tcPr>
                  <w:tcW w:w="1066" w:type="dxa"/>
                  <w:shd w:val="clear" w:color="auto" w:fill="auto"/>
                  <w:noWrap/>
                </w:tcPr>
                <w:p w14:paraId="68A87B27" w14:textId="6C6DAAF2" w:rsidR="007E7459" w:rsidRPr="003B37F6" w:rsidRDefault="007E7459" w:rsidP="007E7459">
                  <w:pPr>
                    <w:jc w:val="right"/>
                    <w:rPr>
                      <w:rFonts w:cs="Arial"/>
                      <w:i/>
                      <w:color w:val="000000"/>
                      <w:szCs w:val="22"/>
                      <w:lang w:val="en-US" w:eastAsia="zh-CN"/>
                    </w:rPr>
                  </w:pPr>
                  <w:r w:rsidRPr="00C251E0">
                    <w:t>5.358,90</w:t>
                  </w:r>
                </w:p>
              </w:tc>
              <w:tc>
                <w:tcPr>
                  <w:tcW w:w="1170" w:type="dxa"/>
                  <w:shd w:val="clear" w:color="auto" w:fill="auto"/>
                  <w:noWrap/>
                </w:tcPr>
                <w:p w14:paraId="228985CD" w14:textId="4643F69B" w:rsidR="007E7459" w:rsidRPr="003B37F6" w:rsidRDefault="007E7459" w:rsidP="007E7459">
                  <w:pPr>
                    <w:jc w:val="right"/>
                    <w:rPr>
                      <w:rFonts w:cs="Arial"/>
                      <w:i/>
                      <w:color w:val="000000"/>
                      <w:szCs w:val="22"/>
                      <w:lang w:val="en-US" w:eastAsia="zh-CN"/>
                    </w:rPr>
                  </w:pPr>
                  <w:r w:rsidRPr="00C251E0">
                    <w:t>5.527,17</w:t>
                  </w:r>
                </w:p>
              </w:tc>
            </w:tr>
            <w:tr w:rsidR="007E7459" w:rsidRPr="007E7459" w14:paraId="208A4998" w14:textId="77777777" w:rsidTr="005E6AFF">
              <w:trPr>
                <w:trHeight w:val="300"/>
              </w:trPr>
              <w:tc>
                <w:tcPr>
                  <w:tcW w:w="1055" w:type="dxa"/>
                  <w:shd w:val="clear" w:color="auto" w:fill="auto"/>
                  <w:noWrap/>
                  <w:vAlign w:val="center"/>
                  <w:hideMark/>
                </w:tcPr>
                <w:p w14:paraId="4BDB49C2" w14:textId="77777777" w:rsidR="007E7459" w:rsidRPr="005E6AFF" w:rsidRDefault="007E7459" w:rsidP="008C43ED">
                  <w:pPr>
                    <w:jc w:val="center"/>
                    <w:rPr>
                      <w:rFonts w:cs="Arial"/>
                      <w:b/>
                      <w:color w:val="000000"/>
                      <w:szCs w:val="22"/>
                      <w:lang w:val="en-US" w:eastAsia="zh-CN"/>
                    </w:rPr>
                  </w:pPr>
                </w:p>
                <w:p w14:paraId="36A98433" w14:textId="77777777" w:rsidR="007E7459" w:rsidRPr="005E6AFF" w:rsidRDefault="007E7459" w:rsidP="008C43ED">
                  <w:pPr>
                    <w:jc w:val="center"/>
                    <w:rPr>
                      <w:rFonts w:cs="Arial"/>
                      <w:b/>
                      <w:color w:val="000000"/>
                      <w:szCs w:val="22"/>
                      <w:lang w:val="en-US" w:eastAsia="zh-CN"/>
                    </w:rPr>
                  </w:pPr>
                  <w:r w:rsidRPr="005E6AFF">
                    <w:rPr>
                      <w:rFonts w:cs="Arial"/>
                      <w:b/>
                      <w:color w:val="000000"/>
                      <w:szCs w:val="22"/>
                      <w:lang w:val="en-US" w:eastAsia="zh-CN"/>
                    </w:rPr>
                    <w:t>Scale 8</w:t>
                  </w:r>
                </w:p>
                <w:p w14:paraId="20416182" w14:textId="77777777" w:rsidR="007E7459" w:rsidRPr="003B37F6" w:rsidRDefault="007E7459" w:rsidP="008C43ED">
                  <w:pPr>
                    <w:jc w:val="center"/>
                    <w:rPr>
                      <w:rFonts w:cs="Arial"/>
                      <w:b/>
                      <w:color w:val="000000"/>
                      <w:szCs w:val="22"/>
                      <w:lang w:val="en-US" w:eastAsia="zh-CN"/>
                    </w:rPr>
                  </w:pPr>
                </w:p>
              </w:tc>
              <w:tc>
                <w:tcPr>
                  <w:tcW w:w="1025" w:type="dxa"/>
                  <w:shd w:val="clear" w:color="auto" w:fill="auto"/>
                  <w:noWrap/>
                </w:tcPr>
                <w:p w14:paraId="07468EEC" w14:textId="38587957" w:rsidR="007E7459" w:rsidRPr="003B37F6" w:rsidRDefault="007E7459" w:rsidP="007E7459">
                  <w:pPr>
                    <w:jc w:val="right"/>
                    <w:rPr>
                      <w:rFonts w:cs="Arial"/>
                      <w:i/>
                      <w:color w:val="000000"/>
                      <w:szCs w:val="22"/>
                      <w:lang w:val="en-US" w:eastAsia="zh-CN"/>
                    </w:rPr>
                  </w:pPr>
                  <w:r w:rsidRPr="00C251E0">
                    <w:t>3.652,07</w:t>
                  </w:r>
                </w:p>
              </w:tc>
              <w:tc>
                <w:tcPr>
                  <w:tcW w:w="1080" w:type="dxa"/>
                  <w:shd w:val="clear" w:color="auto" w:fill="auto"/>
                  <w:noWrap/>
                </w:tcPr>
                <w:p w14:paraId="38E5AD48" w14:textId="3533E110" w:rsidR="007E7459" w:rsidRPr="003B37F6" w:rsidRDefault="007E7459" w:rsidP="007E7459">
                  <w:pPr>
                    <w:jc w:val="right"/>
                    <w:rPr>
                      <w:rFonts w:cs="Arial"/>
                      <w:i/>
                      <w:color w:val="000000"/>
                      <w:szCs w:val="22"/>
                      <w:lang w:val="en-US" w:eastAsia="zh-CN"/>
                    </w:rPr>
                  </w:pPr>
                  <w:r w:rsidRPr="00C251E0">
                    <w:t>3.766,74</w:t>
                  </w:r>
                </w:p>
              </w:tc>
              <w:tc>
                <w:tcPr>
                  <w:tcW w:w="1013" w:type="dxa"/>
                  <w:shd w:val="clear" w:color="auto" w:fill="auto"/>
                  <w:noWrap/>
                </w:tcPr>
                <w:p w14:paraId="5E3569D0" w14:textId="224DF037" w:rsidR="007E7459" w:rsidRPr="003B37F6" w:rsidRDefault="007E7459" w:rsidP="007E7459">
                  <w:pPr>
                    <w:jc w:val="right"/>
                    <w:rPr>
                      <w:rFonts w:cs="Arial"/>
                      <w:i/>
                      <w:color w:val="000000"/>
                      <w:szCs w:val="22"/>
                      <w:lang w:val="en-US" w:eastAsia="zh-CN"/>
                    </w:rPr>
                  </w:pPr>
                  <w:r w:rsidRPr="00C251E0">
                    <w:t>3.885,02</w:t>
                  </w:r>
                </w:p>
              </w:tc>
              <w:tc>
                <w:tcPr>
                  <w:tcW w:w="1134" w:type="dxa"/>
                  <w:shd w:val="clear" w:color="auto" w:fill="auto"/>
                  <w:noWrap/>
                </w:tcPr>
                <w:p w14:paraId="4229356B" w14:textId="230539CF" w:rsidR="007E7459" w:rsidRPr="003B37F6" w:rsidRDefault="007E7459" w:rsidP="007E7459">
                  <w:pPr>
                    <w:jc w:val="right"/>
                    <w:rPr>
                      <w:rFonts w:cs="Arial"/>
                      <w:i/>
                      <w:color w:val="000000"/>
                      <w:szCs w:val="22"/>
                      <w:lang w:val="en-US" w:eastAsia="zh-CN"/>
                    </w:rPr>
                  </w:pPr>
                  <w:r w:rsidRPr="00C251E0">
                    <w:t>4.007,01</w:t>
                  </w:r>
                </w:p>
              </w:tc>
              <w:tc>
                <w:tcPr>
                  <w:tcW w:w="1003" w:type="dxa"/>
                  <w:shd w:val="clear" w:color="auto" w:fill="auto"/>
                  <w:noWrap/>
                </w:tcPr>
                <w:p w14:paraId="41F31014" w14:textId="1A878D26" w:rsidR="007E7459" w:rsidRPr="003B37F6" w:rsidRDefault="007E7459" w:rsidP="007E7459">
                  <w:pPr>
                    <w:jc w:val="right"/>
                    <w:rPr>
                      <w:rFonts w:cs="Arial"/>
                      <w:i/>
                      <w:color w:val="000000"/>
                      <w:szCs w:val="22"/>
                      <w:lang w:val="en-US" w:eastAsia="zh-CN"/>
                    </w:rPr>
                  </w:pPr>
                  <w:r w:rsidRPr="00C251E0">
                    <w:t>4.132,83</w:t>
                  </w:r>
                </w:p>
              </w:tc>
              <w:tc>
                <w:tcPr>
                  <w:tcW w:w="1080" w:type="dxa"/>
                  <w:shd w:val="clear" w:color="auto" w:fill="auto"/>
                  <w:noWrap/>
                </w:tcPr>
                <w:p w14:paraId="24BCB0AD" w14:textId="5D3EA134" w:rsidR="007E7459" w:rsidRPr="003B37F6" w:rsidRDefault="007E7459" w:rsidP="007E7459">
                  <w:pPr>
                    <w:jc w:val="right"/>
                    <w:rPr>
                      <w:rFonts w:cs="Arial"/>
                      <w:i/>
                      <w:color w:val="000000"/>
                      <w:szCs w:val="22"/>
                      <w:lang w:val="en-US" w:eastAsia="zh-CN"/>
                    </w:rPr>
                  </w:pPr>
                  <w:r w:rsidRPr="00C251E0">
                    <w:t>4.262,60</w:t>
                  </w:r>
                </w:p>
              </w:tc>
              <w:tc>
                <w:tcPr>
                  <w:tcW w:w="1036" w:type="dxa"/>
                  <w:shd w:val="clear" w:color="auto" w:fill="auto"/>
                  <w:noWrap/>
                </w:tcPr>
                <w:p w14:paraId="75D2956A" w14:textId="46BB1CC9" w:rsidR="007E7459" w:rsidRPr="003B37F6" w:rsidRDefault="007E7459" w:rsidP="007E7459">
                  <w:pPr>
                    <w:jc w:val="right"/>
                    <w:rPr>
                      <w:rFonts w:cs="Arial"/>
                      <w:i/>
                      <w:color w:val="000000"/>
                      <w:szCs w:val="22"/>
                      <w:lang w:val="en-US" w:eastAsia="zh-CN"/>
                    </w:rPr>
                  </w:pPr>
                  <w:r w:rsidRPr="00C251E0">
                    <w:t>4.396,45</w:t>
                  </w:r>
                </w:p>
              </w:tc>
              <w:tc>
                <w:tcPr>
                  <w:tcW w:w="1034" w:type="dxa"/>
                  <w:shd w:val="clear" w:color="auto" w:fill="auto"/>
                  <w:noWrap/>
                </w:tcPr>
                <w:p w14:paraId="2ABB0908" w14:textId="134C1D25" w:rsidR="007E7459" w:rsidRPr="003B37F6" w:rsidRDefault="007E7459" w:rsidP="007E7459">
                  <w:pPr>
                    <w:jc w:val="right"/>
                    <w:rPr>
                      <w:rFonts w:cs="Arial"/>
                      <w:i/>
                      <w:color w:val="000000"/>
                      <w:szCs w:val="22"/>
                      <w:lang w:val="en-US" w:eastAsia="zh-CN"/>
                    </w:rPr>
                  </w:pPr>
                  <w:r w:rsidRPr="00C251E0">
                    <w:t>4.534,50</w:t>
                  </w:r>
                </w:p>
              </w:tc>
              <w:tc>
                <w:tcPr>
                  <w:tcW w:w="1080" w:type="dxa"/>
                  <w:shd w:val="clear" w:color="auto" w:fill="auto"/>
                  <w:noWrap/>
                </w:tcPr>
                <w:p w14:paraId="645645C1" w14:textId="6A06CAE9" w:rsidR="007E7459" w:rsidRPr="003B37F6" w:rsidRDefault="007E7459" w:rsidP="007E7459">
                  <w:pPr>
                    <w:jc w:val="right"/>
                    <w:rPr>
                      <w:rFonts w:cs="Arial"/>
                      <w:i/>
                      <w:color w:val="000000"/>
                      <w:szCs w:val="22"/>
                      <w:lang w:val="en-US" w:eastAsia="zh-CN"/>
                    </w:rPr>
                  </w:pPr>
                  <w:r w:rsidRPr="00C251E0">
                    <w:t>4.676,88</w:t>
                  </w:r>
                </w:p>
              </w:tc>
              <w:tc>
                <w:tcPr>
                  <w:tcW w:w="1004" w:type="dxa"/>
                  <w:shd w:val="clear" w:color="auto" w:fill="auto"/>
                  <w:noWrap/>
                </w:tcPr>
                <w:p w14:paraId="5CBEF2C0" w14:textId="21A34EDF" w:rsidR="007E7459" w:rsidRPr="003B37F6" w:rsidRDefault="007E7459" w:rsidP="007E7459">
                  <w:pPr>
                    <w:jc w:val="right"/>
                    <w:rPr>
                      <w:rFonts w:cs="Arial"/>
                      <w:i/>
                      <w:color w:val="000000"/>
                      <w:szCs w:val="22"/>
                      <w:lang w:val="en-US" w:eastAsia="zh-CN"/>
                    </w:rPr>
                  </w:pPr>
                  <w:r w:rsidRPr="00C251E0">
                    <w:t>4.823,73</w:t>
                  </w:r>
                </w:p>
              </w:tc>
              <w:tc>
                <w:tcPr>
                  <w:tcW w:w="1066" w:type="dxa"/>
                  <w:shd w:val="clear" w:color="auto" w:fill="auto"/>
                  <w:noWrap/>
                </w:tcPr>
                <w:p w14:paraId="24739056" w14:textId="11158F04" w:rsidR="007E7459" w:rsidRPr="003B37F6" w:rsidRDefault="007E7459" w:rsidP="007E7459">
                  <w:pPr>
                    <w:jc w:val="right"/>
                    <w:rPr>
                      <w:rFonts w:cs="Arial"/>
                      <w:i/>
                      <w:color w:val="000000"/>
                      <w:szCs w:val="22"/>
                      <w:lang w:val="en-US" w:eastAsia="zh-CN"/>
                    </w:rPr>
                  </w:pPr>
                  <w:r w:rsidRPr="00C251E0">
                    <w:t>4.975,20</w:t>
                  </w:r>
                </w:p>
              </w:tc>
              <w:tc>
                <w:tcPr>
                  <w:tcW w:w="1170" w:type="dxa"/>
                  <w:shd w:val="clear" w:color="auto" w:fill="auto"/>
                  <w:noWrap/>
                </w:tcPr>
                <w:p w14:paraId="0074EBE4" w14:textId="031C434E" w:rsidR="007E7459" w:rsidRPr="003B37F6" w:rsidRDefault="007E7459" w:rsidP="007E7459">
                  <w:pPr>
                    <w:jc w:val="right"/>
                    <w:rPr>
                      <w:rFonts w:cs="Arial"/>
                      <w:i/>
                      <w:color w:val="000000"/>
                      <w:szCs w:val="22"/>
                      <w:lang w:val="en-US" w:eastAsia="zh-CN"/>
                    </w:rPr>
                  </w:pPr>
                  <w:r w:rsidRPr="00C251E0">
                    <w:t>5.131,42</w:t>
                  </w:r>
                </w:p>
              </w:tc>
            </w:tr>
            <w:tr w:rsidR="007E7459" w:rsidRPr="007E7459" w14:paraId="3E358189" w14:textId="77777777" w:rsidTr="005E6AFF">
              <w:trPr>
                <w:trHeight w:val="300"/>
              </w:trPr>
              <w:tc>
                <w:tcPr>
                  <w:tcW w:w="1055" w:type="dxa"/>
                  <w:shd w:val="clear" w:color="auto" w:fill="auto"/>
                  <w:noWrap/>
                  <w:vAlign w:val="center"/>
                  <w:hideMark/>
                </w:tcPr>
                <w:p w14:paraId="743615CC" w14:textId="77777777" w:rsidR="007E7459" w:rsidRPr="005E6AFF" w:rsidRDefault="007E7459" w:rsidP="008C43ED">
                  <w:pPr>
                    <w:jc w:val="center"/>
                    <w:rPr>
                      <w:rFonts w:cs="Arial"/>
                      <w:b/>
                      <w:color w:val="000000"/>
                      <w:szCs w:val="22"/>
                      <w:lang w:val="en-US" w:eastAsia="zh-CN"/>
                    </w:rPr>
                  </w:pPr>
                </w:p>
                <w:p w14:paraId="59EF26AF" w14:textId="77777777" w:rsidR="007E7459" w:rsidRPr="005E6AFF" w:rsidRDefault="007E7459" w:rsidP="008C43ED">
                  <w:pPr>
                    <w:jc w:val="center"/>
                    <w:rPr>
                      <w:rFonts w:cs="Arial"/>
                      <w:b/>
                      <w:color w:val="000000"/>
                      <w:szCs w:val="22"/>
                      <w:lang w:val="en-US" w:eastAsia="zh-CN"/>
                    </w:rPr>
                  </w:pPr>
                  <w:r w:rsidRPr="005E6AFF">
                    <w:rPr>
                      <w:rFonts w:cs="Arial"/>
                      <w:b/>
                      <w:color w:val="000000"/>
                      <w:szCs w:val="22"/>
                      <w:lang w:val="en-US" w:eastAsia="zh-CN"/>
                    </w:rPr>
                    <w:t>Scale 9</w:t>
                  </w:r>
                </w:p>
                <w:p w14:paraId="46ABFBA3" w14:textId="77777777" w:rsidR="007E7459" w:rsidRPr="003B37F6" w:rsidRDefault="007E7459" w:rsidP="008C43ED">
                  <w:pPr>
                    <w:jc w:val="center"/>
                    <w:rPr>
                      <w:rFonts w:cs="Arial"/>
                      <w:b/>
                      <w:color w:val="000000"/>
                      <w:szCs w:val="22"/>
                      <w:lang w:val="en-US" w:eastAsia="zh-CN"/>
                    </w:rPr>
                  </w:pPr>
                </w:p>
              </w:tc>
              <w:tc>
                <w:tcPr>
                  <w:tcW w:w="1025" w:type="dxa"/>
                  <w:shd w:val="clear" w:color="auto" w:fill="auto"/>
                  <w:noWrap/>
                </w:tcPr>
                <w:p w14:paraId="4EE183EA" w14:textId="6E4EB950" w:rsidR="007E7459" w:rsidRPr="003B37F6" w:rsidRDefault="007E7459" w:rsidP="007E7459">
                  <w:pPr>
                    <w:jc w:val="right"/>
                    <w:rPr>
                      <w:rFonts w:eastAsia="SimSun" w:cs="Arial"/>
                      <w:szCs w:val="22"/>
                      <w:lang w:val="en-US" w:eastAsia="zh-CN"/>
                    </w:rPr>
                  </w:pPr>
                  <w:r w:rsidRPr="00C251E0">
                    <w:t>3.424,70</w:t>
                  </w:r>
                </w:p>
              </w:tc>
              <w:tc>
                <w:tcPr>
                  <w:tcW w:w="1080" w:type="dxa"/>
                  <w:shd w:val="clear" w:color="auto" w:fill="auto"/>
                  <w:noWrap/>
                </w:tcPr>
                <w:p w14:paraId="3C8E90D5" w14:textId="5D2811D2" w:rsidR="007E7459" w:rsidRPr="003B37F6" w:rsidRDefault="007E7459" w:rsidP="007E7459">
                  <w:pPr>
                    <w:jc w:val="right"/>
                    <w:rPr>
                      <w:rFonts w:cs="Arial"/>
                      <w:i/>
                      <w:color w:val="000000"/>
                      <w:szCs w:val="22"/>
                      <w:lang w:val="en-US" w:eastAsia="zh-CN"/>
                    </w:rPr>
                  </w:pPr>
                  <w:r w:rsidRPr="00C251E0">
                    <w:t>3.532,24</w:t>
                  </w:r>
                </w:p>
              </w:tc>
              <w:tc>
                <w:tcPr>
                  <w:tcW w:w="1013" w:type="dxa"/>
                  <w:shd w:val="clear" w:color="auto" w:fill="auto"/>
                  <w:noWrap/>
                </w:tcPr>
                <w:p w14:paraId="445719A4" w14:textId="65409B73" w:rsidR="007E7459" w:rsidRPr="003B37F6" w:rsidRDefault="007E7459" w:rsidP="007E7459">
                  <w:pPr>
                    <w:jc w:val="right"/>
                    <w:rPr>
                      <w:rFonts w:cs="Arial"/>
                      <w:i/>
                      <w:color w:val="000000"/>
                      <w:szCs w:val="22"/>
                      <w:lang w:val="en-US" w:eastAsia="zh-CN"/>
                    </w:rPr>
                  </w:pPr>
                  <w:r w:rsidRPr="00C251E0">
                    <w:t>3.643,15</w:t>
                  </w:r>
                </w:p>
              </w:tc>
              <w:tc>
                <w:tcPr>
                  <w:tcW w:w="1134" w:type="dxa"/>
                  <w:shd w:val="clear" w:color="auto" w:fill="auto"/>
                  <w:noWrap/>
                </w:tcPr>
                <w:p w14:paraId="5C7F6F62" w14:textId="7A9875C6" w:rsidR="007E7459" w:rsidRPr="003B37F6" w:rsidRDefault="007E7459" w:rsidP="007E7459">
                  <w:pPr>
                    <w:jc w:val="right"/>
                    <w:rPr>
                      <w:rFonts w:cs="Arial"/>
                      <w:i/>
                      <w:color w:val="000000"/>
                      <w:szCs w:val="22"/>
                      <w:lang w:val="en-US" w:eastAsia="zh-CN"/>
                    </w:rPr>
                  </w:pPr>
                  <w:r w:rsidRPr="00C251E0">
                    <w:t>3.757,54</w:t>
                  </w:r>
                </w:p>
              </w:tc>
              <w:tc>
                <w:tcPr>
                  <w:tcW w:w="1003" w:type="dxa"/>
                  <w:shd w:val="clear" w:color="auto" w:fill="auto"/>
                  <w:noWrap/>
                </w:tcPr>
                <w:p w14:paraId="1FE0F565" w14:textId="45EB1574" w:rsidR="007E7459" w:rsidRPr="003B37F6" w:rsidRDefault="007E7459" w:rsidP="007E7459">
                  <w:pPr>
                    <w:jc w:val="right"/>
                    <w:rPr>
                      <w:rFonts w:cs="Arial"/>
                      <w:i/>
                      <w:color w:val="000000"/>
                      <w:szCs w:val="22"/>
                      <w:lang w:val="en-US" w:eastAsia="zh-CN"/>
                    </w:rPr>
                  </w:pPr>
                  <w:r w:rsidRPr="00C251E0">
                    <w:t>3.875,53</w:t>
                  </w:r>
                </w:p>
              </w:tc>
              <w:tc>
                <w:tcPr>
                  <w:tcW w:w="1080" w:type="dxa"/>
                  <w:shd w:val="clear" w:color="auto" w:fill="auto"/>
                  <w:noWrap/>
                </w:tcPr>
                <w:p w14:paraId="1432E1A9" w14:textId="66A2EBF7" w:rsidR="007E7459" w:rsidRPr="003B37F6" w:rsidRDefault="007E7459" w:rsidP="007E7459">
                  <w:pPr>
                    <w:jc w:val="right"/>
                    <w:rPr>
                      <w:rFonts w:cs="Arial"/>
                      <w:i/>
                      <w:color w:val="000000"/>
                      <w:szCs w:val="22"/>
                      <w:lang w:val="en-US" w:eastAsia="zh-CN"/>
                    </w:rPr>
                  </w:pPr>
                  <w:r w:rsidRPr="00C251E0">
                    <w:t>3.997,22</w:t>
                  </w:r>
                </w:p>
              </w:tc>
              <w:tc>
                <w:tcPr>
                  <w:tcW w:w="1036" w:type="dxa"/>
                  <w:shd w:val="clear" w:color="auto" w:fill="auto"/>
                  <w:noWrap/>
                </w:tcPr>
                <w:p w14:paraId="7F07CC2F" w14:textId="134340FE" w:rsidR="007E7459" w:rsidRPr="003B37F6" w:rsidRDefault="007E7459" w:rsidP="007E7459">
                  <w:pPr>
                    <w:jc w:val="right"/>
                    <w:rPr>
                      <w:rFonts w:cs="Arial"/>
                      <w:i/>
                      <w:color w:val="000000"/>
                      <w:szCs w:val="22"/>
                      <w:lang w:val="en-US" w:eastAsia="zh-CN"/>
                    </w:rPr>
                  </w:pPr>
                  <w:r w:rsidRPr="00C251E0">
                    <w:t>4.122,73</w:t>
                  </w:r>
                </w:p>
              </w:tc>
              <w:tc>
                <w:tcPr>
                  <w:tcW w:w="1034" w:type="dxa"/>
                  <w:shd w:val="clear" w:color="auto" w:fill="auto"/>
                  <w:noWrap/>
                </w:tcPr>
                <w:p w14:paraId="69312554" w14:textId="16211715" w:rsidR="007E7459" w:rsidRPr="003B37F6" w:rsidRDefault="007E7459" w:rsidP="007E7459">
                  <w:pPr>
                    <w:jc w:val="right"/>
                    <w:rPr>
                      <w:rFonts w:cs="Arial"/>
                      <w:i/>
                      <w:color w:val="000000"/>
                      <w:szCs w:val="22"/>
                      <w:lang w:val="en-US" w:eastAsia="zh-CN"/>
                    </w:rPr>
                  </w:pPr>
                  <w:r w:rsidRPr="00C251E0">
                    <w:t>4.252,19</w:t>
                  </w:r>
                </w:p>
              </w:tc>
              <w:tc>
                <w:tcPr>
                  <w:tcW w:w="1080" w:type="dxa"/>
                  <w:shd w:val="clear" w:color="auto" w:fill="auto"/>
                  <w:noWrap/>
                </w:tcPr>
                <w:p w14:paraId="1D71E3E8" w14:textId="0E7F4D0F" w:rsidR="007E7459" w:rsidRPr="003B37F6" w:rsidRDefault="007E7459" w:rsidP="007E7459">
                  <w:pPr>
                    <w:jc w:val="right"/>
                    <w:rPr>
                      <w:rFonts w:cs="Arial"/>
                      <w:i/>
                      <w:color w:val="000000"/>
                      <w:szCs w:val="22"/>
                      <w:lang w:val="en-US" w:eastAsia="zh-CN"/>
                    </w:rPr>
                  </w:pPr>
                  <w:r w:rsidRPr="00C251E0">
                    <w:t>4.385,71</w:t>
                  </w:r>
                </w:p>
              </w:tc>
              <w:tc>
                <w:tcPr>
                  <w:tcW w:w="1004" w:type="dxa"/>
                  <w:shd w:val="clear" w:color="auto" w:fill="auto"/>
                  <w:noWrap/>
                </w:tcPr>
                <w:p w14:paraId="3540ED56" w14:textId="44BBF66A" w:rsidR="007E7459" w:rsidRPr="003B37F6" w:rsidRDefault="007E7459" w:rsidP="007E7459">
                  <w:pPr>
                    <w:jc w:val="right"/>
                    <w:rPr>
                      <w:rFonts w:cs="Arial"/>
                      <w:i/>
                      <w:color w:val="000000"/>
                      <w:szCs w:val="22"/>
                      <w:lang w:val="en-US" w:eastAsia="zh-CN"/>
                    </w:rPr>
                  </w:pPr>
                  <w:r w:rsidRPr="00C251E0">
                    <w:t>4.523,42</w:t>
                  </w:r>
                </w:p>
              </w:tc>
              <w:tc>
                <w:tcPr>
                  <w:tcW w:w="1066" w:type="dxa"/>
                  <w:shd w:val="clear" w:color="auto" w:fill="auto"/>
                  <w:noWrap/>
                </w:tcPr>
                <w:p w14:paraId="16DDBC9C" w14:textId="79E922A9" w:rsidR="007E7459" w:rsidRPr="003B37F6" w:rsidRDefault="007E7459" w:rsidP="007E7459">
                  <w:pPr>
                    <w:jc w:val="right"/>
                    <w:rPr>
                      <w:rFonts w:cs="Arial"/>
                      <w:i/>
                      <w:color w:val="000000"/>
                      <w:szCs w:val="22"/>
                      <w:lang w:val="en-US" w:eastAsia="zh-CN"/>
                    </w:rPr>
                  </w:pPr>
                  <w:r w:rsidRPr="00C251E0">
                    <w:t>4.665,45</w:t>
                  </w:r>
                </w:p>
              </w:tc>
              <w:tc>
                <w:tcPr>
                  <w:tcW w:w="1170" w:type="dxa"/>
                  <w:shd w:val="clear" w:color="auto" w:fill="auto"/>
                  <w:noWrap/>
                </w:tcPr>
                <w:p w14:paraId="53996145" w14:textId="7FE3ABA5" w:rsidR="007E7459" w:rsidRPr="003B37F6" w:rsidRDefault="007E7459" w:rsidP="007E7459">
                  <w:pPr>
                    <w:jc w:val="right"/>
                    <w:rPr>
                      <w:rFonts w:cs="Arial"/>
                      <w:i/>
                      <w:color w:val="000000"/>
                      <w:szCs w:val="22"/>
                      <w:lang w:val="en-US" w:eastAsia="zh-CN"/>
                    </w:rPr>
                  </w:pPr>
                  <w:r w:rsidRPr="00C251E0">
                    <w:t>4.811,95</w:t>
                  </w:r>
                </w:p>
              </w:tc>
            </w:tr>
          </w:tbl>
          <w:p w14:paraId="25B74D12" w14:textId="77777777" w:rsidR="00EB412B" w:rsidRPr="00623EE6" w:rsidRDefault="00EB412B" w:rsidP="007D095B">
            <w:pPr>
              <w:jc w:val="center"/>
              <w:rPr>
                <w:rFonts w:ascii="Arial" w:hAnsi="Arial" w:cs="Arial"/>
                <w:b/>
                <w:bCs/>
                <w:u w:val="single"/>
                <w:lang w:val="en-GB"/>
              </w:rPr>
            </w:pPr>
          </w:p>
        </w:tc>
      </w:tr>
    </w:tbl>
    <w:p w14:paraId="2167B642" w14:textId="77777777" w:rsidR="00EB412B" w:rsidRPr="005E6AFF" w:rsidRDefault="00EB412B">
      <w:pPr>
        <w:pStyle w:val="Body"/>
        <w:spacing w:line="240" w:lineRule="exact"/>
        <w:rPr>
          <w:rFonts w:ascii="Arial" w:hAnsi="Arial" w:cs="Arial"/>
          <w:noProof w:val="0"/>
          <w:lang w:val="en-US"/>
        </w:rPr>
        <w:sectPr w:rsidR="00EB412B" w:rsidRPr="005E6AFF" w:rsidSect="00CA1D5C">
          <w:pgSz w:w="15840" w:h="12240" w:orient="landscape" w:code="1"/>
          <w:pgMar w:top="1440" w:right="1440" w:bottom="1440" w:left="1440" w:header="720" w:footer="720" w:gutter="0"/>
          <w:cols w:space="720"/>
          <w:docGrid w:linePitch="272"/>
        </w:sectPr>
      </w:pPr>
    </w:p>
    <w:p w14:paraId="22C7CBC8" w14:textId="77777777" w:rsidR="00086F96" w:rsidRPr="00086F96" w:rsidRDefault="00086F96" w:rsidP="00086F96">
      <w:pPr>
        <w:tabs>
          <w:tab w:val="left" w:pos="720"/>
          <w:tab w:val="left" w:pos="2520"/>
          <w:tab w:val="left" w:pos="7920"/>
          <w:tab w:val="decimal" w:pos="9892"/>
        </w:tabs>
        <w:spacing w:line="240" w:lineRule="exact"/>
        <w:jc w:val="both"/>
        <w:rPr>
          <w:rFonts w:ascii="Arial" w:hAnsi="Arial" w:cs="Arial"/>
          <w:b/>
          <w:noProof w:val="0"/>
          <w:color w:val="000000"/>
          <w:sz w:val="24"/>
          <w:lang w:val="en-GB"/>
        </w:rPr>
      </w:pPr>
      <w:r w:rsidRPr="00086F96">
        <w:rPr>
          <w:rFonts w:ascii="Arial" w:hAnsi="Arial" w:cs="Arial"/>
          <w:b/>
          <w:noProof w:val="0"/>
          <w:color w:val="000000"/>
          <w:sz w:val="24"/>
          <w:lang w:val="en-GB"/>
        </w:rPr>
        <w:lastRenderedPageBreak/>
        <w:t>SALARY SCALES FOR MEMBERS OF THE SECONDED STAFF OF THE EUROPEAN SCHOOLS</w:t>
      </w:r>
    </w:p>
    <w:p w14:paraId="65E18E45" w14:textId="77777777" w:rsidR="00086F96" w:rsidRPr="00086F96" w:rsidRDefault="00086F96" w:rsidP="00086F96">
      <w:pPr>
        <w:tabs>
          <w:tab w:val="left" w:pos="720"/>
          <w:tab w:val="left" w:pos="2520"/>
          <w:tab w:val="left" w:pos="7920"/>
          <w:tab w:val="decimal" w:pos="9892"/>
        </w:tabs>
        <w:spacing w:before="240"/>
        <w:jc w:val="both"/>
        <w:rPr>
          <w:rFonts w:ascii="Arial" w:hAnsi="Arial" w:cs="Arial"/>
          <w:b/>
          <w:noProof w:val="0"/>
          <w:color w:val="000000"/>
          <w:sz w:val="24"/>
          <w:lang w:val="en-GB"/>
        </w:rPr>
      </w:pPr>
      <w:r w:rsidRPr="00086F96">
        <w:rPr>
          <w:rFonts w:ascii="Arial" w:hAnsi="Arial" w:cs="Arial"/>
          <w:b/>
          <w:noProof w:val="0"/>
          <w:color w:val="000000"/>
          <w:sz w:val="24"/>
          <w:lang w:val="en-GB"/>
        </w:rPr>
        <w:t>Scale 1</w:t>
      </w:r>
    </w:p>
    <w:p w14:paraId="191BEC5F"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Director</w:t>
      </w:r>
    </w:p>
    <w:p w14:paraId="5F47C34A"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Deputy Secretary-General</w:t>
      </w:r>
    </w:p>
    <w:p w14:paraId="5F1BD25C" w14:textId="77777777" w:rsidR="00086F96" w:rsidRPr="00086F96" w:rsidRDefault="00086F96" w:rsidP="00086F96">
      <w:pPr>
        <w:tabs>
          <w:tab w:val="left" w:pos="720"/>
          <w:tab w:val="left" w:pos="2520"/>
          <w:tab w:val="left" w:pos="7920"/>
          <w:tab w:val="decimal" w:pos="9892"/>
        </w:tabs>
        <w:spacing w:before="240"/>
        <w:jc w:val="both"/>
        <w:rPr>
          <w:rFonts w:ascii="Arial" w:hAnsi="Arial" w:cs="Arial"/>
          <w:b/>
          <w:noProof w:val="0"/>
          <w:color w:val="000000"/>
          <w:sz w:val="24"/>
          <w:lang w:val="en-GB"/>
        </w:rPr>
      </w:pPr>
      <w:r w:rsidRPr="00086F96">
        <w:rPr>
          <w:rFonts w:ascii="Arial" w:hAnsi="Arial" w:cs="Arial"/>
          <w:b/>
          <w:noProof w:val="0"/>
          <w:color w:val="000000"/>
          <w:sz w:val="24"/>
          <w:lang w:val="en-GB"/>
        </w:rPr>
        <w:t>Scale 2</w:t>
      </w:r>
    </w:p>
    <w:p w14:paraId="49620384"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Deputy Director for the secondary cycle</w:t>
      </w:r>
    </w:p>
    <w:p w14:paraId="502DAE9A"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Senior Assistant to the Secretary-General in charge of an administrative unit</w:t>
      </w:r>
    </w:p>
    <w:p w14:paraId="03902703"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 xml:space="preserve">Central Accounting Officer </w:t>
      </w:r>
    </w:p>
    <w:p w14:paraId="4C354221"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Financial Controller</w:t>
      </w:r>
    </w:p>
    <w:p w14:paraId="3236D3FD"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Head of an administrative unit</w:t>
      </w:r>
    </w:p>
    <w:p w14:paraId="7C6F6F3E" w14:textId="77777777" w:rsidR="00086F96" w:rsidRPr="00086F96" w:rsidRDefault="00086F96" w:rsidP="00086F96">
      <w:pPr>
        <w:tabs>
          <w:tab w:val="left" w:pos="720"/>
          <w:tab w:val="left" w:pos="2520"/>
          <w:tab w:val="left" w:pos="7920"/>
          <w:tab w:val="decimal" w:pos="9892"/>
        </w:tabs>
        <w:spacing w:before="240"/>
        <w:jc w:val="both"/>
        <w:rPr>
          <w:rFonts w:ascii="Arial" w:hAnsi="Arial" w:cs="Arial"/>
          <w:b/>
          <w:noProof w:val="0"/>
          <w:color w:val="000000"/>
          <w:sz w:val="24"/>
          <w:lang w:val="en-GB"/>
        </w:rPr>
      </w:pPr>
      <w:r w:rsidRPr="00086F96">
        <w:rPr>
          <w:rFonts w:ascii="Arial" w:hAnsi="Arial" w:cs="Arial"/>
          <w:b/>
          <w:noProof w:val="0"/>
          <w:color w:val="000000"/>
          <w:sz w:val="24"/>
          <w:lang w:val="en-GB"/>
        </w:rPr>
        <w:t>Scale 3</w:t>
      </w:r>
    </w:p>
    <w:p w14:paraId="5A0B91A9"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Secondary school teacher</w:t>
      </w:r>
    </w:p>
    <w:p w14:paraId="08DFEF38"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Deputy Director for the nursery and primary cycle</w:t>
      </w:r>
    </w:p>
    <w:p w14:paraId="11E8DD43"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Deputy Director for Finance and Administration</w:t>
      </w:r>
    </w:p>
    <w:p w14:paraId="2D7D035F"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Assistant Deputy Director for the secondary cycle</w:t>
      </w:r>
    </w:p>
    <w:p w14:paraId="2FF7178C" w14:textId="77777777" w:rsidR="00086F96" w:rsidRPr="00086F96" w:rsidRDefault="00086F96" w:rsidP="00086F96">
      <w:pPr>
        <w:tabs>
          <w:tab w:val="left" w:pos="720"/>
          <w:tab w:val="left" w:pos="2520"/>
          <w:tab w:val="left" w:pos="7920"/>
          <w:tab w:val="decimal" w:pos="9892"/>
        </w:tabs>
        <w:spacing w:before="240"/>
        <w:jc w:val="both"/>
        <w:rPr>
          <w:rFonts w:ascii="Arial" w:hAnsi="Arial" w:cs="Arial"/>
          <w:b/>
          <w:noProof w:val="0"/>
          <w:color w:val="000000"/>
          <w:sz w:val="24"/>
          <w:lang w:val="en-GB"/>
        </w:rPr>
      </w:pPr>
      <w:r w:rsidRPr="00086F96">
        <w:rPr>
          <w:rFonts w:ascii="Arial" w:hAnsi="Arial" w:cs="Arial"/>
          <w:b/>
          <w:noProof w:val="0"/>
          <w:color w:val="000000"/>
          <w:sz w:val="24"/>
          <w:lang w:val="en-GB"/>
        </w:rPr>
        <w:t>Scale 4</w:t>
      </w:r>
    </w:p>
    <w:p w14:paraId="354F2D01"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Administrative and Legal Officer</w:t>
      </w:r>
    </w:p>
    <w:p w14:paraId="397E3C5B" w14:textId="77777777" w:rsidR="00086F96" w:rsidRPr="00086F96" w:rsidRDefault="00086F96" w:rsidP="00086F96">
      <w:pPr>
        <w:tabs>
          <w:tab w:val="left" w:pos="720"/>
          <w:tab w:val="left" w:pos="2520"/>
          <w:tab w:val="left" w:pos="7920"/>
          <w:tab w:val="decimal" w:pos="9892"/>
        </w:tabs>
        <w:spacing w:before="240"/>
        <w:jc w:val="both"/>
        <w:rPr>
          <w:rFonts w:ascii="Arial" w:hAnsi="Arial" w:cs="Arial"/>
          <w:b/>
          <w:noProof w:val="0"/>
          <w:color w:val="000000"/>
          <w:sz w:val="24"/>
          <w:lang w:val="en-GB"/>
        </w:rPr>
      </w:pPr>
      <w:r w:rsidRPr="00086F96">
        <w:rPr>
          <w:rFonts w:ascii="Arial" w:hAnsi="Arial" w:cs="Arial"/>
          <w:b/>
          <w:noProof w:val="0"/>
          <w:color w:val="000000"/>
          <w:sz w:val="24"/>
          <w:lang w:val="en-GB"/>
        </w:rPr>
        <w:t>Scale 5</w:t>
      </w:r>
    </w:p>
    <w:p w14:paraId="3ADE435B"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Assistant Deputy Director for the nursery and primary cycle</w:t>
      </w:r>
    </w:p>
    <w:p w14:paraId="7BCABACB"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Principal educational adviser</w:t>
      </w:r>
      <w:r w:rsidRPr="00086F96">
        <w:rPr>
          <w:rFonts w:ascii="Arial" w:hAnsi="Arial" w:cs="Arial"/>
          <w:noProof w:val="0"/>
          <w:color w:val="000000"/>
          <w:sz w:val="24"/>
          <w:vertAlign w:val="superscript"/>
          <w:lang w:val="en-GB"/>
        </w:rPr>
        <w:footnoteReference w:id="5"/>
      </w:r>
    </w:p>
    <w:p w14:paraId="2B6CFB8D" w14:textId="77777777" w:rsidR="00086F96" w:rsidRPr="00086F96" w:rsidRDefault="00086F96" w:rsidP="00086F96">
      <w:pPr>
        <w:tabs>
          <w:tab w:val="left" w:pos="720"/>
          <w:tab w:val="left" w:pos="2520"/>
          <w:tab w:val="left" w:pos="7920"/>
          <w:tab w:val="decimal" w:pos="9892"/>
        </w:tabs>
        <w:spacing w:before="240"/>
        <w:jc w:val="both"/>
        <w:rPr>
          <w:rFonts w:ascii="Arial" w:hAnsi="Arial" w:cs="Arial"/>
          <w:b/>
          <w:noProof w:val="0"/>
          <w:color w:val="000000"/>
          <w:sz w:val="24"/>
          <w:lang w:val="en-GB"/>
        </w:rPr>
      </w:pPr>
      <w:r w:rsidRPr="00086F96">
        <w:rPr>
          <w:rFonts w:ascii="Arial" w:hAnsi="Arial" w:cs="Arial"/>
          <w:b/>
          <w:noProof w:val="0"/>
          <w:color w:val="000000"/>
          <w:sz w:val="24"/>
          <w:lang w:val="en-GB"/>
        </w:rPr>
        <w:t>Scale 6</w:t>
      </w:r>
    </w:p>
    <w:p w14:paraId="0EFB292A"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Teacher qualified to teach lower secondary classes only</w:t>
      </w:r>
    </w:p>
    <w:p w14:paraId="5466FB09"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Assistant Financial Controller</w:t>
      </w:r>
    </w:p>
    <w:p w14:paraId="0DB96CC0" w14:textId="77777777" w:rsidR="00086F96" w:rsidRPr="00086F96" w:rsidRDefault="00086F96" w:rsidP="00086F96">
      <w:pPr>
        <w:tabs>
          <w:tab w:val="left" w:pos="720"/>
          <w:tab w:val="left" w:pos="2520"/>
          <w:tab w:val="left" w:pos="7920"/>
          <w:tab w:val="decimal" w:pos="9892"/>
        </w:tabs>
        <w:spacing w:before="240"/>
        <w:jc w:val="both"/>
        <w:rPr>
          <w:rFonts w:ascii="Arial" w:hAnsi="Arial" w:cs="Arial"/>
          <w:b/>
          <w:noProof w:val="0"/>
          <w:color w:val="000000"/>
          <w:sz w:val="24"/>
          <w:lang w:val="en-GB"/>
        </w:rPr>
      </w:pPr>
      <w:r w:rsidRPr="00086F96">
        <w:rPr>
          <w:rFonts w:ascii="Arial" w:hAnsi="Arial" w:cs="Arial"/>
          <w:b/>
          <w:noProof w:val="0"/>
          <w:color w:val="000000"/>
          <w:sz w:val="24"/>
          <w:lang w:val="en-GB"/>
        </w:rPr>
        <w:t>Scale 7</w:t>
      </w:r>
    </w:p>
    <w:p w14:paraId="1D8DCB7B"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 xml:space="preserve">Primary school teacher </w:t>
      </w:r>
    </w:p>
    <w:p w14:paraId="63C3FD55"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Nursery school teacher</w:t>
      </w:r>
    </w:p>
    <w:p w14:paraId="70DA82F0"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Educational adviser</w:t>
      </w:r>
    </w:p>
    <w:p w14:paraId="09DE21F5" w14:textId="77777777" w:rsidR="00086F96" w:rsidRPr="00086F96" w:rsidRDefault="00086F96" w:rsidP="00086F96">
      <w:pPr>
        <w:tabs>
          <w:tab w:val="left" w:pos="720"/>
          <w:tab w:val="left" w:pos="2520"/>
          <w:tab w:val="left" w:pos="7920"/>
          <w:tab w:val="decimal" w:pos="9892"/>
        </w:tabs>
        <w:jc w:val="both"/>
        <w:rPr>
          <w:rFonts w:ascii="Arial" w:hAnsi="Arial" w:cs="Arial"/>
          <w:noProof w:val="0"/>
          <w:color w:val="000000"/>
          <w:sz w:val="24"/>
          <w:lang w:val="en-GB"/>
        </w:rPr>
      </w:pPr>
      <w:r w:rsidRPr="00086F96">
        <w:rPr>
          <w:rFonts w:ascii="Arial" w:hAnsi="Arial" w:cs="Arial"/>
          <w:noProof w:val="0"/>
          <w:color w:val="000000"/>
          <w:sz w:val="24"/>
          <w:lang w:val="en-GB"/>
        </w:rPr>
        <w:t>Librarian</w:t>
      </w:r>
    </w:p>
    <w:p w14:paraId="29C975B8" w14:textId="77777777" w:rsidR="00086F96" w:rsidRPr="00086F96" w:rsidRDefault="00086F96" w:rsidP="00086F96">
      <w:pPr>
        <w:tabs>
          <w:tab w:val="left" w:pos="720"/>
          <w:tab w:val="left" w:pos="2520"/>
          <w:tab w:val="left" w:pos="7920"/>
          <w:tab w:val="decimal" w:pos="9892"/>
        </w:tabs>
        <w:spacing w:before="240"/>
        <w:jc w:val="both"/>
        <w:rPr>
          <w:rFonts w:ascii="Arial" w:hAnsi="Arial" w:cs="Arial"/>
          <w:b/>
          <w:noProof w:val="0"/>
          <w:color w:val="000000"/>
          <w:sz w:val="24"/>
          <w:lang w:val="en-GB"/>
        </w:rPr>
      </w:pPr>
      <w:r w:rsidRPr="00086F96">
        <w:rPr>
          <w:rFonts w:ascii="Arial" w:hAnsi="Arial" w:cs="Arial"/>
          <w:b/>
          <w:noProof w:val="0"/>
          <w:color w:val="000000"/>
          <w:sz w:val="24"/>
          <w:lang w:val="en-GB"/>
        </w:rPr>
        <w:t>Scale 8</w:t>
      </w:r>
    </w:p>
    <w:p w14:paraId="30B5D2C9" w14:textId="77777777" w:rsidR="00086F96" w:rsidRDefault="00086F96" w:rsidP="00086F96">
      <w:pPr>
        <w:tabs>
          <w:tab w:val="left" w:pos="720"/>
          <w:tab w:val="left" w:pos="2520"/>
          <w:tab w:val="left" w:pos="7920"/>
          <w:tab w:val="decimal" w:pos="9892"/>
        </w:tabs>
        <w:spacing w:before="240"/>
        <w:jc w:val="both"/>
        <w:rPr>
          <w:rFonts w:ascii="Arial" w:hAnsi="Arial" w:cs="Arial"/>
          <w:b/>
          <w:noProof w:val="0"/>
          <w:color w:val="000000"/>
          <w:sz w:val="24"/>
          <w:lang w:val="en-GB"/>
        </w:rPr>
      </w:pPr>
      <w:r w:rsidRPr="00086F96">
        <w:rPr>
          <w:rFonts w:ascii="Arial" w:hAnsi="Arial" w:cs="Arial"/>
          <w:b/>
          <w:noProof w:val="0"/>
          <w:color w:val="000000"/>
          <w:sz w:val="24"/>
          <w:lang w:val="en-GB"/>
        </w:rPr>
        <w:t>Scale 9</w:t>
      </w:r>
    </w:p>
    <w:p w14:paraId="4A6432AC" w14:textId="77777777" w:rsidR="00086F96" w:rsidRPr="00086F96" w:rsidRDefault="00086F96" w:rsidP="00086F96">
      <w:pPr>
        <w:tabs>
          <w:tab w:val="left" w:pos="720"/>
          <w:tab w:val="left" w:pos="2520"/>
          <w:tab w:val="left" w:pos="7920"/>
          <w:tab w:val="decimal" w:pos="9892"/>
        </w:tabs>
        <w:spacing w:after="120"/>
        <w:jc w:val="both"/>
        <w:rPr>
          <w:rFonts w:ascii="Arial" w:hAnsi="Arial" w:cs="Arial"/>
          <w:noProof w:val="0"/>
          <w:color w:val="000000"/>
          <w:sz w:val="24"/>
          <w:lang w:val="en-GB"/>
        </w:rPr>
      </w:pPr>
      <w:r w:rsidRPr="00086F96">
        <w:rPr>
          <w:rFonts w:ascii="Arial" w:hAnsi="Arial" w:cs="Arial"/>
          <w:noProof w:val="0"/>
          <w:color w:val="000000"/>
          <w:sz w:val="24"/>
          <w:lang w:val="en-GB"/>
        </w:rPr>
        <w:t>Educational adviser with a secondary school leaving certificate but without teaching qualifications</w:t>
      </w:r>
      <w:r w:rsidRPr="00086F96">
        <w:rPr>
          <w:rFonts w:ascii="Arial" w:hAnsi="Arial" w:cs="Arial"/>
          <w:noProof w:val="0"/>
          <w:color w:val="000000"/>
          <w:sz w:val="24"/>
          <w:vertAlign w:val="superscript"/>
          <w:lang w:val="en-GB"/>
        </w:rPr>
        <w:footnoteReference w:id="6"/>
      </w:r>
    </w:p>
    <w:p w14:paraId="00F8DF88" w14:textId="77777777" w:rsidR="004F3EFE" w:rsidRPr="00C05DAD" w:rsidRDefault="00D22559" w:rsidP="00434036">
      <w:pPr>
        <w:pStyle w:val="Heading"/>
        <w:spacing w:before="200" w:after="120" w:line="240" w:lineRule="exact"/>
        <w:jc w:val="both"/>
        <w:rPr>
          <w:rFonts w:ascii="Arial" w:hAnsi="Arial" w:cs="Arial"/>
          <w:bCs/>
          <w:sz w:val="24"/>
          <w:szCs w:val="24"/>
          <w:lang w:val="en-GB"/>
        </w:rPr>
      </w:pPr>
      <w:r w:rsidRPr="0007092C">
        <w:rPr>
          <w:rFonts w:ascii="Arial" w:hAnsi="Arial" w:cs="Arial"/>
          <w:noProof w:val="0"/>
          <w:lang w:val="en-GB"/>
        </w:rPr>
        <w:br w:type="page"/>
      </w:r>
      <w:r w:rsidR="004F3EFE" w:rsidRPr="00C05DAD">
        <w:rPr>
          <w:rFonts w:ascii="Arial" w:hAnsi="Arial" w:cs="Arial"/>
          <w:bCs/>
          <w:sz w:val="24"/>
          <w:szCs w:val="24"/>
          <w:lang w:val="en-GB"/>
        </w:rPr>
        <w:lastRenderedPageBreak/>
        <w:t>ANNEX V</w:t>
      </w:r>
    </w:p>
    <w:p w14:paraId="66A41F39" w14:textId="77777777" w:rsidR="004F3EFE" w:rsidRPr="0007092C" w:rsidRDefault="004F3EFE" w:rsidP="001B730D">
      <w:pPr>
        <w:tabs>
          <w:tab w:val="left" w:pos="-142"/>
          <w:tab w:val="left" w:pos="284"/>
          <w:tab w:val="left" w:pos="2520"/>
          <w:tab w:val="left" w:pos="7920"/>
          <w:tab w:val="decimal" w:pos="9892"/>
          <w:tab w:val="left" w:pos="720"/>
          <w:tab w:val="left" w:pos="2520"/>
          <w:tab w:val="left" w:pos="7920"/>
        </w:tabs>
        <w:spacing w:after="140" w:line="240" w:lineRule="exact"/>
        <w:ind w:left="284"/>
        <w:rPr>
          <w:rFonts w:ascii="Arial" w:hAnsi="Arial" w:cs="Arial"/>
          <w:b/>
          <w:noProof w:val="0"/>
          <w:color w:val="000000"/>
          <w:sz w:val="24"/>
          <w:szCs w:val="24"/>
          <w:lang w:val="en-GB"/>
        </w:rPr>
      </w:pPr>
      <w:r w:rsidRPr="0007092C">
        <w:rPr>
          <w:rFonts w:ascii="Arial" w:hAnsi="Arial" w:cs="Arial"/>
          <w:b/>
          <w:color w:val="000000"/>
          <w:sz w:val="24"/>
          <w:szCs w:val="24"/>
          <w:lang w:val="en-GB"/>
        </w:rPr>
        <w:t>PROV</w:t>
      </w:r>
      <w:r w:rsidR="004C1D2A">
        <w:rPr>
          <w:rFonts w:ascii="Arial" w:hAnsi="Arial" w:cs="Arial"/>
          <w:b/>
          <w:color w:val="000000"/>
          <w:sz w:val="24"/>
          <w:szCs w:val="24"/>
          <w:lang w:val="en-GB"/>
        </w:rPr>
        <w:t xml:space="preserve">ISIONS FOR IMPLEMENTING THE </w:t>
      </w:r>
      <w:r w:rsidRPr="0007092C">
        <w:rPr>
          <w:rFonts w:ascii="Arial" w:hAnsi="Arial" w:cs="Arial"/>
          <w:b/>
          <w:color w:val="000000"/>
          <w:sz w:val="24"/>
          <w:szCs w:val="24"/>
          <w:lang w:val="en-GB"/>
        </w:rPr>
        <w:t>ARTICLE 27 OF THE STAFF REGULATIONS PERTAINING TO DETERMINATION OF THE ENTRY LEVEL STEP ON THE SCALE</w:t>
      </w:r>
    </w:p>
    <w:p w14:paraId="414EBE1A" w14:textId="77777777" w:rsidR="004F3EFE" w:rsidRPr="0007092C" w:rsidRDefault="004F3EFE" w:rsidP="001B730D">
      <w:pPr>
        <w:tabs>
          <w:tab w:val="left" w:pos="-142"/>
          <w:tab w:val="left" w:pos="284"/>
          <w:tab w:val="left" w:pos="2520"/>
          <w:tab w:val="left" w:pos="7920"/>
          <w:tab w:val="decimal" w:pos="9892"/>
          <w:tab w:val="left" w:pos="720"/>
          <w:tab w:val="left" w:pos="2520"/>
          <w:tab w:val="left" w:pos="7920"/>
        </w:tabs>
        <w:spacing w:after="140" w:line="240" w:lineRule="exact"/>
        <w:ind w:left="284"/>
        <w:rPr>
          <w:rFonts w:ascii="Arial" w:hAnsi="Arial" w:cs="Arial"/>
          <w:b/>
          <w:noProof w:val="0"/>
          <w:color w:val="000000"/>
          <w:sz w:val="22"/>
          <w:szCs w:val="22"/>
          <w:lang w:val="en-GB"/>
        </w:rPr>
      </w:pPr>
    </w:p>
    <w:p w14:paraId="04DFBC12" w14:textId="77777777" w:rsidR="004F3EFE" w:rsidRPr="0007092C" w:rsidRDefault="004F3EFE" w:rsidP="004F3EFE">
      <w:pPr>
        <w:ind w:left="705"/>
        <w:jc w:val="both"/>
        <w:rPr>
          <w:rFonts w:ascii="Arial" w:hAnsi="Arial" w:cs="Arial"/>
          <w:b/>
          <w:color w:val="000000"/>
          <w:sz w:val="22"/>
          <w:szCs w:val="22"/>
          <w:lang w:val="en-GB"/>
        </w:rPr>
      </w:pPr>
      <w:r w:rsidRPr="0007092C">
        <w:rPr>
          <w:rFonts w:ascii="Arial" w:hAnsi="Arial" w:cs="Arial"/>
          <w:color w:val="000000"/>
          <w:sz w:val="22"/>
          <w:szCs w:val="22"/>
          <w:lang w:val="en-GB"/>
        </w:rPr>
        <w:t xml:space="preserve">The step to which a member of staff may claim entitlement on appointment shall be dependent on the number of years of relevant professional experience to his credit. </w:t>
      </w:r>
    </w:p>
    <w:p w14:paraId="163EC31A" w14:textId="77777777" w:rsidR="004F3EFE" w:rsidRPr="0007092C" w:rsidRDefault="004F3EFE" w:rsidP="004F3EFE">
      <w:pPr>
        <w:tabs>
          <w:tab w:val="left" w:pos="360"/>
          <w:tab w:val="left" w:pos="360"/>
        </w:tabs>
        <w:ind w:left="705"/>
        <w:jc w:val="both"/>
        <w:rPr>
          <w:rFonts w:ascii="Arial" w:hAnsi="Arial" w:cs="Arial"/>
          <w:color w:val="000000"/>
          <w:sz w:val="22"/>
          <w:szCs w:val="22"/>
          <w:lang w:val="en-GB"/>
        </w:rPr>
      </w:pPr>
      <w:r w:rsidRPr="0007092C">
        <w:rPr>
          <w:rFonts w:ascii="Arial" w:hAnsi="Arial" w:cs="Arial"/>
          <w:color w:val="000000"/>
          <w:sz w:val="22"/>
          <w:szCs w:val="22"/>
          <w:lang w:val="en-GB"/>
        </w:rPr>
        <w:tab/>
        <w:t xml:space="preserve">Responsibility for determination of the entry level step on the scale shall lie with the Secretary-General, who may delegate this responsibility to one or more members of the managerial staff referred to in Article 6.c of the Regulations for Members of the Seconded Staff, with the exception of the Administrators-Bursars of the Schools, the Financial Controller and the Assistant Financial Controller. </w:t>
      </w:r>
    </w:p>
    <w:p w14:paraId="00CF77A5" w14:textId="77777777" w:rsidR="004F3EFE" w:rsidRPr="0007092C" w:rsidRDefault="004F3EFE" w:rsidP="004F3EFE">
      <w:pPr>
        <w:tabs>
          <w:tab w:val="left" w:pos="360"/>
          <w:tab w:val="left" w:pos="360"/>
        </w:tabs>
        <w:ind w:left="708"/>
        <w:jc w:val="both"/>
        <w:rPr>
          <w:rFonts w:ascii="Arial" w:hAnsi="Arial" w:cs="Arial"/>
          <w:color w:val="000000"/>
          <w:sz w:val="22"/>
          <w:szCs w:val="22"/>
          <w:lang w:val="en-GB"/>
        </w:rPr>
      </w:pPr>
      <w:r w:rsidRPr="0007092C">
        <w:rPr>
          <w:rFonts w:ascii="Arial" w:hAnsi="Arial" w:cs="Arial"/>
          <w:color w:val="000000"/>
          <w:sz w:val="22"/>
          <w:szCs w:val="22"/>
          <w:lang w:val="en-GB"/>
        </w:rPr>
        <w:t>Except in the case of the managerial staff referred to in Article 6.c of the Regulations, the following shall be taken into account for the purposes of determining the number of years of relevant professional experience:</w:t>
      </w:r>
    </w:p>
    <w:p w14:paraId="322D9516" w14:textId="77777777" w:rsidR="004F3EFE" w:rsidRPr="0007092C" w:rsidRDefault="004F3EFE" w:rsidP="004F3EFE">
      <w:pPr>
        <w:tabs>
          <w:tab w:val="left" w:pos="360"/>
          <w:tab w:val="left" w:pos="360"/>
        </w:tabs>
        <w:ind w:left="708"/>
        <w:jc w:val="both"/>
        <w:rPr>
          <w:rFonts w:ascii="Arial" w:hAnsi="Arial" w:cs="Arial"/>
          <w:color w:val="000000"/>
          <w:sz w:val="22"/>
          <w:szCs w:val="22"/>
          <w:lang w:val="en-GB"/>
        </w:rPr>
      </w:pPr>
    </w:p>
    <w:p w14:paraId="19BD43EA" w14:textId="77777777" w:rsidR="004F3EFE" w:rsidRPr="0007092C" w:rsidRDefault="004F3EFE" w:rsidP="0039358D">
      <w:pPr>
        <w:numPr>
          <w:ilvl w:val="1"/>
          <w:numId w:val="34"/>
        </w:numPr>
        <w:tabs>
          <w:tab w:val="left" w:pos="360"/>
        </w:tabs>
        <w:overflowPunct/>
        <w:autoSpaceDE/>
        <w:autoSpaceDN/>
        <w:adjustRightInd/>
        <w:spacing w:before="120" w:after="120"/>
        <w:jc w:val="both"/>
        <w:textAlignment w:val="auto"/>
        <w:rPr>
          <w:rFonts w:ascii="Arial" w:hAnsi="Arial" w:cs="Arial"/>
          <w:color w:val="000000"/>
          <w:sz w:val="22"/>
          <w:szCs w:val="22"/>
          <w:lang w:val="en-GB"/>
        </w:rPr>
      </w:pPr>
      <w:r w:rsidRPr="0007092C">
        <w:rPr>
          <w:rFonts w:ascii="Arial" w:hAnsi="Arial" w:cs="Arial"/>
          <w:color w:val="000000"/>
          <w:sz w:val="22"/>
          <w:szCs w:val="22"/>
          <w:lang w:val="en-GB"/>
        </w:rPr>
        <w:t xml:space="preserve">any duly certified professional activity, provided that it is directly connected with teaching; </w:t>
      </w:r>
    </w:p>
    <w:p w14:paraId="0CE31B99" w14:textId="77777777" w:rsidR="004F3EFE" w:rsidRPr="0007092C" w:rsidRDefault="004F3EFE" w:rsidP="0039358D">
      <w:pPr>
        <w:numPr>
          <w:ilvl w:val="1"/>
          <w:numId w:val="34"/>
        </w:numPr>
        <w:tabs>
          <w:tab w:val="left" w:pos="360"/>
        </w:tabs>
        <w:overflowPunct/>
        <w:autoSpaceDE/>
        <w:autoSpaceDN/>
        <w:adjustRightInd/>
        <w:spacing w:before="120" w:after="120"/>
        <w:jc w:val="both"/>
        <w:textAlignment w:val="auto"/>
        <w:rPr>
          <w:rFonts w:ascii="Arial" w:hAnsi="Arial" w:cs="Arial"/>
          <w:color w:val="000000"/>
          <w:sz w:val="22"/>
          <w:szCs w:val="22"/>
          <w:lang w:val="en-GB"/>
        </w:rPr>
      </w:pPr>
      <w:r w:rsidRPr="0007092C">
        <w:rPr>
          <w:rFonts w:ascii="Arial" w:hAnsi="Arial" w:cs="Arial"/>
          <w:color w:val="000000"/>
          <w:sz w:val="22"/>
          <w:szCs w:val="22"/>
          <w:lang w:val="en-GB"/>
        </w:rPr>
        <w:t>years of compulsory military service.</w:t>
      </w:r>
    </w:p>
    <w:p w14:paraId="7FA68585" w14:textId="77777777" w:rsidR="004F3EFE" w:rsidRPr="0007092C" w:rsidRDefault="004F3EFE" w:rsidP="004F3EFE">
      <w:pPr>
        <w:tabs>
          <w:tab w:val="left" w:pos="360"/>
          <w:tab w:val="left" w:pos="360"/>
        </w:tabs>
        <w:ind w:left="720"/>
        <w:jc w:val="both"/>
        <w:rPr>
          <w:rFonts w:ascii="Arial" w:hAnsi="Arial" w:cs="Arial"/>
          <w:color w:val="000000"/>
          <w:sz w:val="22"/>
          <w:szCs w:val="22"/>
          <w:lang w:val="en-GB"/>
        </w:rPr>
      </w:pPr>
      <w:r w:rsidRPr="0007092C">
        <w:rPr>
          <w:rFonts w:ascii="Arial" w:hAnsi="Arial" w:cs="Arial"/>
          <w:color w:val="000000"/>
          <w:sz w:val="22"/>
          <w:szCs w:val="22"/>
          <w:lang w:val="en-GB"/>
        </w:rPr>
        <w:t xml:space="preserve">Periods of activities pursued part-time shall be calculated pro rata, on the basis of the number of hours which would be worked if these activities were pursued full-time. </w:t>
      </w:r>
    </w:p>
    <w:p w14:paraId="325D4C12" w14:textId="77777777" w:rsidR="004F3EFE" w:rsidRPr="0007092C" w:rsidRDefault="004F3EFE" w:rsidP="004F3EFE">
      <w:pPr>
        <w:tabs>
          <w:tab w:val="left" w:pos="360"/>
          <w:tab w:val="left" w:pos="360"/>
        </w:tabs>
        <w:ind w:left="708"/>
        <w:jc w:val="both"/>
        <w:rPr>
          <w:rFonts w:ascii="Arial" w:hAnsi="Arial" w:cs="Arial"/>
          <w:color w:val="000000"/>
          <w:sz w:val="22"/>
          <w:szCs w:val="22"/>
          <w:lang w:val="en-GB"/>
        </w:rPr>
      </w:pPr>
      <w:r w:rsidRPr="0007092C">
        <w:rPr>
          <w:rFonts w:ascii="Arial" w:hAnsi="Arial" w:cs="Arial"/>
          <w:color w:val="000000"/>
          <w:sz w:val="22"/>
          <w:szCs w:val="22"/>
          <w:lang w:val="en-GB"/>
        </w:rPr>
        <w:t xml:space="preserve">A given period may be counted only once. </w:t>
      </w:r>
    </w:p>
    <w:p w14:paraId="403C1D70" w14:textId="77777777" w:rsidR="004F3EFE" w:rsidRPr="0007092C" w:rsidRDefault="004F3EFE" w:rsidP="004F3EFE">
      <w:pPr>
        <w:tabs>
          <w:tab w:val="left" w:pos="360"/>
          <w:tab w:val="left" w:pos="360"/>
        </w:tabs>
        <w:jc w:val="both"/>
        <w:rPr>
          <w:rFonts w:ascii="Arial" w:hAnsi="Arial" w:cs="Arial"/>
          <w:color w:val="000000"/>
          <w:sz w:val="22"/>
          <w:szCs w:val="22"/>
          <w:lang w:val="en-GB"/>
        </w:rPr>
      </w:pPr>
      <w:r w:rsidRPr="0007092C">
        <w:rPr>
          <w:rFonts w:ascii="Arial" w:hAnsi="Arial" w:cs="Arial"/>
          <w:color w:val="000000"/>
          <w:sz w:val="22"/>
          <w:szCs w:val="22"/>
          <w:lang w:val="en-GB"/>
        </w:rPr>
        <w:tab/>
      </w:r>
      <w:r w:rsidRPr="0007092C">
        <w:rPr>
          <w:rFonts w:ascii="Arial" w:hAnsi="Arial" w:cs="Arial"/>
          <w:color w:val="000000"/>
          <w:sz w:val="22"/>
          <w:szCs w:val="22"/>
          <w:lang w:val="en-GB"/>
        </w:rPr>
        <w:tab/>
        <w:t>“Professional activity directly connected with teaching” means:</w:t>
      </w:r>
    </w:p>
    <w:p w14:paraId="5D4235CA" w14:textId="77777777" w:rsidR="004F3EFE" w:rsidRPr="0007092C" w:rsidRDefault="004F3EFE" w:rsidP="0039358D">
      <w:pPr>
        <w:numPr>
          <w:ilvl w:val="1"/>
          <w:numId w:val="37"/>
        </w:numPr>
        <w:tabs>
          <w:tab w:val="left" w:pos="360"/>
        </w:tabs>
        <w:overflowPunct/>
        <w:autoSpaceDE/>
        <w:autoSpaceDN/>
        <w:adjustRightInd/>
        <w:spacing w:before="120" w:after="120"/>
        <w:jc w:val="both"/>
        <w:textAlignment w:val="auto"/>
        <w:rPr>
          <w:rFonts w:ascii="Arial" w:hAnsi="Arial" w:cs="Arial"/>
          <w:color w:val="000000"/>
          <w:sz w:val="22"/>
          <w:szCs w:val="22"/>
          <w:lang w:val="en-GB"/>
        </w:rPr>
      </w:pPr>
      <w:r w:rsidRPr="0007092C">
        <w:rPr>
          <w:rFonts w:ascii="Arial" w:hAnsi="Arial" w:cs="Arial"/>
          <w:color w:val="000000"/>
          <w:sz w:val="22"/>
          <w:szCs w:val="22"/>
          <w:lang w:val="en-GB"/>
        </w:rPr>
        <w:t>teaching activities proper;</w:t>
      </w:r>
    </w:p>
    <w:p w14:paraId="501679FF" w14:textId="77777777" w:rsidR="004F3EFE" w:rsidRPr="0007092C" w:rsidRDefault="004F3EFE" w:rsidP="0039358D">
      <w:pPr>
        <w:numPr>
          <w:ilvl w:val="0"/>
          <w:numId w:val="36"/>
        </w:numPr>
        <w:tabs>
          <w:tab w:val="left" w:pos="360"/>
        </w:tabs>
        <w:overflowPunct/>
        <w:autoSpaceDE/>
        <w:autoSpaceDN/>
        <w:adjustRightInd/>
        <w:spacing w:before="120" w:after="120"/>
        <w:jc w:val="both"/>
        <w:textAlignment w:val="auto"/>
        <w:rPr>
          <w:rFonts w:ascii="Arial" w:hAnsi="Arial" w:cs="Arial"/>
          <w:color w:val="000000"/>
          <w:sz w:val="22"/>
          <w:szCs w:val="22"/>
          <w:lang w:val="en-GB"/>
        </w:rPr>
      </w:pPr>
      <w:r w:rsidRPr="0007092C">
        <w:rPr>
          <w:rFonts w:ascii="Arial" w:hAnsi="Arial" w:cs="Arial"/>
          <w:color w:val="000000"/>
          <w:sz w:val="22"/>
          <w:szCs w:val="22"/>
          <w:lang w:val="en-GB"/>
        </w:rPr>
        <w:t>inspection of teaching activities;</w:t>
      </w:r>
    </w:p>
    <w:p w14:paraId="09530FE5" w14:textId="77777777" w:rsidR="004F3EFE" w:rsidRPr="0007092C" w:rsidRDefault="004F3EFE" w:rsidP="0039358D">
      <w:pPr>
        <w:numPr>
          <w:ilvl w:val="0"/>
          <w:numId w:val="35"/>
        </w:numPr>
        <w:tabs>
          <w:tab w:val="left" w:pos="360"/>
        </w:tabs>
        <w:overflowPunct/>
        <w:autoSpaceDE/>
        <w:autoSpaceDN/>
        <w:adjustRightInd/>
        <w:spacing w:before="120" w:after="120"/>
        <w:jc w:val="both"/>
        <w:textAlignment w:val="auto"/>
        <w:rPr>
          <w:rFonts w:ascii="Arial" w:hAnsi="Arial" w:cs="Arial"/>
          <w:color w:val="000000"/>
          <w:sz w:val="22"/>
          <w:szCs w:val="22"/>
          <w:lang w:val="en-GB"/>
        </w:rPr>
      </w:pPr>
      <w:r w:rsidRPr="0007092C">
        <w:rPr>
          <w:rFonts w:ascii="Arial" w:hAnsi="Arial" w:cs="Arial"/>
          <w:color w:val="000000"/>
          <w:sz w:val="22"/>
          <w:szCs w:val="22"/>
          <w:lang w:val="en-GB"/>
        </w:rPr>
        <w:t>research activities in the areas of education, pedagogy and teaching:</w:t>
      </w:r>
    </w:p>
    <w:p w14:paraId="52957904" w14:textId="77777777" w:rsidR="004F3EFE" w:rsidRPr="0007092C" w:rsidRDefault="004F3EFE" w:rsidP="0039358D">
      <w:pPr>
        <w:numPr>
          <w:ilvl w:val="0"/>
          <w:numId w:val="35"/>
        </w:numPr>
        <w:overflowPunct/>
        <w:autoSpaceDE/>
        <w:autoSpaceDN/>
        <w:adjustRightInd/>
        <w:spacing w:before="120" w:after="120"/>
        <w:jc w:val="both"/>
        <w:textAlignment w:val="auto"/>
        <w:rPr>
          <w:rFonts w:ascii="Arial" w:hAnsi="Arial" w:cs="Arial"/>
          <w:sz w:val="22"/>
          <w:szCs w:val="22"/>
          <w:lang w:val="en-GB"/>
        </w:rPr>
      </w:pPr>
      <w:r w:rsidRPr="0007092C">
        <w:rPr>
          <w:rFonts w:ascii="Arial" w:hAnsi="Arial" w:cs="Arial"/>
          <w:sz w:val="22"/>
          <w:szCs w:val="22"/>
          <w:lang w:val="en-GB"/>
        </w:rPr>
        <w:t xml:space="preserve">activities involving the design, writing or production of teaching tools and aids, including textbooks, computer programs and media broadcasts;  </w:t>
      </w:r>
    </w:p>
    <w:p w14:paraId="4B506A77" w14:textId="77777777" w:rsidR="004F3EFE" w:rsidRPr="0007092C" w:rsidRDefault="004F3EFE" w:rsidP="0039358D">
      <w:pPr>
        <w:numPr>
          <w:ilvl w:val="0"/>
          <w:numId w:val="38"/>
        </w:numPr>
        <w:tabs>
          <w:tab w:val="left" w:pos="360"/>
        </w:tabs>
        <w:overflowPunct/>
        <w:autoSpaceDE/>
        <w:autoSpaceDN/>
        <w:adjustRightInd/>
        <w:spacing w:before="120" w:after="120"/>
        <w:jc w:val="both"/>
        <w:textAlignment w:val="auto"/>
        <w:rPr>
          <w:rFonts w:ascii="Arial" w:hAnsi="Arial" w:cs="Arial"/>
          <w:color w:val="000000"/>
          <w:sz w:val="22"/>
          <w:szCs w:val="22"/>
          <w:lang w:val="en-GB"/>
        </w:rPr>
      </w:pPr>
      <w:r w:rsidRPr="0007092C">
        <w:rPr>
          <w:rFonts w:ascii="Arial" w:hAnsi="Arial" w:cs="Arial"/>
          <w:color w:val="000000"/>
          <w:sz w:val="22"/>
          <w:szCs w:val="22"/>
          <w:lang w:val="en-GB"/>
        </w:rPr>
        <w:t xml:space="preserve">positions in national or local administrations responsible for education, excluding positions whose job description has no connection with education.  </w:t>
      </w:r>
    </w:p>
    <w:p w14:paraId="6711332A" w14:textId="77777777" w:rsidR="004F3EFE" w:rsidRPr="0007092C" w:rsidRDefault="004F3EFE" w:rsidP="004F3EFE">
      <w:pPr>
        <w:ind w:left="1418"/>
        <w:jc w:val="both"/>
        <w:rPr>
          <w:rFonts w:ascii="Arial" w:hAnsi="Arial" w:cs="Arial"/>
          <w:i/>
          <w:sz w:val="22"/>
          <w:szCs w:val="22"/>
          <w:lang w:val="en-GB"/>
        </w:rPr>
      </w:pPr>
      <w:r w:rsidRPr="0007092C">
        <w:rPr>
          <w:rFonts w:ascii="Arial" w:hAnsi="Arial" w:cs="Arial"/>
          <w:i/>
          <w:sz w:val="22"/>
          <w:szCs w:val="22"/>
          <w:lang w:val="en-GB"/>
        </w:rPr>
        <w:t xml:space="preserve">Example: working as an accountant in a ministry of education could not be taken into account for a post of seconded teacher. On the other hand, working on curriculum design or putting quality control in place in education constitutes relevant professional experience for such a post.  </w:t>
      </w:r>
    </w:p>
    <w:p w14:paraId="19E4CD98" w14:textId="77777777" w:rsidR="004F3EFE" w:rsidRPr="0007092C" w:rsidRDefault="004F3EFE" w:rsidP="004F3EFE">
      <w:pPr>
        <w:tabs>
          <w:tab w:val="left" w:pos="360"/>
          <w:tab w:val="left" w:pos="360"/>
        </w:tabs>
        <w:ind w:left="720" w:hanging="720"/>
        <w:jc w:val="both"/>
        <w:rPr>
          <w:rFonts w:ascii="Arial" w:hAnsi="Arial" w:cs="Arial"/>
          <w:color w:val="000000"/>
          <w:sz w:val="22"/>
          <w:szCs w:val="22"/>
          <w:lang w:val="en-GB"/>
        </w:rPr>
      </w:pPr>
      <w:r w:rsidRPr="0007092C">
        <w:rPr>
          <w:rFonts w:ascii="Arial" w:hAnsi="Arial" w:cs="Arial"/>
          <w:color w:val="000000"/>
          <w:sz w:val="22"/>
          <w:szCs w:val="22"/>
          <w:lang w:val="en-GB"/>
        </w:rPr>
        <w:tab/>
      </w:r>
      <w:r w:rsidRPr="0007092C">
        <w:rPr>
          <w:rFonts w:ascii="Arial" w:hAnsi="Arial" w:cs="Arial"/>
          <w:color w:val="000000"/>
          <w:sz w:val="22"/>
          <w:szCs w:val="22"/>
          <w:lang w:val="en-GB"/>
        </w:rPr>
        <w:tab/>
        <w:t xml:space="preserve">It is acknowledged that this list of activities is not exhaustive. Any other professional experience will be assessed on a case by case basis. It could only, however, be taken into account if there were a direct and unequivocal connection with the teaching area.  </w:t>
      </w:r>
    </w:p>
    <w:p w14:paraId="79AFF2F1" w14:textId="77777777" w:rsidR="004F3EFE" w:rsidRPr="0007092C" w:rsidRDefault="004F3EFE" w:rsidP="004F3EFE">
      <w:pPr>
        <w:tabs>
          <w:tab w:val="left" w:pos="360"/>
          <w:tab w:val="left" w:pos="360"/>
        </w:tabs>
        <w:ind w:left="708"/>
        <w:jc w:val="both"/>
        <w:rPr>
          <w:rFonts w:ascii="Arial" w:hAnsi="Arial" w:cs="Arial"/>
          <w:color w:val="000000"/>
          <w:sz w:val="22"/>
          <w:szCs w:val="22"/>
          <w:lang w:val="en-GB"/>
        </w:rPr>
      </w:pPr>
      <w:r w:rsidRPr="0007092C">
        <w:rPr>
          <w:rFonts w:ascii="Arial" w:hAnsi="Arial" w:cs="Arial"/>
          <w:color w:val="000000"/>
          <w:sz w:val="22"/>
          <w:szCs w:val="22"/>
          <w:lang w:val="en-GB"/>
        </w:rPr>
        <w:t>For the managerial staff referred to in Article 6.c of the Regulations, the following shall be taken into account for the purposes of determining the number of years of relevant professional experience:</w:t>
      </w:r>
    </w:p>
    <w:p w14:paraId="6E0806A0" w14:textId="77777777" w:rsidR="004F3EFE" w:rsidRPr="0007092C" w:rsidRDefault="004F3EFE" w:rsidP="0039358D">
      <w:pPr>
        <w:numPr>
          <w:ilvl w:val="1"/>
          <w:numId w:val="39"/>
        </w:numPr>
        <w:tabs>
          <w:tab w:val="left" w:pos="360"/>
        </w:tabs>
        <w:overflowPunct/>
        <w:autoSpaceDE/>
        <w:autoSpaceDN/>
        <w:adjustRightInd/>
        <w:spacing w:before="120" w:after="120"/>
        <w:jc w:val="both"/>
        <w:textAlignment w:val="auto"/>
        <w:rPr>
          <w:rFonts w:ascii="Arial" w:hAnsi="Arial" w:cs="Arial"/>
          <w:color w:val="000000"/>
          <w:sz w:val="22"/>
          <w:szCs w:val="22"/>
          <w:lang w:val="en-GB"/>
        </w:rPr>
      </w:pPr>
      <w:r w:rsidRPr="0007092C">
        <w:rPr>
          <w:rFonts w:ascii="Arial" w:hAnsi="Arial" w:cs="Arial"/>
          <w:color w:val="000000"/>
          <w:sz w:val="22"/>
          <w:szCs w:val="22"/>
          <w:lang w:val="en-GB"/>
        </w:rPr>
        <w:t xml:space="preserve">any duly certified professional activity, provided that it is directly connected with the nature of the post to which the member of staff is to be seconded; </w:t>
      </w:r>
    </w:p>
    <w:p w14:paraId="44F32ABA" w14:textId="77777777" w:rsidR="004F3EFE" w:rsidRPr="0007092C" w:rsidRDefault="004F3EFE" w:rsidP="0039358D">
      <w:pPr>
        <w:numPr>
          <w:ilvl w:val="1"/>
          <w:numId w:val="39"/>
        </w:numPr>
        <w:tabs>
          <w:tab w:val="left" w:pos="360"/>
        </w:tabs>
        <w:overflowPunct/>
        <w:autoSpaceDE/>
        <w:autoSpaceDN/>
        <w:adjustRightInd/>
        <w:spacing w:before="120" w:after="120"/>
        <w:jc w:val="both"/>
        <w:textAlignment w:val="auto"/>
        <w:rPr>
          <w:rFonts w:ascii="Arial" w:hAnsi="Arial" w:cs="Arial"/>
          <w:color w:val="000000"/>
          <w:sz w:val="22"/>
          <w:szCs w:val="22"/>
          <w:lang w:val="en-GB"/>
        </w:rPr>
      </w:pPr>
      <w:r w:rsidRPr="0007092C">
        <w:rPr>
          <w:rFonts w:ascii="Arial" w:hAnsi="Arial" w:cs="Arial"/>
          <w:color w:val="000000"/>
          <w:sz w:val="22"/>
          <w:szCs w:val="22"/>
          <w:lang w:val="en-GB"/>
        </w:rPr>
        <w:lastRenderedPageBreak/>
        <w:t>years of compulsory military service.</w:t>
      </w:r>
    </w:p>
    <w:p w14:paraId="3FBAEC20" w14:textId="77777777" w:rsidR="004F3EFE" w:rsidRPr="0007092C" w:rsidRDefault="004F3EFE" w:rsidP="004F3EFE">
      <w:pPr>
        <w:tabs>
          <w:tab w:val="left" w:pos="360"/>
          <w:tab w:val="left" w:pos="360"/>
        </w:tabs>
        <w:ind w:left="708"/>
        <w:jc w:val="both"/>
        <w:rPr>
          <w:rFonts w:ascii="Arial" w:hAnsi="Arial" w:cs="Arial"/>
          <w:color w:val="000000"/>
          <w:sz w:val="22"/>
          <w:szCs w:val="22"/>
          <w:lang w:val="en-GB"/>
        </w:rPr>
      </w:pPr>
      <w:r w:rsidRPr="0007092C">
        <w:rPr>
          <w:rFonts w:ascii="Arial" w:hAnsi="Arial" w:cs="Arial"/>
          <w:color w:val="000000"/>
          <w:sz w:val="22"/>
          <w:szCs w:val="22"/>
          <w:lang w:val="en-GB"/>
        </w:rPr>
        <w:t xml:space="preserve">Periods of activities pursued part-time shall be calculated pro rata, on the basis of the number of hours which would be worked if these activities were pursued full-time. </w:t>
      </w:r>
    </w:p>
    <w:p w14:paraId="01015734" w14:textId="77777777" w:rsidR="004F3EFE" w:rsidRPr="0007092C" w:rsidRDefault="004F3EFE" w:rsidP="004F3EFE">
      <w:pPr>
        <w:tabs>
          <w:tab w:val="left" w:pos="360"/>
          <w:tab w:val="left" w:pos="360"/>
        </w:tabs>
        <w:ind w:left="708"/>
        <w:jc w:val="both"/>
        <w:rPr>
          <w:rFonts w:ascii="Arial" w:hAnsi="Arial" w:cs="Arial"/>
          <w:color w:val="000000"/>
          <w:sz w:val="22"/>
          <w:szCs w:val="22"/>
          <w:lang w:val="en-GB"/>
        </w:rPr>
      </w:pPr>
      <w:r w:rsidRPr="0007092C">
        <w:rPr>
          <w:rFonts w:ascii="Arial" w:hAnsi="Arial" w:cs="Arial"/>
          <w:color w:val="000000"/>
          <w:sz w:val="22"/>
          <w:szCs w:val="22"/>
          <w:lang w:val="en-GB"/>
        </w:rPr>
        <w:t xml:space="preserve">A given period may be counted only once. </w:t>
      </w:r>
    </w:p>
    <w:p w14:paraId="2B7B159F" w14:textId="77777777" w:rsidR="004F3EFE" w:rsidRPr="0007092C" w:rsidRDefault="004F3EFE" w:rsidP="004F3EFE">
      <w:pPr>
        <w:tabs>
          <w:tab w:val="left" w:pos="360"/>
          <w:tab w:val="left" w:pos="360"/>
        </w:tabs>
        <w:ind w:left="708"/>
        <w:jc w:val="both"/>
        <w:rPr>
          <w:rFonts w:ascii="Arial" w:hAnsi="Arial" w:cs="Arial"/>
          <w:color w:val="000000"/>
          <w:sz w:val="22"/>
          <w:szCs w:val="22"/>
          <w:lang w:val="en-GB"/>
        </w:rPr>
      </w:pPr>
      <w:r w:rsidRPr="0007092C">
        <w:rPr>
          <w:rFonts w:ascii="Arial" w:hAnsi="Arial" w:cs="Arial"/>
          <w:color w:val="000000"/>
          <w:sz w:val="22"/>
          <w:szCs w:val="22"/>
          <w:lang w:val="en-GB"/>
        </w:rPr>
        <w:t>The member of staff shall be responsible for providing evidence of his relevant professional experience by producing documents/attestations allowing the following to be certified:</w:t>
      </w:r>
    </w:p>
    <w:p w14:paraId="2BF9434A" w14:textId="77777777" w:rsidR="004F3EFE" w:rsidRPr="0007092C" w:rsidRDefault="004F3EFE" w:rsidP="0039358D">
      <w:pPr>
        <w:numPr>
          <w:ilvl w:val="0"/>
          <w:numId w:val="33"/>
        </w:numPr>
        <w:tabs>
          <w:tab w:val="left" w:pos="360"/>
        </w:tabs>
        <w:overflowPunct/>
        <w:autoSpaceDE/>
        <w:autoSpaceDN/>
        <w:adjustRightInd/>
        <w:spacing w:before="120" w:after="120"/>
        <w:jc w:val="both"/>
        <w:textAlignment w:val="auto"/>
        <w:rPr>
          <w:rFonts w:ascii="Arial" w:hAnsi="Arial" w:cs="Arial"/>
          <w:color w:val="000000"/>
          <w:sz w:val="22"/>
          <w:szCs w:val="22"/>
          <w:lang w:val="en-GB"/>
        </w:rPr>
      </w:pPr>
      <w:r w:rsidRPr="0007092C">
        <w:rPr>
          <w:rFonts w:ascii="Arial" w:hAnsi="Arial" w:cs="Arial"/>
          <w:color w:val="000000"/>
          <w:sz w:val="22"/>
          <w:szCs w:val="22"/>
          <w:lang w:val="en-GB"/>
        </w:rPr>
        <w:t xml:space="preserve">the duration of his relevant professional experience; </w:t>
      </w:r>
    </w:p>
    <w:p w14:paraId="14973AA6" w14:textId="77777777" w:rsidR="004F3EFE" w:rsidRPr="0007092C" w:rsidRDefault="004F3EFE" w:rsidP="0039358D">
      <w:pPr>
        <w:numPr>
          <w:ilvl w:val="0"/>
          <w:numId w:val="33"/>
        </w:numPr>
        <w:overflowPunct/>
        <w:autoSpaceDE/>
        <w:autoSpaceDN/>
        <w:adjustRightInd/>
        <w:spacing w:before="120" w:after="120"/>
        <w:ind w:left="1066" w:hanging="357"/>
        <w:jc w:val="both"/>
        <w:textAlignment w:val="auto"/>
        <w:rPr>
          <w:rFonts w:ascii="Arial" w:hAnsi="Arial" w:cs="Arial"/>
          <w:color w:val="000000"/>
          <w:sz w:val="22"/>
          <w:szCs w:val="22"/>
          <w:lang w:val="en-GB"/>
        </w:rPr>
      </w:pPr>
      <w:r w:rsidRPr="0007092C">
        <w:rPr>
          <w:rFonts w:ascii="Arial" w:hAnsi="Arial" w:cs="Arial"/>
          <w:color w:val="000000"/>
          <w:sz w:val="22"/>
          <w:szCs w:val="22"/>
          <w:lang w:val="en-GB"/>
        </w:rPr>
        <w:t xml:space="preserve">where applicable, completion of years of compulsory military service. </w:t>
      </w:r>
    </w:p>
    <w:p w14:paraId="08B1BC73" w14:textId="6D686A45" w:rsidR="004F3EFE" w:rsidRPr="0007092C" w:rsidRDefault="004F3EFE" w:rsidP="004F3EFE">
      <w:pPr>
        <w:ind w:left="348"/>
        <w:jc w:val="both"/>
        <w:rPr>
          <w:rFonts w:ascii="Arial" w:hAnsi="Arial" w:cs="Arial"/>
          <w:color w:val="000000"/>
          <w:sz w:val="22"/>
          <w:szCs w:val="22"/>
          <w:lang w:val="en-GB"/>
        </w:rPr>
      </w:pPr>
      <w:r w:rsidRPr="0007092C">
        <w:rPr>
          <w:rFonts w:ascii="Arial" w:hAnsi="Arial" w:cs="Arial"/>
          <w:color w:val="000000"/>
          <w:sz w:val="22"/>
          <w:szCs w:val="22"/>
          <w:lang w:val="en-GB"/>
        </w:rPr>
        <w:t xml:space="preserve">The curriculum vitae of the member of staff will be validated by his seconding authorities. </w:t>
      </w:r>
    </w:p>
    <w:p w14:paraId="25974435" w14:textId="77777777" w:rsidR="004F3EFE" w:rsidRPr="0007092C" w:rsidRDefault="004F3EFE" w:rsidP="004F3EFE">
      <w:pPr>
        <w:tabs>
          <w:tab w:val="left" w:pos="-142"/>
          <w:tab w:val="left" w:pos="284"/>
          <w:tab w:val="left" w:pos="2520"/>
          <w:tab w:val="left" w:pos="7920"/>
          <w:tab w:val="decimal" w:pos="9892"/>
          <w:tab w:val="left" w:pos="720"/>
          <w:tab w:val="left" w:pos="2520"/>
          <w:tab w:val="left" w:pos="7920"/>
        </w:tabs>
        <w:spacing w:after="140" w:line="240" w:lineRule="exact"/>
        <w:ind w:left="284"/>
        <w:jc w:val="both"/>
        <w:rPr>
          <w:rFonts w:ascii="Arial" w:hAnsi="Arial" w:cs="Arial"/>
          <w:b/>
          <w:noProof w:val="0"/>
          <w:color w:val="000000"/>
          <w:sz w:val="22"/>
          <w:szCs w:val="22"/>
          <w:lang w:val="en-GB"/>
        </w:rPr>
      </w:pPr>
    </w:p>
    <w:p w14:paraId="37207ED5" w14:textId="77777777" w:rsidR="004F3EFE" w:rsidRPr="0007092C" w:rsidRDefault="004F3EFE" w:rsidP="004F3EFE">
      <w:pPr>
        <w:tabs>
          <w:tab w:val="left" w:pos="-142"/>
          <w:tab w:val="left" w:pos="284"/>
          <w:tab w:val="left" w:pos="2520"/>
          <w:tab w:val="left" w:pos="7920"/>
          <w:tab w:val="decimal" w:pos="9892"/>
          <w:tab w:val="left" w:pos="720"/>
          <w:tab w:val="left" w:pos="2520"/>
          <w:tab w:val="left" w:pos="7920"/>
        </w:tabs>
        <w:spacing w:after="140" w:line="240" w:lineRule="exact"/>
        <w:ind w:left="284"/>
        <w:jc w:val="both"/>
        <w:rPr>
          <w:rFonts w:ascii="Arial" w:hAnsi="Arial" w:cs="Arial"/>
          <w:b/>
          <w:noProof w:val="0"/>
          <w:color w:val="000000"/>
          <w:sz w:val="24"/>
          <w:lang w:val="en-GB"/>
        </w:rPr>
      </w:pPr>
    </w:p>
    <w:p w14:paraId="74AE7DD7" w14:textId="77777777" w:rsidR="004F3EFE" w:rsidRPr="0007092C" w:rsidRDefault="004F3EFE" w:rsidP="004F3EFE">
      <w:pPr>
        <w:tabs>
          <w:tab w:val="left" w:pos="-142"/>
          <w:tab w:val="left" w:pos="284"/>
          <w:tab w:val="left" w:pos="2520"/>
          <w:tab w:val="left" w:pos="7920"/>
          <w:tab w:val="decimal" w:pos="9892"/>
          <w:tab w:val="left" w:pos="720"/>
          <w:tab w:val="left" w:pos="2520"/>
          <w:tab w:val="left" w:pos="7920"/>
        </w:tabs>
        <w:spacing w:after="140" w:line="240" w:lineRule="exact"/>
        <w:ind w:left="284"/>
        <w:jc w:val="both"/>
        <w:rPr>
          <w:rFonts w:ascii="Arial" w:hAnsi="Arial" w:cs="Arial"/>
          <w:b/>
          <w:noProof w:val="0"/>
          <w:color w:val="000000"/>
          <w:sz w:val="24"/>
          <w:lang w:val="en-GB"/>
        </w:rPr>
      </w:pPr>
    </w:p>
    <w:p w14:paraId="651E9C23" w14:textId="77777777" w:rsidR="00575DBB" w:rsidRPr="0007092C" w:rsidRDefault="00575DBB" w:rsidP="004F3EFE">
      <w:pPr>
        <w:tabs>
          <w:tab w:val="left" w:pos="-142"/>
          <w:tab w:val="left" w:pos="284"/>
          <w:tab w:val="left" w:pos="2520"/>
          <w:tab w:val="left" w:pos="7920"/>
          <w:tab w:val="decimal" w:pos="9892"/>
          <w:tab w:val="left" w:pos="720"/>
          <w:tab w:val="left" w:pos="2520"/>
          <w:tab w:val="left" w:pos="7920"/>
        </w:tabs>
        <w:spacing w:after="140" w:line="240" w:lineRule="exact"/>
        <w:ind w:left="284"/>
        <w:jc w:val="both"/>
        <w:rPr>
          <w:rFonts w:ascii="Arial" w:hAnsi="Arial" w:cs="Arial"/>
          <w:b/>
          <w:noProof w:val="0"/>
          <w:color w:val="000000"/>
          <w:sz w:val="24"/>
          <w:lang w:val="en-GB"/>
        </w:rPr>
        <w:sectPr w:rsidR="00575DBB" w:rsidRPr="0007092C" w:rsidSect="00392272">
          <w:pgSz w:w="12240" w:h="15840" w:code="1"/>
          <w:pgMar w:top="1440" w:right="1440" w:bottom="1440" w:left="1440" w:header="720" w:footer="720" w:gutter="0"/>
          <w:cols w:space="720"/>
        </w:sectPr>
      </w:pPr>
    </w:p>
    <w:p w14:paraId="6258CE71" w14:textId="77777777" w:rsidR="004F3EFE" w:rsidRDefault="00EB412B" w:rsidP="001B730D">
      <w:pPr>
        <w:tabs>
          <w:tab w:val="left" w:pos="-142"/>
          <w:tab w:val="left" w:pos="284"/>
          <w:tab w:val="left" w:pos="2520"/>
          <w:tab w:val="left" w:pos="7920"/>
          <w:tab w:val="decimal" w:pos="9892"/>
          <w:tab w:val="left" w:pos="720"/>
          <w:tab w:val="left" w:pos="2520"/>
          <w:tab w:val="left" w:pos="7920"/>
        </w:tabs>
        <w:spacing w:after="140" w:line="240" w:lineRule="exact"/>
        <w:ind w:left="284"/>
        <w:rPr>
          <w:rFonts w:ascii="Arial" w:hAnsi="Arial" w:cs="Arial"/>
          <w:b/>
          <w:noProof w:val="0"/>
          <w:color w:val="000000"/>
          <w:sz w:val="24"/>
          <w:lang w:val="en-GB"/>
        </w:rPr>
      </w:pPr>
      <w:r>
        <w:rPr>
          <w:rFonts w:ascii="Arial" w:hAnsi="Arial" w:cs="Arial"/>
          <w:b/>
          <w:noProof w:val="0"/>
          <w:color w:val="000000"/>
          <w:sz w:val="24"/>
          <w:lang w:val="en-GB"/>
        </w:rPr>
        <w:lastRenderedPageBreak/>
        <w:t>ANNEX VI</w:t>
      </w:r>
    </w:p>
    <w:p w14:paraId="03F4BC31" w14:textId="77777777" w:rsidR="00575DBB" w:rsidRPr="00B409D4" w:rsidRDefault="00692EA3" w:rsidP="00B409D4">
      <w:pPr>
        <w:tabs>
          <w:tab w:val="left" w:pos="-142"/>
          <w:tab w:val="left" w:pos="284"/>
          <w:tab w:val="left" w:pos="2520"/>
          <w:tab w:val="left" w:pos="7920"/>
          <w:tab w:val="decimal" w:pos="9892"/>
          <w:tab w:val="left" w:pos="720"/>
          <w:tab w:val="left" w:pos="2520"/>
          <w:tab w:val="left" w:pos="7920"/>
        </w:tabs>
        <w:spacing w:after="140" w:line="240" w:lineRule="exact"/>
        <w:ind w:left="284"/>
        <w:jc w:val="center"/>
        <w:rPr>
          <w:rFonts w:ascii="Arial" w:hAnsi="Arial" w:cs="Arial"/>
          <w:b/>
          <w:noProof w:val="0"/>
          <w:color w:val="000000"/>
          <w:u w:val="single"/>
          <w:lang w:val="en-GB"/>
        </w:rPr>
      </w:pPr>
      <w:r w:rsidRPr="00692EA3">
        <w:rPr>
          <w:rFonts w:ascii="Arial" w:hAnsi="Arial" w:cs="Arial"/>
          <w:b/>
          <w:u w:val="single"/>
          <w:lang w:val="en-GB"/>
        </w:rPr>
        <w:t>BASIC SALARIES OF STAFF OF THE EUROPEAN SCHOOLS WHOSE SECONDMENT STARTED BEFORE 1 SEPTEMBER 2011</w:t>
      </w:r>
    </w:p>
    <w:p w14:paraId="77DB5D23" w14:textId="5C3CDBB1" w:rsidR="00995F22" w:rsidRDefault="009708ED" w:rsidP="00B409D4">
      <w:pPr>
        <w:jc w:val="center"/>
        <w:rPr>
          <w:b/>
          <w:lang w:val="en-GB"/>
        </w:rPr>
      </w:pPr>
      <w:r>
        <w:rPr>
          <w:b/>
          <w:lang w:val="en-GB"/>
        </w:rPr>
        <w:t>Salary scales as from 1.07.20</w:t>
      </w:r>
      <w:r w:rsidR="008F3FEE">
        <w:rPr>
          <w:b/>
          <w:lang w:val="en-GB"/>
        </w:rPr>
        <w:t>20</w:t>
      </w:r>
    </w:p>
    <w:tbl>
      <w:tblPr>
        <w:tblW w:w="14235"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167"/>
        <w:gridCol w:w="1028"/>
        <w:gridCol w:w="1028"/>
        <w:gridCol w:w="1028"/>
        <w:gridCol w:w="1028"/>
        <w:gridCol w:w="1092"/>
        <w:gridCol w:w="1096"/>
        <w:gridCol w:w="1170"/>
        <w:gridCol w:w="1080"/>
        <w:gridCol w:w="1170"/>
        <w:gridCol w:w="1170"/>
        <w:gridCol w:w="990"/>
        <w:gridCol w:w="1170"/>
        <w:gridCol w:w="12"/>
      </w:tblGrid>
      <w:tr w:rsidR="005E6AFF" w:rsidRPr="003B37F6" w14:paraId="3F665047" w14:textId="77777777" w:rsidTr="008C43ED">
        <w:trPr>
          <w:gridAfter w:val="1"/>
          <w:wAfter w:w="12" w:type="dxa"/>
          <w:trHeight w:val="292"/>
        </w:trPr>
        <w:tc>
          <w:tcPr>
            <w:tcW w:w="1173" w:type="dxa"/>
            <w:gridSpan w:val="2"/>
            <w:shd w:val="clear" w:color="auto" w:fill="auto"/>
            <w:noWrap/>
          </w:tcPr>
          <w:p w14:paraId="3590F556" w14:textId="77777777" w:rsidR="00400B09" w:rsidRPr="003B37F6" w:rsidRDefault="00400B09" w:rsidP="00BC4E8D">
            <w:pPr>
              <w:jc w:val="center"/>
              <w:rPr>
                <w:rFonts w:cs="Arial"/>
                <w:b/>
                <w:szCs w:val="22"/>
                <w:lang w:val="en-GB"/>
              </w:rPr>
            </w:pPr>
            <w:r w:rsidRPr="003B37F6">
              <w:rPr>
                <w:rFonts w:cs="Arial"/>
                <w:b/>
                <w:szCs w:val="22"/>
                <w:lang w:val="en-GB"/>
              </w:rPr>
              <w:t>Salary scales</w:t>
            </w:r>
          </w:p>
        </w:tc>
        <w:tc>
          <w:tcPr>
            <w:tcW w:w="1028" w:type="dxa"/>
            <w:shd w:val="clear" w:color="auto" w:fill="auto"/>
            <w:noWrap/>
          </w:tcPr>
          <w:p w14:paraId="1520B432" w14:textId="77777777" w:rsidR="00400B09" w:rsidRPr="003B37F6" w:rsidRDefault="00400B09" w:rsidP="00BC4E8D">
            <w:pPr>
              <w:jc w:val="center"/>
              <w:rPr>
                <w:rFonts w:cs="Arial"/>
                <w:b/>
                <w:szCs w:val="22"/>
                <w:lang w:val="en-GB"/>
              </w:rPr>
            </w:pPr>
            <w:r w:rsidRPr="003B37F6">
              <w:rPr>
                <w:rFonts w:cs="Arial"/>
                <w:b/>
                <w:szCs w:val="22"/>
                <w:lang w:val="en-GB"/>
              </w:rPr>
              <w:t>Step 1</w:t>
            </w:r>
          </w:p>
        </w:tc>
        <w:tc>
          <w:tcPr>
            <w:tcW w:w="1028" w:type="dxa"/>
            <w:shd w:val="clear" w:color="auto" w:fill="auto"/>
            <w:noWrap/>
          </w:tcPr>
          <w:p w14:paraId="22AD8E60" w14:textId="77777777" w:rsidR="00400B09" w:rsidRPr="003B37F6" w:rsidRDefault="00400B09" w:rsidP="00BC4E8D">
            <w:pPr>
              <w:jc w:val="center"/>
              <w:rPr>
                <w:rFonts w:cs="Arial"/>
                <w:b/>
                <w:szCs w:val="22"/>
                <w:lang w:val="en-GB"/>
              </w:rPr>
            </w:pPr>
            <w:r w:rsidRPr="003B37F6">
              <w:rPr>
                <w:rFonts w:cs="Arial"/>
                <w:b/>
                <w:szCs w:val="22"/>
                <w:lang w:val="en-GB"/>
              </w:rPr>
              <w:t>Step 2</w:t>
            </w:r>
          </w:p>
        </w:tc>
        <w:tc>
          <w:tcPr>
            <w:tcW w:w="1028" w:type="dxa"/>
            <w:shd w:val="clear" w:color="auto" w:fill="auto"/>
            <w:noWrap/>
          </w:tcPr>
          <w:p w14:paraId="773BB2CB" w14:textId="77777777" w:rsidR="00400B09" w:rsidRPr="003B37F6" w:rsidRDefault="00400B09" w:rsidP="00BC4E8D">
            <w:pPr>
              <w:jc w:val="center"/>
              <w:rPr>
                <w:rFonts w:cs="Arial"/>
                <w:b/>
                <w:szCs w:val="22"/>
                <w:lang w:val="en-GB"/>
              </w:rPr>
            </w:pPr>
            <w:r w:rsidRPr="003B37F6">
              <w:rPr>
                <w:rFonts w:cs="Arial"/>
                <w:b/>
                <w:szCs w:val="22"/>
                <w:lang w:val="en-GB"/>
              </w:rPr>
              <w:t>Step 3</w:t>
            </w:r>
          </w:p>
        </w:tc>
        <w:tc>
          <w:tcPr>
            <w:tcW w:w="1028" w:type="dxa"/>
            <w:shd w:val="clear" w:color="auto" w:fill="auto"/>
            <w:noWrap/>
          </w:tcPr>
          <w:p w14:paraId="4846FF3F" w14:textId="77777777" w:rsidR="00400B09" w:rsidRPr="003B37F6" w:rsidRDefault="00400B09" w:rsidP="00BC4E8D">
            <w:pPr>
              <w:jc w:val="center"/>
              <w:rPr>
                <w:rFonts w:cs="Arial"/>
                <w:b/>
                <w:szCs w:val="22"/>
                <w:lang w:val="en-GB"/>
              </w:rPr>
            </w:pPr>
            <w:r w:rsidRPr="003B37F6">
              <w:rPr>
                <w:rFonts w:cs="Arial"/>
                <w:b/>
                <w:szCs w:val="22"/>
                <w:lang w:val="en-GB"/>
              </w:rPr>
              <w:t>Step 4</w:t>
            </w:r>
          </w:p>
        </w:tc>
        <w:tc>
          <w:tcPr>
            <w:tcW w:w="1092" w:type="dxa"/>
            <w:shd w:val="clear" w:color="auto" w:fill="auto"/>
            <w:noWrap/>
          </w:tcPr>
          <w:p w14:paraId="66BAE422" w14:textId="77777777" w:rsidR="00400B09" w:rsidRPr="003B37F6" w:rsidRDefault="00400B09" w:rsidP="00BC4E8D">
            <w:pPr>
              <w:jc w:val="center"/>
              <w:rPr>
                <w:rFonts w:cs="Arial"/>
                <w:b/>
                <w:szCs w:val="22"/>
                <w:lang w:val="en-GB"/>
              </w:rPr>
            </w:pPr>
            <w:r w:rsidRPr="003B37F6">
              <w:rPr>
                <w:rFonts w:cs="Arial"/>
                <w:b/>
                <w:szCs w:val="22"/>
                <w:lang w:val="en-GB"/>
              </w:rPr>
              <w:t>Step 5</w:t>
            </w:r>
          </w:p>
        </w:tc>
        <w:tc>
          <w:tcPr>
            <w:tcW w:w="1096" w:type="dxa"/>
            <w:shd w:val="clear" w:color="auto" w:fill="auto"/>
            <w:noWrap/>
          </w:tcPr>
          <w:p w14:paraId="2ACEDACC" w14:textId="77777777" w:rsidR="00400B09" w:rsidRPr="003B37F6" w:rsidRDefault="00400B09" w:rsidP="00BC4E8D">
            <w:pPr>
              <w:jc w:val="center"/>
              <w:rPr>
                <w:rFonts w:cs="Arial"/>
                <w:b/>
                <w:szCs w:val="22"/>
                <w:lang w:val="en-GB"/>
              </w:rPr>
            </w:pPr>
            <w:r w:rsidRPr="003B37F6">
              <w:rPr>
                <w:rFonts w:cs="Arial"/>
                <w:b/>
                <w:szCs w:val="22"/>
                <w:lang w:val="en-GB"/>
              </w:rPr>
              <w:t>Step 6</w:t>
            </w:r>
          </w:p>
        </w:tc>
        <w:tc>
          <w:tcPr>
            <w:tcW w:w="1170" w:type="dxa"/>
            <w:shd w:val="clear" w:color="auto" w:fill="auto"/>
            <w:noWrap/>
          </w:tcPr>
          <w:p w14:paraId="5CAC93E8" w14:textId="77777777" w:rsidR="00400B09" w:rsidRPr="003B37F6" w:rsidRDefault="00400B09" w:rsidP="00BC4E8D">
            <w:pPr>
              <w:jc w:val="center"/>
              <w:rPr>
                <w:rFonts w:cs="Arial"/>
                <w:b/>
                <w:szCs w:val="22"/>
                <w:lang w:val="en-GB"/>
              </w:rPr>
            </w:pPr>
            <w:r w:rsidRPr="003B37F6">
              <w:rPr>
                <w:rFonts w:cs="Arial"/>
                <w:b/>
                <w:szCs w:val="22"/>
                <w:lang w:val="en-GB"/>
              </w:rPr>
              <w:t>Step 7</w:t>
            </w:r>
          </w:p>
        </w:tc>
        <w:tc>
          <w:tcPr>
            <w:tcW w:w="1080" w:type="dxa"/>
            <w:shd w:val="clear" w:color="auto" w:fill="auto"/>
            <w:noWrap/>
          </w:tcPr>
          <w:p w14:paraId="63B31647" w14:textId="77777777" w:rsidR="00400B09" w:rsidRPr="003B37F6" w:rsidRDefault="00400B09" w:rsidP="00BC4E8D">
            <w:pPr>
              <w:jc w:val="center"/>
              <w:rPr>
                <w:rFonts w:cs="Arial"/>
                <w:b/>
                <w:szCs w:val="22"/>
                <w:lang w:val="en-GB"/>
              </w:rPr>
            </w:pPr>
            <w:r w:rsidRPr="003B37F6">
              <w:rPr>
                <w:rFonts w:cs="Arial"/>
                <w:b/>
                <w:szCs w:val="22"/>
                <w:lang w:val="en-GB"/>
              </w:rPr>
              <w:t>Step 8</w:t>
            </w:r>
          </w:p>
        </w:tc>
        <w:tc>
          <w:tcPr>
            <w:tcW w:w="1170" w:type="dxa"/>
            <w:shd w:val="clear" w:color="auto" w:fill="auto"/>
            <w:noWrap/>
          </w:tcPr>
          <w:p w14:paraId="686A8A51" w14:textId="77777777" w:rsidR="00400B09" w:rsidRPr="003B37F6" w:rsidRDefault="00400B09" w:rsidP="00BC4E8D">
            <w:pPr>
              <w:jc w:val="center"/>
              <w:rPr>
                <w:rFonts w:cs="Arial"/>
                <w:b/>
                <w:szCs w:val="22"/>
                <w:lang w:val="en-GB"/>
              </w:rPr>
            </w:pPr>
            <w:r w:rsidRPr="003B37F6">
              <w:rPr>
                <w:rFonts w:cs="Arial"/>
                <w:b/>
                <w:szCs w:val="22"/>
                <w:lang w:val="en-GB"/>
              </w:rPr>
              <w:t>Step 9</w:t>
            </w:r>
          </w:p>
        </w:tc>
        <w:tc>
          <w:tcPr>
            <w:tcW w:w="1170" w:type="dxa"/>
            <w:shd w:val="clear" w:color="auto" w:fill="auto"/>
            <w:noWrap/>
          </w:tcPr>
          <w:p w14:paraId="5A492E2D" w14:textId="77777777" w:rsidR="00400B09" w:rsidRPr="003B37F6" w:rsidRDefault="00400B09" w:rsidP="00BC4E8D">
            <w:pPr>
              <w:jc w:val="center"/>
              <w:rPr>
                <w:rFonts w:cs="Arial"/>
                <w:b/>
                <w:szCs w:val="22"/>
                <w:lang w:val="en-GB"/>
              </w:rPr>
            </w:pPr>
            <w:r w:rsidRPr="003B37F6">
              <w:rPr>
                <w:rFonts w:cs="Arial"/>
                <w:b/>
                <w:szCs w:val="22"/>
                <w:lang w:val="en-GB"/>
              </w:rPr>
              <w:t>Step 10</w:t>
            </w:r>
          </w:p>
        </w:tc>
        <w:tc>
          <w:tcPr>
            <w:tcW w:w="990" w:type="dxa"/>
            <w:shd w:val="clear" w:color="auto" w:fill="auto"/>
            <w:noWrap/>
          </w:tcPr>
          <w:p w14:paraId="447D4BA4" w14:textId="77777777" w:rsidR="00400B09" w:rsidRPr="003B37F6" w:rsidRDefault="00400B09" w:rsidP="00BC4E8D">
            <w:pPr>
              <w:jc w:val="center"/>
              <w:rPr>
                <w:rFonts w:cs="Arial"/>
                <w:b/>
                <w:szCs w:val="22"/>
                <w:lang w:val="en-GB"/>
              </w:rPr>
            </w:pPr>
            <w:r w:rsidRPr="003B37F6">
              <w:rPr>
                <w:rFonts w:cs="Arial"/>
                <w:b/>
                <w:szCs w:val="22"/>
                <w:lang w:val="en-GB"/>
              </w:rPr>
              <w:t>Step 11</w:t>
            </w:r>
          </w:p>
        </w:tc>
        <w:tc>
          <w:tcPr>
            <w:tcW w:w="1170" w:type="dxa"/>
            <w:shd w:val="clear" w:color="auto" w:fill="auto"/>
            <w:noWrap/>
          </w:tcPr>
          <w:p w14:paraId="15CB9D82" w14:textId="77777777" w:rsidR="00400B09" w:rsidRPr="003B37F6" w:rsidRDefault="00400B09" w:rsidP="00BC4E8D">
            <w:pPr>
              <w:jc w:val="center"/>
              <w:rPr>
                <w:rFonts w:cs="Arial"/>
                <w:b/>
                <w:szCs w:val="22"/>
                <w:lang w:val="en-GB"/>
              </w:rPr>
            </w:pPr>
            <w:r w:rsidRPr="003B37F6">
              <w:rPr>
                <w:rFonts w:cs="Arial"/>
                <w:b/>
                <w:szCs w:val="22"/>
                <w:lang w:val="en-GB"/>
              </w:rPr>
              <w:t xml:space="preserve"> Step 12</w:t>
            </w:r>
          </w:p>
        </w:tc>
      </w:tr>
      <w:tr w:rsidR="005E6AFF" w:rsidRPr="003B37F6" w14:paraId="1D4C5C51" w14:textId="77777777" w:rsidTr="008C43ED">
        <w:trPr>
          <w:gridBefore w:val="1"/>
          <w:wBefore w:w="6" w:type="dxa"/>
          <w:trHeight w:val="292"/>
        </w:trPr>
        <w:tc>
          <w:tcPr>
            <w:tcW w:w="1167" w:type="dxa"/>
            <w:shd w:val="clear" w:color="auto" w:fill="auto"/>
            <w:noWrap/>
            <w:vAlign w:val="center"/>
            <w:hideMark/>
          </w:tcPr>
          <w:p w14:paraId="01D3B4A1" w14:textId="7D2863A6" w:rsidR="008F3FEE" w:rsidRPr="008C43ED" w:rsidRDefault="008F3FEE" w:rsidP="008F3FEE">
            <w:pPr>
              <w:jc w:val="right"/>
              <w:rPr>
                <w:rFonts w:asciiTheme="minorHAnsi" w:hAnsiTheme="minorHAnsi" w:cstheme="minorHAnsi"/>
                <w:color w:val="000000"/>
                <w:szCs w:val="22"/>
                <w:lang w:val="en-US" w:eastAsia="zh-CN"/>
              </w:rPr>
            </w:pPr>
            <w:r w:rsidRPr="008C43ED">
              <w:rPr>
                <w:rFonts w:asciiTheme="minorHAnsi" w:hAnsiTheme="minorHAnsi" w:cstheme="minorHAnsi"/>
                <w:color w:val="000000"/>
                <w:szCs w:val="22"/>
              </w:rPr>
              <w:t xml:space="preserve">Scale 1   </w:t>
            </w:r>
            <w:r w:rsidRPr="008C43ED">
              <w:rPr>
                <w:rFonts w:asciiTheme="minorHAnsi" w:hAnsiTheme="minorHAnsi" w:cstheme="minorHAnsi"/>
                <w:color w:val="000000"/>
                <w:szCs w:val="22"/>
              </w:rPr>
              <w:br/>
              <w:t>348,2</w:t>
            </w:r>
          </w:p>
        </w:tc>
        <w:tc>
          <w:tcPr>
            <w:tcW w:w="1028" w:type="dxa"/>
            <w:shd w:val="clear" w:color="auto" w:fill="auto"/>
            <w:noWrap/>
            <w:vAlign w:val="center"/>
          </w:tcPr>
          <w:p w14:paraId="31C525AF" w14:textId="1183E273" w:rsidR="008F3FEE" w:rsidRPr="008C43ED" w:rsidRDefault="008F3FEE" w:rsidP="008F3FEE">
            <w:pPr>
              <w:jc w:val="center"/>
              <w:rPr>
                <w:rFonts w:asciiTheme="minorHAnsi" w:hAnsiTheme="minorHAnsi" w:cstheme="minorHAnsi"/>
                <w:i/>
                <w:color w:val="000000"/>
                <w:szCs w:val="22"/>
                <w:lang w:val="en-US" w:eastAsia="zh-CN"/>
              </w:rPr>
            </w:pPr>
            <w:r w:rsidRPr="008C43ED">
              <w:rPr>
                <w:rFonts w:asciiTheme="minorHAnsi" w:hAnsiTheme="minorHAnsi" w:cstheme="minorHAnsi"/>
                <w:szCs w:val="22"/>
              </w:rPr>
              <w:t>6.866,27</w:t>
            </w:r>
          </w:p>
        </w:tc>
        <w:tc>
          <w:tcPr>
            <w:tcW w:w="1028" w:type="dxa"/>
            <w:shd w:val="clear" w:color="auto" w:fill="auto"/>
            <w:noWrap/>
            <w:vAlign w:val="center"/>
          </w:tcPr>
          <w:p w14:paraId="73436FF5" w14:textId="0B931518"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7.214,47</w:t>
            </w:r>
          </w:p>
        </w:tc>
        <w:tc>
          <w:tcPr>
            <w:tcW w:w="1028" w:type="dxa"/>
            <w:shd w:val="clear" w:color="auto" w:fill="auto"/>
            <w:noWrap/>
            <w:vAlign w:val="center"/>
          </w:tcPr>
          <w:p w14:paraId="7D2B027C" w14:textId="249CFFDB"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7.562,67</w:t>
            </w:r>
          </w:p>
        </w:tc>
        <w:tc>
          <w:tcPr>
            <w:tcW w:w="1028" w:type="dxa"/>
            <w:shd w:val="clear" w:color="auto" w:fill="auto"/>
            <w:noWrap/>
            <w:vAlign w:val="center"/>
          </w:tcPr>
          <w:p w14:paraId="760B523E" w14:textId="361028A2"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7.910,87</w:t>
            </w:r>
          </w:p>
        </w:tc>
        <w:tc>
          <w:tcPr>
            <w:tcW w:w="1092" w:type="dxa"/>
            <w:shd w:val="clear" w:color="auto" w:fill="auto"/>
            <w:noWrap/>
            <w:vAlign w:val="center"/>
          </w:tcPr>
          <w:p w14:paraId="2B5F16D3" w14:textId="24F3B1E9"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8.259,07</w:t>
            </w:r>
          </w:p>
        </w:tc>
        <w:tc>
          <w:tcPr>
            <w:tcW w:w="1096" w:type="dxa"/>
            <w:shd w:val="clear" w:color="auto" w:fill="auto"/>
            <w:noWrap/>
            <w:vAlign w:val="center"/>
          </w:tcPr>
          <w:p w14:paraId="79FB71B1" w14:textId="33FCF011"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8.607,27</w:t>
            </w:r>
          </w:p>
        </w:tc>
        <w:tc>
          <w:tcPr>
            <w:tcW w:w="1170" w:type="dxa"/>
            <w:shd w:val="clear" w:color="auto" w:fill="auto"/>
            <w:noWrap/>
            <w:vAlign w:val="center"/>
          </w:tcPr>
          <w:p w14:paraId="3E4599B9" w14:textId="09928D67"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8.955,47</w:t>
            </w:r>
          </w:p>
        </w:tc>
        <w:tc>
          <w:tcPr>
            <w:tcW w:w="1080" w:type="dxa"/>
            <w:shd w:val="clear" w:color="auto" w:fill="auto"/>
            <w:noWrap/>
            <w:vAlign w:val="center"/>
          </w:tcPr>
          <w:p w14:paraId="0F2722F4" w14:textId="564757FF"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9.303,67</w:t>
            </w:r>
          </w:p>
        </w:tc>
        <w:tc>
          <w:tcPr>
            <w:tcW w:w="1170" w:type="dxa"/>
            <w:shd w:val="clear" w:color="auto" w:fill="auto"/>
            <w:noWrap/>
            <w:vAlign w:val="center"/>
          </w:tcPr>
          <w:p w14:paraId="6B74AED3" w14:textId="0A07B898"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9.651,87</w:t>
            </w:r>
          </w:p>
        </w:tc>
        <w:tc>
          <w:tcPr>
            <w:tcW w:w="1170" w:type="dxa"/>
            <w:shd w:val="clear" w:color="auto" w:fill="auto"/>
            <w:noWrap/>
            <w:vAlign w:val="center"/>
          </w:tcPr>
          <w:p w14:paraId="7663B9BA" w14:textId="6541425C"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10.000,07</w:t>
            </w:r>
          </w:p>
        </w:tc>
        <w:tc>
          <w:tcPr>
            <w:tcW w:w="990" w:type="dxa"/>
            <w:shd w:val="clear" w:color="auto" w:fill="auto"/>
            <w:noWrap/>
            <w:vAlign w:val="center"/>
          </w:tcPr>
          <w:p w14:paraId="6AD9161E" w14:textId="139BA488" w:rsidR="008F3FEE" w:rsidRPr="008C43ED" w:rsidRDefault="008F3FEE" w:rsidP="008F3FEE">
            <w:pPr>
              <w:jc w:val="right"/>
              <w:rPr>
                <w:rFonts w:asciiTheme="minorHAnsi" w:hAnsiTheme="minorHAnsi" w:cstheme="minorHAnsi"/>
                <w:i/>
                <w:color w:val="000000"/>
                <w:sz w:val="18"/>
                <w:szCs w:val="18"/>
                <w:lang w:val="en-US" w:eastAsia="zh-CN"/>
              </w:rPr>
            </w:pPr>
            <w:r w:rsidRPr="008C43ED">
              <w:rPr>
                <w:rFonts w:asciiTheme="minorHAnsi" w:hAnsiTheme="minorHAnsi" w:cstheme="minorHAnsi"/>
                <w:sz w:val="18"/>
                <w:szCs w:val="18"/>
              </w:rPr>
              <w:t>10.348,27</w:t>
            </w:r>
          </w:p>
        </w:tc>
        <w:tc>
          <w:tcPr>
            <w:tcW w:w="1182" w:type="dxa"/>
            <w:gridSpan w:val="2"/>
            <w:shd w:val="clear" w:color="auto" w:fill="auto"/>
            <w:noWrap/>
            <w:vAlign w:val="center"/>
          </w:tcPr>
          <w:p w14:paraId="25327F5A" w14:textId="5503B877"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10.696,47</w:t>
            </w:r>
          </w:p>
        </w:tc>
      </w:tr>
      <w:tr w:rsidR="005E6AFF" w:rsidRPr="003B37F6" w14:paraId="1A05350F" w14:textId="77777777" w:rsidTr="008C43ED">
        <w:trPr>
          <w:gridBefore w:val="1"/>
          <w:wBefore w:w="6" w:type="dxa"/>
          <w:trHeight w:val="292"/>
        </w:trPr>
        <w:tc>
          <w:tcPr>
            <w:tcW w:w="1167" w:type="dxa"/>
            <w:shd w:val="clear" w:color="auto" w:fill="auto"/>
            <w:noWrap/>
            <w:vAlign w:val="center"/>
            <w:hideMark/>
          </w:tcPr>
          <w:p w14:paraId="39477433" w14:textId="213319F5" w:rsidR="008F3FEE" w:rsidRPr="008C43ED" w:rsidRDefault="008F3FEE" w:rsidP="008F3FEE">
            <w:pPr>
              <w:jc w:val="right"/>
              <w:rPr>
                <w:rFonts w:asciiTheme="minorHAnsi" w:hAnsiTheme="minorHAnsi" w:cstheme="minorHAnsi"/>
                <w:color w:val="000000"/>
                <w:szCs w:val="22"/>
                <w:lang w:val="en-US" w:eastAsia="zh-CN"/>
              </w:rPr>
            </w:pPr>
            <w:r w:rsidRPr="008C43ED">
              <w:rPr>
                <w:rFonts w:asciiTheme="minorHAnsi" w:hAnsiTheme="minorHAnsi" w:cstheme="minorHAnsi"/>
                <w:color w:val="000000"/>
                <w:szCs w:val="22"/>
              </w:rPr>
              <w:t xml:space="preserve">Scale 2   </w:t>
            </w:r>
            <w:r w:rsidRPr="008C43ED">
              <w:rPr>
                <w:rFonts w:asciiTheme="minorHAnsi" w:hAnsiTheme="minorHAnsi" w:cstheme="minorHAnsi"/>
                <w:color w:val="000000"/>
                <w:szCs w:val="22"/>
              </w:rPr>
              <w:br/>
              <w:t>348,2</w:t>
            </w:r>
          </w:p>
        </w:tc>
        <w:tc>
          <w:tcPr>
            <w:tcW w:w="1028" w:type="dxa"/>
            <w:shd w:val="clear" w:color="auto" w:fill="auto"/>
            <w:noWrap/>
            <w:vAlign w:val="center"/>
          </w:tcPr>
          <w:p w14:paraId="05418CA4" w14:textId="4077A2C5" w:rsidR="008F3FEE" w:rsidRPr="008C43ED" w:rsidRDefault="008F3FEE" w:rsidP="008F3FEE">
            <w:pPr>
              <w:jc w:val="center"/>
              <w:rPr>
                <w:rFonts w:asciiTheme="minorHAnsi" w:hAnsiTheme="minorHAnsi" w:cstheme="minorHAnsi"/>
                <w:i/>
                <w:color w:val="000000"/>
                <w:szCs w:val="22"/>
                <w:lang w:val="en-US" w:eastAsia="zh-CN"/>
              </w:rPr>
            </w:pPr>
            <w:r w:rsidRPr="008C43ED">
              <w:rPr>
                <w:rFonts w:asciiTheme="minorHAnsi" w:hAnsiTheme="minorHAnsi" w:cstheme="minorHAnsi"/>
                <w:szCs w:val="22"/>
              </w:rPr>
              <w:t>6.169,75</w:t>
            </w:r>
          </w:p>
        </w:tc>
        <w:tc>
          <w:tcPr>
            <w:tcW w:w="1028" w:type="dxa"/>
            <w:shd w:val="clear" w:color="auto" w:fill="auto"/>
            <w:noWrap/>
            <w:vAlign w:val="center"/>
          </w:tcPr>
          <w:p w14:paraId="3EBD2753" w14:textId="48AC4671"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6.517,95</w:t>
            </w:r>
          </w:p>
        </w:tc>
        <w:tc>
          <w:tcPr>
            <w:tcW w:w="1028" w:type="dxa"/>
            <w:shd w:val="clear" w:color="auto" w:fill="auto"/>
            <w:noWrap/>
            <w:vAlign w:val="center"/>
          </w:tcPr>
          <w:p w14:paraId="799A7A62" w14:textId="141745F4"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6.866,15</w:t>
            </w:r>
          </w:p>
        </w:tc>
        <w:tc>
          <w:tcPr>
            <w:tcW w:w="1028" w:type="dxa"/>
            <w:shd w:val="clear" w:color="auto" w:fill="auto"/>
            <w:noWrap/>
            <w:vAlign w:val="center"/>
          </w:tcPr>
          <w:p w14:paraId="3655FCA2" w14:textId="5BE36081"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7.214,35</w:t>
            </w:r>
          </w:p>
        </w:tc>
        <w:tc>
          <w:tcPr>
            <w:tcW w:w="1092" w:type="dxa"/>
            <w:shd w:val="clear" w:color="auto" w:fill="auto"/>
            <w:noWrap/>
            <w:vAlign w:val="center"/>
          </w:tcPr>
          <w:p w14:paraId="1BC9B695" w14:textId="3CFA1DEA"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7.562,55</w:t>
            </w:r>
          </w:p>
        </w:tc>
        <w:tc>
          <w:tcPr>
            <w:tcW w:w="1096" w:type="dxa"/>
            <w:shd w:val="clear" w:color="auto" w:fill="auto"/>
            <w:noWrap/>
            <w:vAlign w:val="center"/>
          </w:tcPr>
          <w:p w14:paraId="246E42E7" w14:textId="625A66CF"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7.910,75</w:t>
            </w:r>
          </w:p>
        </w:tc>
        <w:tc>
          <w:tcPr>
            <w:tcW w:w="1170" w:type="dxa"/>
            <w:shd w:val="clear" w:color="auto" w:fill="auto"/>
            <w:noWrap/>
            <w:vAlign w:val="center"/>
          </w:tcPr>
          <w:p w14:paraId="35096A6A" w14:textId="4126F402"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8.258,95</w:t>
            </w:r>
          </w:p>
        </w:tc>
        <w:tc>
          <w:tcPr>
            <w:tcW w:w="1080" w:type="dxa"/>
            <w:shd w:val="clear" w:color="auto" w:fill="auto"/>
            <w:noWrap/>
            <w:vAlign w:val="center"/>
          </w:tcPr>
          <w:p w14:paraId="45443DD3" w14:textId="0E6BBE48"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8.607,15</w:t>
            </w:r>
          </w:p>
        </w:tc>
        <w:tc>
          <w:tcPr>
            <w:tcW w:w="1170" w:type="dxa"/>
            <w:shd w:val="clear" w:color="auto" w:fill="auto"/>
            <w:noWrap/>
            <w:vAlign w:val="center"/>
          </w:tcPr>
          <w:p w14:paraId="66048EE8" w14:textId="566F838E"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8.955,35</w:t>
            </w:r>
          </w:p>
        </w:tc>
        <w:tc>
          <w:tcPr>
            <w:tcW w:w="1170" w:type="dxa"/>
            <w:shd w:val="clear" w:color="auto" w:fill="auto"/>
            <w:noWrap/>
            <w:vAlign w:val="center"/>
          </w:tcPr>
          <w:p w14:paraId="57EB5084" w14:textId="0F16CFA8"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9.303,55</w:t>
            </w:r>
          </w:p>
        </w:tc>
        <w:tc>
          <w:tcPr>
            <w:tcW w:w="990" w:type="dxa"/>
            <w:shd w:val="clear" w:color="auto" w:fill="auto"/>
            <w:noWrap/>
            <w:vAlign w:val="center"/>
          </w:tcPr>
          <w:p w14:paraId="797CC9EA" w14:textId="7929172D"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9.651,75</w:t>
            </w:r>
          </w:p>
        </w:tc>
        <w:tc>
          <w:tcPr>
            <w:tcW w:w="1182" w:type="dxa"/>
            <w:gridSpan w:val="2"/>
            <w:shd w:val="clear" w:color="auto" w:fill="auto"/>
            <w:noWrap/>
            <w:vAlign w:val="center"/>
          </w:tcPr>
          <w:p w14:paraId="435B20C6" w14:textId="386B0D90"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9.999,95</w:t>
            </w:r>
          </w:p>
        </w:tc>
      </w:tr>
      <w:tr w:rsidR="005E6AFF" w:rsidRPr="003B37F6" w14:paraId="23000F76" w14:textId="77777777" w:rsidTr="008C43ED">
        <w:trPr>
          <w:gridBefore w:val="1"/>
          <w:wBefore w:w="6" w:type="dxa"/>
          <w:trHeight w:val="292"/>
        </w:trPr>
        <w:tc>
          <w:tcPr>
            <w:tcW w:w="1167" w:type="dxa"/>
            <w:shd w:val="clear" w:color="auto" w:fill="auto"/>
            <w:noWrap/>
            <w:vAlign w:val="center"/>
            <w:hideMark/>
          </w:tcPr>
          <w:p w14:paraId="5BF7C9D0" w14:textId="55F75AB7" w:rsidR="008F3FEE" w:rsidRPr="008C43ED" w:rsidRDefault="008F3FEE" w:rsidP="008F3FEE">
            <w:pPr>
              <w:jc w:val="right"/>
              <w:rPr>
                <w:rFonts w:asciiTheme="minorHAnsi" w:hAnsiTheme="minorHAnsi" w:cstheme="minorHAnsi"/>
                <w:color w:val="000000"/>
                <w:szCs w:val="22"/>
                <w:lang w:val="en-US" w:eastAsia="zh-CN"/>
              </w:rPr>
            </w:pPr>
            <w:r w:rsidRPr="008C43ED">
              <w:rPr>
                <w:rFonts w:asciiTheme="minorHAnsi" w:hAnsiTheme="minorHAnsi" w:cstheme="minorHAnsi"/>
                <w:color w:val="000000"/>
                <w:szCs w:val="22"/>
              </w:rPr>
              <w:t xml:space="preserve">Scale 3   </w:t>
            </w:r>
            <w:r w:rsidRPr="008C43ED">
              <w:rPr>
                <w:rFonts w:asciiTheme="minorHAnsi" w:hAnsiTheme="minorHAnsi" w:cstheme="minorHAnsi"/>
                <w:color w:val="000000"/>
                <w:szCs w:val="22"/>
              </w:rPr>
              <w:br/>
              <w:t>348,2</w:t>
            </w:r>
          </w:p>
        </w:tc>
        <w:tc>
          <w:tcPr>
            <w:tcW w:w="1028" w:type="dxa"/>
            <w:shd w:val="clear" w:color="auto" w:fill="auto"/>
            <w:noWrap/>
            <w:vAlign w:val="center"/>
          </w:tcPr>
          <w:p w14:paraId="4C0606CE" w14:textId="0D6002AA" w:rsidR="008F3FEE" w:rsidRPr="008C43ED" w:rsidRDefault="008F3FEE" w:rsidP="008F3FEE">
            <w:pPr>
              <w:jc w:val="center"/>
              <w:rPr>
                <w:rFonts w:asciiTheme="minorHAnsi" w:hAnsiTheme="minorHAnsi" w:cstheme="minorHAnsi"/>
                <w:i/>
                <w:color w:val="000000"/>
                <w:szCs w:val="22"/>
                <w:lang w:val="en-US" w:eastAsia="zh-CN"/>
              </w:rPr>
            </w:pPr>
            <w:r w:rsidRPr="008C43ED">
              <w:rPr>
                <w:rFonts w:asciiTheme="minorHAnsi" w:hAnsiTheme="minorHAnsi" w:cstheme="minorHAnsi"/>
                <w:szCs w:val="22"/>
              </w:rPr>
              <w:t>5.473,27</w:t>
            </w:r>
          </w:p>
        </w:tc>
        <w:tc>
          <w:tcPr>
            <w:tcW w:w="1028" w:type="dxa"/>
            <w:shd w:val="clear" w:color="auto" w:fill="auto"/>
            <w:noWrap/>
            <w:vAlign w:val="center"/>
          </w:tcPr>
          <w:p w14:paraId="1E3FE94D" w14:textId="3752E19D"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5.821,47</w:t>
            </w:r>
          </w:p>
        </w:tc>
        <w:tc>
          <w:tcPr>
            <w:tcW w:w="1028" w:type="dxa"/>
            <w:shd w:val="clear" w:color="auto" w:fill="auto"/>
            <w:noWrap/>
            <w:vAlign w:val="center"/>
          </w:tcPr>
          <w:p w14:paraId="14E5E7FF" w14:textId="01A6242C"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6.169,67</w:t>
            </w:r>
          </w:p>
        </w:tc>
        <w:tc>
          <w:tcPr>
            <w:tcW w:w="1028" w:type="dxa"/>
            <w:shd w:val="clear" w:color="auto" w:fill="auto"/>
            <w:noWrap/>
            <w:vAlign w:val="center"/>
          </w:tcPr>
          <w:p w14:paraId="5301DDE1" w14:textId="5DC6612F"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6.517,87</w:t>
            </w:r>
          </w:p>
        </w:tc>
        <w:tc>
          <w:tcPr>
            <w:tcW w:w="1092" w:type="dxa"/>
            <w:shd w:val="clear" w:color="auto" w:fill="auto"/>
            <w:noWrap/>
            <w:vAlign w:val="center"/>
          </w:tcPr>
          <w:p w14:paraId="09A9DC14" w14:textId="1E8B2091"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6.866,07</w:t>
            </w:r>
          </w:p>
        </w:tc>
        <w:tc>
          <w:tcPr>
            <w:tcW w:w="1096" w:type="dxa"/>
            <w:shd w:val="clear" w:color="auto" w:fill="auto"/>
            <w:noWrap/>
            <w:vAlign w:val="center"/>
          </w:tcPr>
          <w:p w14:paraId="546CAEDA" w14:textId="5A6D2D78"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7.214,27</w:t>
            </w:r>
          </w:p>
        </w:tc>
        <w:tc>
          <w:tcPr>
            <w:tcW w:w="1170" w:type="dxa"/>
            <w:shd w:val="clear" w:color="auto" w:fill="auto"/>
            <w:noWrap/>
            <w:vAlign w:val="center"/>
          </w:tcPr>
          <w:p w14:paraId="687CB4E3" w14:textId="297649C9"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7.562,47</w:t>
            </w:r>
          </w:p>
        </w:tc>
        <w:tc>
          <w:tcPr>
            <w:tcW w:w="1080" w:type="dxa"/>
            <w:shd w:val="clear" w:color="auto" w:fill="auto"/>
            <w:noWrap/>
            <w:vAlign w:val="center"/>
          </w:tcPr>
          <w:p w14:paraId="1334648D" w14:textId="39F95ACB"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7.910,67</w:t>
            </w:r>
          </w:p>
        </w:tc>
        <w:tc>
          <w:tcPr>
            <w:tcW w:w="1170" w:type="dxa"/>
            <w:shd w:val="clear" w:color="auto" w:fill="auto"/>
            <w:noWrap/>
            <w:vAlign w:val="center"/>
          </w:tcPr>
          <w:p w14:paraId="5C0220E8" w14:textId="2E1CEF1F"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8.258,87</w:t>
            </w:r>
          </w:p>
        </w:tc>
        <w:tc>
          <w:tcPr>
            <w:tcW w:w="1170" w:type="dxa"/>
            <w:shd w:val="clear" w:color="auto" w:fill="auto"/>
            <w:noWrap/>
            <w:vAlign w:val="center"/>
          </w:tcPr>
          <w:p w14:paraId="58B53A26" w14:textId="270E35C8"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8.607,07</w:t>
            </w:r>
          </w:p>
        </w:tc>
        <w:tc>
          <w:tcPr>
            <w:tcW w:w="990" w:type="dxa"/>
            <w:shd w:val="clear" w:color="auto" w:fill="auto"/>
            <w:noWrap/>
            <w:vAlign w:val="center"/>
          </w:tcPr>
          <w:p w14:paraId="3B84A3CA" w14:textId="6731F200"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8.955,27</w:t>
            </w:r>
          </w:p>
        </w:tc>
        <w:tc>
          <w:tcPr>
            <w:tcW w:w="1182" w:type="dxa"/>
            <w:gridSpan w:val="2"/>
            <w:shd w:val="clear" w:color="auto" w:fill="auto"/>
            <w:noWrap/>
            <w:vAlign w:val="center"/>
          </w:tcPr>
          <w:p w14:paraId="6A8C4A02" w14:textId="021DDA9F"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9.303,47</w:t>
            </w:r>
          </w:p>
        </w:tc>
      </w:tr>
      <w:tr w:rsidR="005E6AFF" w:rsidRPr="003B37F6" w14:paraId="023F8B14" w14:textId="77777777" w:rsidTr="008C43ED">
        <w:trPr>
          <w:gridBefore w:val="1"/>
          <w:wBefore w:w="6" w:type="dxa"/>
          <w:trHeight w:val="292"/>
        </w:trPr>
        <w:tc>
          <w:tcPr>
            <w:tcW w:w="1167" w:type="dxa"/>
            <w:shd w:val="clear" w:color="auto" w:fill="auto"/>
            <w:noWrap/>
            <w:vAlign w:val="center"/>
            <w:hideMark/>
          </w:tcPr>
          <w:p w14:paraId="16CE8117" w14:textId="453EEAB2" w:rsidR="008F3FEE" w:rsidRPr="008C43ED" w:rsidRDefault="008F3FEE" w:rsidP="008F3FEE">
            <w:pPr>
              <w:jc w:val="right"/>
              <w:rPr>
                <w:rFonts w:asciiTheme="minorHAnsi" w:hAnsiTheme="minorHAnsi" w:cstheme="minorHAnsi"/>
                <w:color w:val="000000"/>
                <w:szCs w:val="22"/>
                <w:lang w:val="en-US" w:eastAsia="zh-CN"/>
              </w:rPr>
            </w:pPr>
            <w:r w:rsidRPr="008C43ED">
              <w:rPr>
                <w:rFonts w:asciiTheme="minorHAnsi" w:hAnsiTheme="minorHAnsi" w:cstheme="minorHAnsi"/>
                <w:color w:val="000000"/>
                <w:szCs w:val="22"/>
              </w:rPr>
              <w:t xml:space="preserve">Scale 4  </w:t>
            </w:r>
            <w:r w:rsidRPr="008C43ED">
              <w:rPr>
                <w:rFonts w:asciiTheme="minorHAnsi" w:hAnsiTheme="minorHAnsi" w:cstheme="minorHAnsi"/>
                <w:color w:val="000000"/>
                <w:szCs w:val="22"/>
              </w:rPr>
              <w:br/>
              <w:t>282,15</w:t>
            </w:r>
          </w:p>
        </w:tc>
        <w:tc>
          <w:tcPr>
            <w:tcW w:w="1028" w:type="dxa"/>
            <w:shd w:val="clear" w:color="auto" w:fill="auto"/>
            <w:noWrap/>
            <w:vAlign w:val="center"/>
          </w:tcPr>
          <w:p w14:paraId="0B3B0A07" w14:textId="19BE970B" w:rsidR="008F3FEE" w:rsidRPr="008C43ED" w:rsidRDefault="008F3FEE" w:rsidP="008F3FEE">
            <w:pPr>
              <w:jc w:val="right"/>
              <w:rPr>
                <w:rFonts w:asciiTheme="minorHAnsi" w:eastAsia="SimSun" w:hAnsiTheme="minorHAnsi" w:cstheme="minorHAnsi"/>
                <w:szCs w:val="22"/>
                <w:lang w:val="en-US" w:eastAsia="zh-CN"/>
              </w:rPr>
            </w:pPr>
            <w:r w:rsidRPr="008C43ED">
              <w:rPr>
                <w:rFonts w:asciiTheme="minorHAnsi" w:hAnsiTheme="minorHAnsi" w:cstheme="minorHAnsi"/>
                <w:szCs w:val="22"/>
              </w:rPr>
              <w:t>5.182,91</w:t>
            </w:r>
          </w:p>
        </w:tc>
        <w:tc>
          <w:tcPr>
            <w:tcW w:w="1028" w:type="dxa"/>
            <w:shd w:val="clear" w:color="auto" w:fill="auto"/>
            <w:noWrap/>
            <w:vAlign w:val="center"/>
          </w:tcPr>
          <w:p w14:paraId="72FC6AA2" w14:textId="3FB53572"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5.465,06</w:t>
            </w:r>
          </w:p>
        </w:tc>
        <w:tc>
          <w:tcPr>
            <w:tcW w:w="1028" w:type="dxa"/>
            <w:shd w:val="clear" w:color="auto" w:fill="auto"/>
            <w:noWrap/>
            <w:vAlign w:val="center"/>
          </w:tcPr>
          <w:p w14:paraId="5893BC9D" w14:textId="25D035F3"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5.747,21</w:t>
            </w:r>
          </w:p>
        </w:tc>
        <w:tc>
          <w:tcPr>
            <w:tcW w:w="1028" w:type="dxa"/>
            <w:shd w:val="clear" w:color="auto" w:fill="auto"/>
            <w:noWrap/>
            <w:vAlign w:val="center"/>
          </w:tcPr>
          <w:p w14:paraId="36B7C54D" w14:textId="3FB27575"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6.029,36</w:t>
            </w:r>
          </w:p>
        </w:tc>
        <w:tc>
          <w:tcPr>
            <w:tcW w:w="1092" w:type="dxa"/>
            <w:shd w:val="clear" w:color="auto" w:fill="auto"/>
            <w:noWrap/>
            <w:vAlign w:val="center"/>
          </w:tcPr>
          <w:p w14:paraId="4318F4E3" w14:textId="3C50DC9A"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6.311,51</w:t>
            </w:r>
          </w:p>
        </w:tc>
        <w:tc>
          <w:tcPr>
            <w:tcW w:w="1096" w:type="dxa"/>
            <w:shd w:val="clear" w:color="auto" w:fill="auto"/>
            <w:noWrap/>
            <w:vAlign w:val="center"/>
          </w:tcPr>
          <w:p w14:paraId="2F77811B" w14:textId="052BC449"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6.593,66</w:t>
            </w:r>
          </w:p>
        </w:tc>
        <w:tc>
          <w:tcPr>
            <w:tcW w:w="1170" w:type="dxa"/>
            <w:shd w:val="clear" w:color="auto" w:fill="auto"/>
            <w:noWrap/>
            <w:vAlign w:val="center"/>
          </w:tcPr>
          <w:p w14:paraId="16A0BE14" w14:textId="7B15CACE"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6.875,81</w:t>
            </w:r>
          </w:p>
        </w:tc>
        <w:tc>
          <w:tcPr>
            <w:tcW w:w="1080" w:type="dxa"/>
            <w:shd w:val="clear" w:color="auto" w:fill="auto"/>
            <w:noWrap/>
            <w:vAlign w:val="center"/>
          </w:tcPr>
          <w:p w14:paraId="2FA8D3DE" w14:textId="0E123A13"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7.157,96</w:t>
            </w:r>
          </w:p>
        </w:tc>
        <w:tc>
          <w:tcPr>
            <w:tcW w:w="1170" w:type="dxa"/>
            <w:shd w:val="clear" w:color="auto" w:fill="auto"/>
            <w:noWrap/>
            <w:vAlign w:val="center"/>
          </w:tcPr>
          <w:p w14:paraId="7AD4B3E0" w14:textId="6C4A9A7B"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7.440,11</w:t>
            </w:r>
          </w:p>
        </w:tc>
        <w:tc>
          <w:tcPr>
            <w:tcW w:w="1170" w:type="dxa"/>
            <w:shd w:val="clear" w:color="auto" w:fill="auto"/>
            <w:noWrap/>
            <w:vAlign w:val="center"/>
          </w:tcPr>
          <w:p w14:paraId="4D059C79" w14:textId="051547A4"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7.722,26</w:t>
            </w:r>
          </w:p>
        </w:tc>
        <w:tc>
          <w:tcPr>
            <w:tcW w:w="990" w:type="dxa"/>
            <w:shd w:val="clear" w:color="auto" w:fill="auto"/>
            <w:noWrap/>
            <w:vAlign w:val="center"/>
          </w:tcPr>
          <w:p w14:paraId="6B50B0C9" w14:textId="1C6A01DF"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8.004,41</w:t>
            </w:r>
          </w:p>
        </w:tc>
        <w:tc>
          <w:tcPr>
            <w:tcW w:w="1182" w:type="dxa"/>
            <w:gridSpan w:val="2"/>
            <w:shd w:val="clear" w:color="auto" w:fill="auto"/>
            <w:noWrap/>
            <w:vAlign w:val="center"/>
          </w:tcPr>
          <w:p w14:paraId="119AFF44" w14:textId="29D690B2"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8.286,56</w:t>
            </w:r>
          </w:p>
        </w:tc>
      </w:tr>
      <w:tr w:rsidR="005E6AFF" w:rsidRPr="003B37F6" w14:paraId="1E53307A" w14:textId="77777777" w:rsidTr="008C43ED">
        <w:trPr>
          <w:gridBefore w:val="1"/>
          <w:wBefore w:w="6" w:type="dxa"/>
          <w:trHeight w:val="292"/>
        </w:trPr>
        <w:tc>
          <w:tcPr>
            <w:tcW w:w="1167" w:type="dxa"/>
            <w:shd w:val="clear" w:color="auto" w:fill="auto"/>
            <w:noWrap/>
            <w:vAlign w:val="center"/>
            <w:hideMark/>
          </w:tcPr>
          <w:p w14:paraId="4171310C" w14:textId="4E0C802D" w:rsidR="008F3FEE" w:rsidRPr="008C43ED" w:rsidRDefault="008F3FEE" w:rsidP="008F3FEE">
            <w:pPr>
              <w:jc w:val="right"/>
              <w:rPr>
                <w:rFonts w:asciiTheme="minorHAnsi" w:hAnsiTheme="minorHAnsi" w:cstheme="minorHAnsi"/>
                <w:color w:val="000000"/>
                <w:szCs w:val="22"/>
                <w:lang w:val="en-US" w:eastAsia="zh-CN"/>
              </w:rPr>
            </w:pPr>
            <w:r w:rsidRPr="008C43ED">
              <w:rPr>
                <w:rFonts w:asciiTheme="minorHAnsi" w:hAnsiTheme="minorHAnsi" w:cstheme="minorHAnsi"/>
                <w:color w:val="000000"/>
                <w:szCs w:val="22"/>
              </w:rPr>
              <w:t xml:space="preserve">Scale 5   </w:t>
            </w:r>
            <w:r w:rsidRPr="008C43ED">
              <w:rPr>
                <w:rFonts w:asciiTheme="minorHAnsi" w:hAnsiTheme="minorHAnsi" w:cstheme="minorHAnsi"/>
                <w:color w:val="000000"/>
                <w:szCs w:val="22"/>
              </w:rPr>
              <w:br/>
              <w:t>306,67</w:t>
            </w:r>
          </w:p>
        </w:tc>
        <w:tc>
          <w:tcPr>
            <w:tcW w:w="1028" w:type="dxa"/>
            <w:shd w:val="clear" w:color="auto" w:fill="auto"/>
            <w:noWrap/>
            <w:vAlign w:val="center"/>
          </w:tcPr>
          <w:p w14:paraId="2E7364BD" w14:textId="509E0A40" w:rsidR="008F3FEE" w:rsidRPr="008C43ED" w:rsidRDefault="008F3FEE" w:rsidP="008F3FEE">
            <w:pPr>
              <w:jc w:val="right"/>
              <w:rPr>
                <w:rFonts w:asciiTheme="minorHAnsi" w:eastAsia="SimSun" w:hAnsiTheme="minorHAnsi" w:cstheme="minorHAnsi"/>
                <w:szCs w:val="22"/>
                <w:lang w:val="en-US" w:eastAsia="zh-CN"/>
              </w:rPr>
            </w:pPr>
            <w:r w:rsidRPr="008C43ED">
              <w:rPr>
                <w:rFonts w:asciiTheme="minorHAnsi" w:hAnsiTheme="minorHAnsi" w:cstheme="minorHAnsi"/>
                <w:szCs w:val="22"/>
              </w:rPr>
              <w:t>5.029,93</w:t>
            </w:r>
          </w:p>
        </w:tc>
        <w:tc>
          <w:tcPr>
            <w:tcW w:w="1028" w:type="dxa"/>
            <w:shd w:val="clear" w:color="auto" w:fill="auto"/>
            <w:noWrap/>
            <w:vAlign w:val="center"/>
          </w:tcPr>
          <w:p w14:paraId="1BEC7629" w14:textId="59FC1EA0"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5.336,60</w:t>
            </w:r>
          </w:p>
        </w:tc>
        <w:tc>
          <w:tcPr>
            <w:tcW w:w="1028" w:type="dxa"/>
            <w:shd w:val="clear" w:color="auto" w:fill="auto"/>
            <w:noWrap/>
            <w:vAlign w:val="center"/>
          </w:tcPr>
          <w:p w14:paraId="597DD205" w14:textId="382FD71D"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5.643,27</w:t>
            </w:r>
          </w:p>
        </w:tc>
        <w:tc>
          <w:tcPr>
            <w:tcW w:w="1028" w:type="dxa"/>
            <w:shd w:val="clear" w:color="auto" w:fill="auto"/>
            <w:noWrap/>
            <w:vAlign w:val="center"/>
          </w:tcPr>
          <w:p w14:paraId="4AEEDC76" w14:textId="1E5C3819"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5.949,94</w:t>
            </w:r>
          </w:p>
        </w:tc>
        <w:tc>
          <w:tcPr>
            <w:tcW w:w="1092" w:type="dxa"/>
            <w:shd w:val="clear" w:color="auto" w:fill="auto"/>
            <w:noWrap/>
            <w:vAlign w:val="center"/>
          </w:tcPr>
          <w:p w14:paraId="488C821E" w14:textId="52E0D246"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6.256,61</w:t>
            </w:r>
          </w:p>
        </w:tc>
        <w:tc>
          <w:tcPr>
            <w:tcW w:w="1096" w:type="dxa"/>
            <w:shd w:val="clear" w:color="auto" w:fill="auto"/>
            <w:noWrap/>
            <w:vAlign w:val="center"/>
          </w:tcPr>
          <w:p w14:paraId="51689E47" w14:textId="15EFB44E"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6.563,28</w:t>
            </w:r>
          </w:p>
        </w:tc>
        <w:tc>
          <w:tcPr>
            <w:tcW w:w="1170" w:type="dxa"/>
            <w:shd w:val="clear" w:color="auto" w:fill="auto"/>
            <w:noWrap/>
            <w:vAlign w:val="center"/>
          </w:tcPr>
          <w:p w14:paraId="358CDA6B" w14:textId="27E4C4E4"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6.869,95</w:t>
            </w:r>
          </w:p>
        </w:tc>
        <w:tc>
          <w:tcPr>
            <w:tcW w:w="1080" w:type="dxa"/>
            <w:shd w:val="clear" w:color="auto" w:fill="auto"/>
            <w:noWrap/>
            <w:vAlign w:val="center"/>
          </w:tcPr>
          <w:p w14:paraId="77A3FF6D" w14:textId="0E622D48"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7.176,62</w:t>
            </w:r>
          </w:p>
        </w:tc>
        <w:tc>
          <w:tcPr>
            <w:tcW w:w="1170" w:type="dxa"/>
            <w:shd w:val="clear" w:color="auto" w:fill="auto"/>
            <w:noWrap/>
            <w:vAlign w:val="center"/>
          </w:tcPr>
          <w:p w14:paraId="698B0084" w14:textId="676FDD73"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7.483,29</w:t>
            </w:r>
          </w:p>
        </w:tc>
        <w:tc>
          <w:tcPr>
            <w:tcW w:w="1170" w:type="dxa"/>
            <w:shd w:val="clear" w:color="auto" w:fill="auto"/>
            <w:noWrap/>
            <w:vAlign w:val="center"/>
          </w:tcPr>
          <w:p w14:paraId="149FB4FA" w14:textId="498F6AC1"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7.789,96</w:t>
            </w:r>
          </w:p>
        </w:tc>
        <w:tc>
          <w:tcPr>
            <w:tcW w:w="990" w:type="dxa"/>
            <w:shd w:val="clear" w:color="auto" w:fill="auto"/>
            <w:noWrap/>
            <w:vAlign w:val="center"/>
          </w:tcPr>
          <w:p w14:paraId="4DEE994F" w14:textId="1DFF501F"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8.096,63</w:t>
            </w:r>
          </w:p>
        </w:tc>
        <w:tc>
          <w:tcPr>
            <w:tcW w:w="1182" w:type="dxa"/>
            <w:gridSpan w:val="2"/>
            <w:shd w:val="clear" w:color="auto" w:fill="auto"/>
            <w:noWrap/>
            <w:vAlign w:val="center"/>
          </w:tcPr>
          <w:p w14:paraId="557C5845" w14:textId="66B17F37"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8.403,30</w:t>
            </w:r>
          </w:p>
        </w:tc>
      </w:tr>
      <w:tr w:rsidR="005E6AFF" w:rsidRPr="003B37F6" w14:paraId="386780EE" w14:textId="77777777" w:rsidTr="008C43ED">
        <w:trPr>
          <w:gridBefore w:val="1"/>
          <w:wBefore w:w="6" w:type="dxa"/>
          <w:trHeight w:val="292"/>
        </w:trPr>
        <w:tc>
          <w:tcPr>
            <w:tcW w:w="1167" w:type="dxa"/>
            <w:shd w:val="clear" w:color="auto" w:fill="auto"/>
            <w:noWrap/>
            <w:vAlign w:val="center"/>
            <w:hideMark/>
          </w:tcPr>
          <w:p w14:paraId="4A15ECC3" w14:textId="4AEB3EB3" w:rsidR="008F3FEE" w:rsidRPr="008C43ED" w:rsidRDefault="008F3FEE" w:rsidP="008F3FEE">
            <w:pPr>
              <w:jc w:val="right"/>
              <w:rPr>
                <w:rFonts w:asciiTheme="minorHAnsi" w:hAnsiTheme="minorHAnsi" w:cstheme="minorHAnsi"/>
                <w:color w:val="000000"/>
                <w:szCs w:val="22"/>
                <w:lang w:val="en-US" w:eastAsia="zh-CN"/>
              </w:rPr>
            </w:pPr>
            <w:r w:rsidRPr="008C43ED">
              <w:rPr>
                <w:rFonts w:asciiTheme="minorHAnsi" w:hAnsiTheme="minorHAnsi" w:cstheme="minorHAnsi"/>
                <w:color w:val="000000"/>
                <w:szCs w:val="22"/>
              </w:rPr>
              <w:t xml:space="preserve">Scale 6   </w:t>
            </w:r>
            <w:r w:rsidRPr="008C43ED">
              <w:rPr>
                <w:rFonts w:asciiTheme="minorHAnsi" w:hAnsiTheme="minorHAnsi" w:cstheme="minorHAnsi"/>
                <w:color w:val="000000"/>
                <w:szCs w:val="22"/>
              </w:rPr>
              <w:br/>
              <w:t>274,35</w:t>
            </w:r>
          </w:p>
        </w:tc>
        <w:tc>
          <w:tcPr>
            <w:tcW w:w="1028" w:type="dxa"/>
            <w:shd w:val="clear" w:color="auto" w:fill="auto"/>
            <w:noWrap/>
            <w:vAlign w:val="center"/>
          </w:tcPr>
          <w:p w14:paraId="4628C41D" w14:textId="3DD136EA" w:rsidR="008F3FEE" w:rsidRPr="008C43ED" w:rsidRDefault="008F3FEE" w:rsidP="008F3FEE">
            <w:pPr>
              <w:jc w:val="center"/>
              <w:rPr>
                <w:rFonts w:asciiTheme="minorHAnsi" w:hAnsiTheme="minorHAnsi" w:cstheme="minorHAnsi"/>
                <w:i/>
                <w:color w:val="000000"/>
                <w:szCs w:val="22"/>
                <w:lang w:val="en-US" w:eastAsia="zh-CN"/>
              </w:rPr>
            </w:pPr>
            <w:r w:rsidRPr="008C43ED">
              <w:rPr>
                <w:rFonts w:asciiTheme="minorHAnsi" w:hAnsiTheme="minorHAnsi" w:cstheme="minorHAnsi"/>
                <w:szCs w:val="22"/>
              </w:rPr>
              <w:t>4.553,77</w:t>
            </w:r>
          </w:p>
        </w:tc>
        <w:tc>
          <w:tcPr>
            <w:tcW w:w="1028" w:type="dxa"/>
            <w:shd w:val="clear" w:color="auto" w:fill="auto"/>
            <w:noWrap/>
            <w:vAlign w:val="center"/>
          </w:tcPr>
          <w:p w14:paraId="24F86D1F" w14:textId="1E347957"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4.828,12</w:t>
            </w:r>
          </w:p>
        </w:tc>
        <w:tc>
          <w:tcPr>
            <w:tcW w:w="1028" w:type="dxa"/>
            <w:shd w:val="clear" w:color="auto" w:fill="auto"/>
            <w:noWrap/>
            <w:vAlign w:val="center"/>
          </w:tcPr>
          <w:p w14:paraId="697EF6E8" w14:textId="5E1FB946"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5.102,47</w:t>
            </w:r>
          </w:p>
        </w:tc>
        <w:tc>
          <w:tcPr>
            <w:tcW w:w="1028" w:type="dxa"/>
            <w:shd w:val="clear" w:color="auto" w:fill="auto"/>
            <w:noWrap/>
            <w:vAlign w:val="center"/>
          </w:tcPr>
          <w:p w14:paraId="46D30869" w14:textId="021394E4"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5.376,82</w:t>
            </w:r>
          </w:p>
        </w:tc>
        <w:tc>
          <w:tcPr>
            <w:tcW w:w="1092" w:type="dxa"/>
            <w:shd w:val="clear" w:color="auto" w:fill="auto"/>
            <w:noWrap/>
            <w:vAlign w:val="center"/>
          </w:tcPr>
          <w:p w14:paraId="28F66DBA" w14:textId="444395DE"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5.651,17</w:t>
            </w:r>
          </w:p>
        </w:tc>
        <w:tc>
          <w:tcPr>
            <w:tcW w:w="1096" w:type="dxa"/>
            <w:shd w:val="clear" w:color="auto" w:fill="auto"/>
            <w:noWrap/>
            <w:vAlign w:val="center"/>
          </w:tcPr>
          <w:p w14:paraId="10DC3A49" w14:textId="6FD9317A"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5.925,52</w:t>
            </w:r>
          </w:p>
        </w:tc>
        <w:tc>
          <w:tcPr>
            <w:tcW w:w="1170" w:type="dxa"/>
            <w:shd w:val="clear" w:color="auto" w:fill="auto"/>
            <w:noWrap/>
            <w:vAlign w:val="center"/>
          </w:tcPr>
          <w:p w14:paraId="6BB4C175" w14:textId="7A4BFF44"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6.199,87</w:t>
            </w:r>
          </w:p>
        </w:tc>
        <w:tc>
          <w:tcPr>
            <w:tcW w:w="1080" w:type="dxa"/>
            <w:shd w:val="clear" w:color="auto" w:fill="auto"/>
            <w:noWrap/>
            <w:vAlign w:val="center"/>
          </w:tcPr>
          <w:p w14:paraId="106E9586" w14:textId="508CCDE9"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6.474,22</w:t>
            </w:r>
          </w:p>
        </w:tc>
        <w:tc>
          <w:tcPr>
            <w:tcW w:w="1170" w:type="dxa"/>
            <w:shd w:val="clear" w:color="auto" w:fill="auto"/>
            <w:noWrap/>
            <w:vAlign w:val="center"/>
          </w:tcPr>
          <w:p w14:paraId="7D6AFE6E" w14:textId="44C44760"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6.748,57</w:t>
            </w:r>
          </w:p>
        </w:tc>
        <w:tc>
          <w:tcPr>
            <w:tcW w:w="1170" w:type="dxa"/>
            <w:shd w:val="clear" w:color="auto" w:fill="auto"/>
            <w:noWrap/>
            <w:vAlign w:val="center"/>
          </w:tcPr>
          <w:p w14:paraId="0CAFD07A" w14:textId="38F2FEA6"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7.022,92</w:t>
            </w:r>
          </w:p>
        </w:tc>
        <w:tc>
          <w:tcPr>
            <w:tcW w:w="990" w:type="dxa"/>
            <w:shd w:val="clear" w:color="auto" w:fill="auto"/>
            <w:noWrap/>
            <w:vAlign w:val="center"/>
          </w:tcPr>
          <w:p w14:paraId="4FDD9E61" w14:textId="5D1FF8CD"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7.297,27</w:t>
            </w:r>
          </w:p>
        </w:tc>
        <w:tc>
          <w:tcPr>
            <w:tcW w:w="1182" w:type="dxa"/>
            <w:gridSpan w:val="2"/>
            <w:shd w:val="clear" w:color="auto" w:fill="auto"/>
            <w:noWrap/>
            <w:vAlign w:val="center"/>
          </w:tcPr>
          <w:p w14:paraId="0411C2B6" w14:textId="2E98A9CA"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7.571,62</w:t>
            </w:r>
          </w:p>
        </w:tc>
      </w:tr>
      <w:tr w:rsidR="005E6AFF" w:rsidRPr="003B37F6" w14:paraId="46198AB0" w14:textId="77777777" w:rsidTr="008C43ED">
        <w:trPr>
          <w:gridBefore w:val="1"/>
          <w:wBefore w:w="6" w:type="dxa"/>
          <w:trHeight w:val="292"/>
        </w:trPr>
        <w:tc>
          <w:tcPr>
            <w:tcW w:w="1167" w:type="dxa"/>
            <w:shd w:val="clear" w:color="auto" w:fill="auto"/>
            <w:noWrap/>
            <w:vAlign w:val="center"/>
            <w:hideMark/>
          </w:tcPr>
          <w:p w14:paraId="73D901BC" w14:textId="5B17A66D" w:rsidR="008F3FEE" w:rsidRPr="008C43ED" w:rsidRDefault="008F3FEE" w:rsidP="008F3FEE">
            <w:pPr>
              <w:jc w:val="right"/>
              <w:rPr>
                <w:rFonts w:asciiTheme="minorHAnsi" w:hAnsiTheme="minorHAnsi" w:cstheme="minorHAnsi"/>
                <w:color w:val="000000"/>
                <w:szCs w:val="22"/>
                <w:lang w:val="en-US" w:eastAsia="zh-CN"/>
              </w:rPr>
            </w:pPr>
            <w:r w:rsidRPr="008C43ED">
              <w:rPr>
                <w:rFonts w:asciiTheme="minorHAnsi" w:hAnsiTheme="minorHAnsi" w:cstheme="minorHAnsi"/>
                <w:color w:val="000000"/>
                <w:szCs w:val="22"/>
              </w:rPr>
              <w:t xml:space="preserve">Scale 7   </w:t>
            </w:r>
            <w:r w:rsidRPr="008C43ED">
              <w:rPr>
                <w:rFonts w:asciiTheme="minorHAnsi" w:hAnsiTheme="minorHAnsi" w:cstheme="minorHAnsi"/>
                <w:color w:val="000000"/>
                <w:szCs w:val="22"/>
              </w:rPr>
              <w:br/>
              <w:t>257,9</w:t>
            </w:r>
          </w:p>
        </w:tc>
        <w:tc>
          <w:tcPr>
            <w:tcW w:w="1028" w:type="dxa"/>
            <w:shd w:val="clear" w:color="auto" w:fill="auto"/>
            <w:noWrap/>
            <w:vAlign w:val="center"/>
          </w:tcPr>
          <w:p w14:paraId="67247557" w14:textId="35588CB9" w:rsidR="008F3FEE" w:rsidRPr="008C43ED" w:rsidRDefault="008F3FEE" w:rsidP="008F3FEE">
            <w:pPr>
              <w:jc w:val="right"/>
              <w:rPr>
                <w:rFonts w:asciiTheme="minorHAnsi" w:eastAsia="SimSun" w:hAnsiTheme="minorHAnsi" w:cstheme="minorHAnsi"/>
                <w:szCs w:val="22"/>
                <w:lang w:val="en-US" w:eastAsia="zh-CN"/>
              </w:rPr>
            </w:pPr>
            <w:r w:rsidRPr="008C43ED">
              <w:rPr>
                <w:rFonts w:asciiTheme="minorHAnsi" w:hAnsiTheme="minorHAnsi" w:cstheme="minorHAnsi"/>
                <w:szCs w:val="22"/>
              </w:rPr>
              <w:t>4.184,64</w:t>
            </w:r>
          </w:p>
        </w:tc>
        <w:tc>
          <w:tcPr>
            <w:tcW w:w="1028" w:type="dxa"/>
            <w:shd w:val="clear" w:color="auto" w:fill="auto"/>
            <w:noWrap/>
            <w:vAlign w:val="center"/>
          </w:tcPr>
          <w:p w14:paraId="7CB6881B" w14:textId="211B68FB"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4.442,54</w:t>
            </w:r>
          </w:p>
        </w:tc>
        <w:tc>
          <w:tcPr>
            <w:tcW w:w="1028" w:type="dxa"/>
            <w:shd w:val="clear" w:color="auto" w:fill="auto"/>
            <w:noWrap/>
            <w:vAlign w:val="center"/>
          </w:tcPr>
          <w:p w14:paraId="01907D88" w14:textId="33971B82"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4.700,44</w:t>
            </w:r>
          </w:p>
        </w:tc>
        <w:tc>
          <w:tcPr>
            <w:tcW w:w="1028" w:type="dxa"/>
            <w:shd w:val="clear" w:color="auto" w:fill="auto"/>
            <w:noWrap/>
            <w:vAlign w:val="center"/>
          </w:tcPr>
          <w:p w14:paraId="1F2C787D" w14:textId="47071827"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4.958,34</w:t>
            </w:r>
          </w:p>
        </w:tc>
        <w:tc>
          <w:tcPr>
            <w:tcW w:w="1092" w:type="dxa"/>
            <w:shd w:val="clear" w:color="auto" w:fill="auto"/>
            <w:noWrap/>
            <w:vAlign w:val="center"/>
          </w:tcPr>
          <w:p w14:paraId="08172217" w14:textId="76366668"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5.216,24</w:t>
            </w:r>
          </w:p>
        </w:tc>
        <w:tc>
          <w:tcPr>
            <w:tcW w:w="1096" w:type="dxa"/>
            <w:shd w:val="clear" w:color="auto" w:fill="auto"/>
            <w:noWrap/>
            <w:vAlign w:val="center"/>
          </w:tcPr>
          <w:p w14:paraId="7A8380B1" w14:textId="2003A69C"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5.474,14</w:t>
            </w:r>
          </w:p>
        </w:tc>
        <w:tc>
          <w:tcPr>
            <w:tcW w:w="1170" w:type="dxa"/>
            <w:shd w:val="clear" w:color="auto" w:fill="auto"/>
            <w:noWrap/>
            <w:vAlign w:val="center"/>
          </w:tcPr>
          <w:p w14:paraId="21ECEE91" w14:textId="471B67D8"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5.732,04</w:t>
            </w:r>
          </w:p>
        </w:tc>
        <w:tc>
          <w:tcPr>
            <w:tcW w:w="1080" w:type="dxa"/>
            <w:shd w:val="clear" w:color="auto" w:fill="auto"/>
            <w:noWrap/>
            <w:vAlign w:val="center"/>
          </w:tcPr>
          <w:p w14:paraId="1988EDE5" w14:textId="016B93A7"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5.989,94</w:t>
            </w:r>
          </w:p>
        </w:tc>
        <w:tc>
          <w:tcPr>
            <w:tcW w:w="1170" w:type="dxa"/>
            <w:shd w:val="clear" w:color="auto" w:fill="auto"/>
            <w:noWrap/>
            <w:vAlign w:val="center"/>
          </w:tcPr>
          <w:p w14:paraId="351B2D07" w14:textId="170C1A67"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6.247,84</w:t>
            </w:r>
          </w:p>
        </w:tc>
        <w:tc>
          <w:tcPr>
            <w:tcW w:w="1170" w:type="dxa"/>
            <w:shd w:val="clear" w:color="auto" w:fill="auto"/>
            <w:noWrap/>
            <w:vAlign w:val="center"/>
          </w:tcPr>
          <w:p w14:paraId="6E9B4047" w14:textId="465DA5C1"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6.505,74</w:t>
            </w:r>
          </w:p>
        </w:tc>
        <w:tc>
          <w:tcPr>
            <w:tcW w:w="990" w:type="dxa"/>
            <w:shd w:val="clear" w:color="auto" w:fill="auto"/>
            <w:noWrap/>
            <w:vAlign w:val="center"/>
          </w:tcPr>
          <w:p w14:paraId="54FDE2B8" w14:textId="11ACB545"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6.763,64</w:t>
            </w:r>
          </w:p>
        </w:tc>
        <w:tc>
          <w:tcPr>
            <w:tcW w:w="1182" w:type="dxa"/>
            <w:gridSpan w:val="2"/>
            <w:shd w:val="clear" w:color="auto" w:fill="auto"/>
            <w:noWrap/>
            <w:vAlign w:val="center"/>
          </w:tcPr>
          <w:p w14:paraId="2AEFA1A9" w14:textId="29B2D343"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7.021,54</w:t>
            </w:r>
          </w:p>
        </w:tc>
      </w:tr>
      <w:tr w:rsidR="005E6AFF" w:rsidRPr="003B37F6" w14:paraId="135F8443" w14:textId="77777777" w:rsidTr="008C43ED">
        <w:trPr>
          <w:gridBefore w:val="1"/>
          <w:wBefore w:w="6" w:type="dxa"/>
          <w:trHeight w:val="683"/>
        </w:trPr>
        <w:tc>
          <w:tcPr>
            <w:tcW w:w="1167" w:type="dxa"/>
            <w:shd w:val="clear" w:color="auto" w:fill="auto"/>
            <w:noWrap/>
            <w:vAlign w:val="center"/>
            <w:hideMark/>
          </w:tcPr>
          <w:p w14:paraId="74A08968" w14:textId="04C80F30" w:rsidR="008F3FEE" w:rsidRPr="008C43ED" w:rsidRDefault="008F3FEE" w:rsidP="008F3FEE">
            <w:pPr>
              <w:jc w:val="right"/>
              <w:rPr>
                <w:rFonts w:asciiTheme="minorHAnsi" w:hAnsiTheme="minorHAnsi" w:cstheme="minorHAnsi"/>
                <w:color w:val="000000"/>
                <w:szCs w:val="22"/>
                <w:lang w:val="en-US" w:eastAsia="zh-CN"/>
              </w:rPr>
            </w:pPr>
            <w:r w:rsidRPr="008C43ED">
              <w:rPr>
                <w:rFonts w:asciiTheme="minorHAnsi" w:hAnsiTheme="minorHAnsi" w:cstheme="minorHAnsi"/>
                <w:color w:val="000000"/>
                <w:szCs w:val="22"/>
              </w:rPr>
              <w:t xml:space="preserve">Scale 8   </w:t>
            </w:r>
            <w:r w:rsidRPr="008C43ED">
              <w:rPr>
                <w:rFonts w:asciiTheme="minorHAnsi" w:hAnsiTheme="minorHAnsi" w:cstheme="minorHAnsi"/>
                <w:color w:val="000000"/>
                <w:szCs w:val="22"/>
              </w:rPr>
              <w:br/>
              <w:t>217,58</w:t>
            </w:r>
          </w:p>
        </w:tc>
        <w:tc>
          <w:tcPr>
            <w:tcW w:w="1028" w:type="dxa"/>
            <w:shd w:val="clear" w:color="auto" w:fill="auto"/>
            <w:noWrap/>
            <w:vAlign w:val="center"/>
          </w:tcPr>
          <w:p w14:paraId="7CBE9716" w14:textId="0C3FE879" w:rsidR="008F3FEE" w:rsidRPr="008C43ED" w:rsidRDefault="008F3FEE" w:rsidP="008F3FEE">
            <w:pPr>
              <w:jc w:val="right"/>
              <w:rPr>
                <w:rFonts w:asciiTheme="minorHAnsi" w:eastAsia="SimSun" w:hAnsiTheme="minorHAnsi" w:cstheme="minorHAnsi"/>
                <w:szCs w:val="22"/>
                <w:lang w:val="en-US" w:eastAsia="zh-CN"/>
              </w:rPr>
            </w:pPr>
            <w:r w:rsidRPr="008C43ED">
              <w:rPr>
                <w:rFonts w:asciiTheme="minorHAnsi" w:hAnsiTheme="minorHAnsi" w:cstheme="minorHAnsi"/>
                <w:szCs w:val="22"/>
              </w:rPr>
              <w:t>3.885,02</w:t>
            </w:r>
          </w:p>
        </w:tc>
        <w:tc>
          <w:tcPr>
            <w:tcW w:w="1028" w:type="dxa"/>
            <w:shd w:val="clear" w:color="auto" w:fill="auto"/>
            <w:noWrap/>
            <w:vAlign w:val="center"/>
          </w:tcPr>
          <w:p w14:paraId="2B591BA2" w14:textId="6F86246C"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4.102,60</w:t>
            </w:r>
          </w:p>
        </w:tc>
        <w:tc>
          <w:tcPr>
            <w:tcW w:w="1028" w:type="dxa"/>
            <w:shd w:val="clear" w:color="auto" w:fill="auto"/>
            <w:noWrap/>
            <w:vAlign w:val="center"/>
          </w:tcPr>
          <w:p w14:paraId="70A55257" w14:textId="3C2B0D5F"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4.320,18</w:t>
            </w:r>
          </w:p>
        </w:tc>
        <w:tc>
          <w:tcPr>
            <w:tcW w:w="1028" w:type="dxa"/>
            <w:shd w:val="clear" w:color="auto" w:fill="auto"/>
            <w:noWrap/>
            <w:vAlign w:val="center"/>
          </w:tcPr>
          <w:p w14:paraId="1154D815" w14:textId="5AACB74C"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4.537,76</w:t>
            </w:r>
          </w:p>
        </w:tc>
        <w:tc>
          <w:tcPr>
            <w:tcW w:w="1092" w:type="dxa"/>
            <w:shd w:val="clear" w:color="auto" w:fill="auto"/>
            <w:noWrap/>
            <w:vAlign w:val="center"/>
          </w:tcPr>
          <w:p w14:paraId="7EF2567F" w14:textId="2F00CAE2"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4.755,34</w:t>
            </w:r>
          </w:p>
        </w:tc>
        <w:tc>
          <w:tcPr>
            <w:tcW w:w="1096" w:type="dxa"/>
            <w:shd w:val="clear" w:color="auto" w:fill="auto"/>
            <w:noWrap/>
            <w:vAlign w:val="center"/>
          </w:tcPr>
          <w:p w14:paraId="31ED412C" w14:textId="4C7405A2"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4.972,92</w:t>
            </w:r>
          </w:p>
        </w:tc>
        <w:tc>
          <w:tcPr>
            <w:tcW w:w="1170" w:type="dxa"/>
            <w:shd w:val="clear" w:color="auto" w:fill="auto"/>
            <w:noWrap/>
            <w:vAlign w:val="center"/>
          </w:tcPr>
          <w:p w14:paraId="2B033778" w14:textId="6768BFBA"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5.190,50</w:t>
            </w:r>
          </w:p>
        </w:tc>
        <w:tc>
          <w:tcPr>
            <w:tcW w:w="1080" w:type="dxa"/>
            <w:shd w:val="clear" w:color="auto" w:fill="auto"/>
            <w:noWrap/>
            <w:vAlign w:val="center"/>
          </w:tcPr>
          <w:p w14:paraId="35FC106A" w14:textId="0BE97675"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5.408,08</w:t>
            </w:r>
          </w:p>
        </w:tc>
        <w:tc>
          <w:tcPr>
            <w:tcW w:w="1170" w:type="dxa"/>
            <w:shd w:val="clear" w:color="auto" w:fill="auto"/>
            <w:noWrap/>
            <w:vAlign w:val="center"/>
          </w:tcPr>
          <w:p w14:paraId="220E7186" w14:textId="1672217A"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5.625,66</w:t>
            </w:r>
          </w:p>
        </w:tc>
        <w:tc>
          <w:tcPr>
            <w:tcW w:w="1170" w:type="dxa"/>
            <w:shd w:val="clear" w:color="auto" w:fill="auto"/>
            <w:noWrap/>
            <w:vAlign w:val="center"/>
          </w:tcPr>
          <w:p w14:paraId="1F25F24E" w14:textId="337AF6ED"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5.843,24</w:t>
            </w:r>
          </w:p>
        </w:tc>
        <w:tc>
          <w:tcPr>
            <w:tcW w:w="990" w:type="dxa"/>
            <w:shd w:val="clear" w:color="auto" w:fill="auto"/>
            <w:noWrap/>
            <w:vAlign w:val="center"/>
          </w:tcPr>
          <w:p w14:paraId="0DCD5EE6" w14:textId="0F5F9F05" w:rsidR="008F3FEE" w:rsidRPr="008C43ED" w:rsidRDefault="008F3FEE" w:rsidP="008F3FEE">
            <w:pPr>
              <w:rPr>
                <w:rFonts w:asciiTheme="minorHAnsi" w:eastAsia="SimSun" w:hAnsiTheme="minorHAnsi" w:cstheme="minorHAnsi"/>
                <w:szCs w:val="22"/>
                <w:lang w:val="en-US" w:eastAsia="zh-CN"/>
              </w:rPr>
            </w:pPr>
            <w:r w:rsidRPr="008C43ED">
              <w:rPr>
                <w:rFonts w:asciiTheme="minorHAnsi" w:hAnsiTheme="minorHAnsi" w:cstheme="minorHAnsi"/>
                <w:szCs w:val="22"/>
              </w:rPr>
              <w:t>6.060,82</w:t>
            </w:r>
          </w:p>
        </w:tc>
        <w:tc>
          <w:tcPr>
            <w:tcW w:w="1182" w:type="dxa"/>
            <w:gridSpan w:val="2"/>
            <w:shd w:val="clear" w:color="auto" w:fill="auto"/>
            <w:noWrap/>
            <w:vAlign w:val="center"/>
          </w:tcPr>
          <w:p w14:paraId="1ABE58C0" w14:textId="626429C7"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6.278,40</w:t>
            </w:r>
          </w:p>
        </w:tc>
      </w:tr>
      <w:tr w:rsidR="005E6AFF" w:rsidRPr="00F94664" w14:paraId="26158A25" w14:textId="77777777" w:rsidTr="008C43ED">
        <w:trPr>
          <w:gridBefore w:val="1"/>
          <w:wBefore w:w="6" w:type="dxa"/>
          <w:trHeight w:val="292"/>
        </w:trPr>
        <w:tc>
          <w:tcPr>
            <w:tcW w:w="1167" w:type="dxa"/>
            <w:shd w:val="clear" w:color="auto" w:fill="auto"/>
            <w:noWrap/>
            <w:vAlign w:val="center"/>
            <w:hideMark/>
          </w:tcPr>
          <w:p w14:paraId="1805553D" w14:textId="69F0504E" w:rsidR="008F3FEE" w:rsidRPr="008C43ED" w:rsidRDefault="008F3FEE" w:rsidP="008F3FEE">
            <w:pPr>
              <w:jc w:val="right"/>
              <w:rPr>
                <w:rFonts w:asciiTheme="minorHAnsi" w:hAnsiTheme="minorHAnsi" w:cstheme="minorHAnsi"/>
                <w:color w:val="000000"/>
                <w:szCs w:val="22"/>
                <w:lang w:val="en-US" w:eastAsia="zh-CN"/>
              </w:rPr>
            </w:pPr>
            <w:r w:rsidRPr="008C43ED">
              <w:rPr>
                <w:rFonts w:asciiTheme="minorHAnsi" w:hAnsiTheme="minorHAnsi" w:cstheme="minorHAnsi"/>
                <w:color w:val="000000"/>
                <w:szCs w:val="22"/>
              </w:rPr>
              <w:t xml:space="preserve">Scale 9   </w:t>
            </w:r>
            <w:r w:rsidRPr="008C43ED">
              <w:rPr>
                <w:rFonts w:asciiTheme="minorHAnsi" w:hAnsiTheme="minorHAnsi" w:cstheme="minorHAnsi"/>
                <w:color w:val="000000"/>
                <w:szCs w:val="22"/>
              </w:rPr>
              <w:br/>
              <w:t>153,2</w:t>
            </w:r>
          </w:p>
        </w:tc>
        <w:tc>
          <w:tcPr>
            <w:tcW w:w="1028" w:type="dxa"/>
            <w:shd w:val="clear" w:color="auto" w:fill="auto"/>
            <w:noWrap/>
            <w:vAlign w:val="center"/>
          </w:tcPr>
          <w:p w14:paraId="1FA3C4C7" w14:textId="4345A710" w:rsidR="008F3FEE" w:rsidRPr="008C43ED" w:rsidRDefault="008F3FEE" w:rsidP="008F3FEE">
            <w:pPr>
              <w:jc w:val="center"/>
              <w:rPr>
                <w:rFonts w:asciiTheme="minorHAnsi" w:hAnsiTheme="minorHAnsi" w:cstheme="minorHAnsi"/>
                <w:i/>
                <w:color w:val="000000"/>
                <w:szCs w:val="22"/>
                <w:lang w:val="en-US" w:eastAsia="zh-CN"/>
              </w:rPr>
            </w:pPr>
            <w:r w:rsidRPr="008C43ED">
              <w:rPr>
                <w:rFonts w:asciiTheme="minorHAnsi" w:hAnsiTheme="minorHAnsi" w:cstheme="minorHAnsi"/>
                <w:szCs w:val="22"/>
              </w:rPr>
              <w:t>3.643,15</w:t>
            </w:r>
          </w:p>
        </w:tc>
        <w:tc>
          <w:tcPr>
            <w:tcW w:w="1028" w:type="dxa"/>
            <w:shd w:val="clear" w:color="auto" w:fill="auto"/>
            <w:noWrap/>
            <w:vAlign w:val="center"/>
          </w:tcPr>
          <w:p w14:paraId="68C0C1EF" w14:textId="6226EBC6"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3.796,35</w:t>
            </w:r>
          </w:p>
        </w:tc>
        <w:tc>
          <w:tcPr>
            <w:tcW w:w="1028" w:type="dxa"/>
            <w:shd w:val="clear" w:color="auto" w:fill="auto"/>
            <w:noWrap/>
            <w:vAlign w:val="center"/>
          </w:tcPr>
          <w:p w14:paraId="45DCDE24" w14:textId="0A2FF867"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3.949,55</w:t>
            </w:r>
          </w:p>
        </w:tc>
        <w:tc>
          <w:tcPr>
            <w:tcW w:w="1028" w:type="dxa"/>
            <w:shd w:val="clear" w:color="auto" w:fill="auto"/>
            <w:noWrap/>
            <w:vAlign w:val="center"/>
          </w:tcPr>
          <w:p w14:paraId="4542EFA2" w14:textId="6D59495A"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4.102,75</w:t>
            </w:r>
          </w:p>
        </w:tc>
        <w:tc>
          <w:tcPr>
            <w:tcW w:w="1092" w:type="dxa"/>
            <w:shd w:val="clear" w:color="auto" w:fill="auto"/>
            <w:noWrap/>
            <w:vAlign w:val="center"/>
          </w:tcPr>
          <w:p w14:paraId="33EFEA8D" w14:textId="155FFBE8"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4.255,95</w:t>
            </w:r>
          </w:p>
        </w:tc>
        <w:tc>
          <w:tcPr>
            <w:tcW w:w="1096" w:type="dxa"/>
            <w:shd w:val="clear" w:color="auto" w:fill="auto"/>
            <w:noWrap/>
            <w:vAlign w:val="center"/>
          </w:tcPr>
          <w:p w14:paraId="1605EEC1" w14:textId="1E4FB0A6"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4.409,15</w:t>
            </w:r>
          </w:p>
        </w:tc>
        <w:tc>
          <w:tcPr>
            <w:tcW w:w="1170" w:type="dxa"/>
            <w:shd w:val="clear" w:color="auto" w:fill="auto"/>
            <w:noWrap/>
            <w:vAlign w:val="center"/>
          </w:tcPr>
          <w:p w14:paraId="7CA5192F" w14:textId="7238A113" w:rsidR="008F3FEE" w:rsidRPr="008C43ED" w:rsidRDefault="008F3FEE" w:rsidP="008F3FEE">
            <w:pPr>
              <w:jc w:val="center"/>
              <w:rPr>
                <w:rFonts w:asciiTheme="minorHAnsi" w:hAnsiTheme="minorHAnsi" w:cstheme="minorHAnsi"/>
                <w:i/>
                <w:color w:val="000000"/>
                <w:szCs w:val="22"/>
                <w:lang w:val="en-US" w:eastAsia="zh-CN"/>
              </w:rPr>
            </w:pPr>
            <w:r w:rsidRPr="008C43ED">
              <w:rPr>
                <w:rFonts w:asciiTheme="minorHAnsi" w:hAnsiTheme="minorHAnsi" w:cstheme="minorHAnsi"/>
                <w:szCs w:val="22"/>
              </w:rPr>
              <w:t>4.562,35</w:t>
            </w:r>
          </w:p>
        </w:tc>
        <w:tc>
          <w:tcPr>
            <w:tcW w:w="1080" w:type="dxa"/>
            <w:shd w:val="clear" w:color="auto" w:fill="auto"/>
            <w:noWrap/>
            <w:vAlign w:val="center"/>
          </w:tcPr>
          <w:p w14:paraId="64C40D51" w14:textId="01884EC4" w:rsidR="008F3FEE" w:rsidRPr="008C43ED" w:rsidRDefault="008F3FEE" w:rsidP="008F3FEE">
            <w:pPr>
              <w:rPr>
                <w:rFonts w:asciiTheme="minorHAnsi" w:hAnsiTheme="minorHAnsi" w:cstheme="minorHAnsi"/>
                <w:i/>
                <w:color w:val="000000"/>
                <w:szCs w:val="22"/>
                <w:lang w:val="en-US" w:eastAsia="zh-CN"/>
              </w:rPr>
            </w:pPr>
            <w:r w:rsidRPr="008C43ED">
              <w:rPr>
                <w:rFonts w:asciiTheme="minorHAnsi" w:hAnsiTheme="minorHAnsi" w:cstheme="minorHAnsi"/>
                <w:szCs w:val="22"/>
              </w:rPr>
              <w:t>4.715,55</w:t>
            </w:r>
          </w:p>
        </w:tc>
        <w:tc>
          <w:tcPr>
            <w:tcW w:w="1170" w:type="dxa"/>
            <w:shd w:val="clear" w:color="auto" w:fill="auto"/>
            <w:noWrap/>
            <w:vAlign w:val="center"/>
          </w:tcPr>
          <w:p w14:paraId="503FD655" w14:textId="6542683A"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4.868,75</w:t>
            </w:r>
          </w:p>
        </w:tc>
        <w:tc>
          <w:tcPr>
            <w:tcW w:w="1170" w:type="dxa"/>
            <w:shd w:val="clear" w:color="auto" w:fill="auto"/>
            <w:noWrap/>
            <w:vAlign w:val="center"/>
          </w:tcPr>
          <w:p w14:paraId="3C0E6906" w14:textId="3FA56DA9"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5.021,95</w:t>
            </w:r>
          </w:p>
        </w:tc>
        <w:tc>
          <w:tcPr>
            <w:tcW w:w="990" w:type="dxa"/>
            <w:shd w:val="clear" w:color="auto" w:fill="auto"/>
            <w:noWrap/>
            <w:vAlign w:val="center"/>
          </w:tcPr>
          <w:p w14:paraId="0FDFE579" w14:textId="486CC39C"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5.175,15</w:t>
            </w:r>
          </w:p>
        </w:tc>
        <w:tc>
          <w:tcPr>
            <w:tcW w:w="1182" w:type="dxa"/>
            <w:gridSpan w:val="2"/>
            <w:shd w:val="clear" w:color="auto" w:fill="auto"/>
            <w:noWrap/>
            <w:vAlign w:val="center"/>
          </w:tcPr>
          <w:p w14:paraId="1B7301B7" w14:textId="0F992200" w:rsidR="008F3FEE" w:rsidRPr="008C43ED" w:rsidRDefault="008F3FEE" w:rsidP="008F3FEE">
            <w:pPr>
              <w:jc w:val="right"/>
              <w:rPr>
                <w:rFonts w:asciiTheme="minorHAnsi" w:hAnsiTheme="minorHAnsi" w:cstheme="minorHAnsi"/>
                <w:i/>
                <w:color w:val="000000"/>
                <w:szCs w:val="22"/>
                <w:lang w:val="en-US" w:eastAsia="zh-CN"/>
              </w:rPr>
            </w:pPr>
            <w:r w:rsidRPr="008C43ED">
              <w:rPr>
                <w:rFonts w:asciiTheme="minorHAnsi" w:hAnsiTheme="minorHAnsi" w:cstheme="minorHAnsi"/>
                <w:szCs w:val="22"/>
              </w:rPr>
              <w:t>5.328,35</w:t>
            </w:r>
          </w:p>
        </w:tc>
      </w:tr>
    </w:tbl>
    <w:p w14:paraId="23617DEB" w14:textId="77777777" w:rsidR="00400B09" w:rsidRPr="00C41B07" w:rsidRDefault="00400B09" w:rsidP="00B409D4">
      <w:pPr>
        <w:jc w:val="center"/>
        <w:rPr>
          <w:b/>
          <w:lang w:val="en-GB"/>
        </w:rPr>
      </w:pPr>
    </w:p>
    <w:p w14:paraId="6E2856FE" w14:textId="77777777" w:rsidR="00B409D4" w:rsidRPr="0007092C" w:rsidRDefault="00B409D4" w:rsidP="00400B09">
      <w:pPr>
        <w:tabs>
          <w:tab w:val="left" w:pos="-142"/>
          <w:tab w:val="left" w:pos="284"/>
          <w:tab w:val="left" w:pos="2520"/>
          <w:tab w:val="left" w:pos="7920"/>
          <w:tab w:val="decimal" w:pos="9892"/>
          <w:tab w:val="left" w:pos="720"/>
          <w:tab w:val="left" w:pos="2520"/>
          <w:tab w:val="left" w:pos="7920"/>
        </w:tabs>
        <w:spacing w:after="140" w:line="240" w:lineRule="exact"/>
        <w:ind w:left="284"/>
        <w:rPr>
          <w:rFonts w:ascii="Arial" w:hAnsi="Arial" w:cs="Arial"/>
          <w:b/>
          <w:noProof w:val="0"/>
          <w:color w:val="000000"/>
          <w:sz w:val="24"/>
          <w:lang w:val="en-GB"/>
        </w:rPr>
        <w:sectPr w:rsidR="00B409D4" w:rsidRPr="0007092C" w:rsidSect="00033FCD">
          <w:pgSz w:w="15840" w:h="12240" w:orient="landscape" w:code="1"/>
          <w:pgMar w:top="1440" w:right="1440" w:bottom="1440" w:left="1440" w:header="720" w:footer="720" w:gutter="0"/>
          <w:cols w:space="720"/>
          <w:docGrid w:linePitch="272"/>
        </w:sectPr>
      </w:pPr>
    </w:p>
    <w:p w14:paraId="1C9E3813" w14:textId="77777777" w:rsidR="00D22559" w:rsidRPr="00FE5F87" w:rsidRDefault="00D22559" w:rsidP="00FE5F87">
      <w:pPr>
        <w:pStyle w:val="Heading"/>
        <w:spacing w:line="240" w:lineRule="exact"/>
        <w:jc w:val="both"/>
        <w:rPr>
          <w:rFonts w:ascii="Arial" w:hAnsi="Arial" w:cs="Arial"/>
          <w:noProof w:val="0"/>
          <w:sz w:val="22"/>
          <w:szCs w:val="22"/>
          <w:lang w:val="en-GB"/>
        </w:rPr>
      </w:pPr>
    </w:p>
    <w:p w14:paraId="7CD9F6A8" w14:textId="77777777" w:rsidR="00FE5F87" w:rsidRPr="00FE5F87" w:rsidRDefault="00FE5F87" w:rsidP="00FE5F87">
      <w:pPr>
        <w:pStyle w:val="Heading"/>
        <w:widowControl w:val="0"/>
        <w:spacing w:before="0" w:after="0" w:line="240" w:lineRule="exact"/>
        <w:ind w:right="322" w:firstLine="720"/>
        <w:jc w:val="both"/>
        <w:rPr>
          <w:rFonts w:ascii="Arial" w:hAnsi="Arial" w:cs="Arial"/>
          <w:noProof w:val="0"/>
          <w:color w:val="auto"/>
          <w:sz w:val="24"/>
          <w:szCs w:val="24"/>
          <w:lang w:val="en-GB"/>
        </w:rPr>
      </w:pPr>
      <w:r w:rsidRPr="00FE5F87">
        <w:rPr>
          <w:rFonts w:ascii="Arial" w:hAnsi="Arial" w:cs="Arial"/>
          <w:noProof w:val="0"/>
          <w:color w:val="auto"/>
          <w:sz w:val="24"/>
          <w:szCs w:val="24"/>
          <w:lang w:val="en-GB"/>
        </w:rPr>
        <w:t>ANNEX VII</w:t>
      </w:r>
    </w:p>
    <w:p w14:paraId="50D88F5B" w14:textId="77777777" w:rsidR="00FE5F87" w:rsidRPr="00FE5F87" w:rsidRDefault="00FE5F87" w:rsidP="00FE5F87">
      <w:pPr>
        <w:pStyle w:val="Heading"/>
        <w:widowControl w:val="0"/>
        <w:spacing w:before="0" w:after="0" w:line="240" w:lineRule="exact"/>
        <w:jc w:val="both"/>
        <w:rPr>
          <w:rFonts w:ascii="Arial" w:hAnsi="Arial" w:cs="Arial"/>
          <w:noProof w:val="0"/>
          <w:color w:val="auto"/>
          <w:sz w:val="22"/>
          <w:szCs w:val="22"/>
          <w:lang w:val="en-GB"/>
        </w:rPr>
      </w:pPr>
    </w:p>
    <w:p w14:paraId="1F006782" w14:textId="77777777" w:rsidR="00FE5F87" w:rsidRDefault="00FE5F87" w:rsidP="00FE5F87">
      <w:pPr>
        <w:ind w:firstLine="720"/>
        <w:jc w:val="both"/>
        <w:rPr>
          <w:rFonts w:ascii="Arial" w:hAnsi="Arial" w:cs="Arial"/>
          <w:b/>
          <w:color w:val="000000"/>
          <w:sz w:val="22"/>
          <w:szCs w:val="22"/>
          <w:lang w:val="en-GB"/>
        </w:rPr>
      </w:pPr>
    </w:p>
    <w:p w14:paraId="6D8FAAB5" w14:textId="77777777" w:rsidR="00FE5F87" w:rsidRPr="00FE5F87" w:rsidRDefault="00FE5F87" w:rsidP="00FE5F87">
      <w:pPr>
        <w:ind w:firstLine="720"/>
        <w:jc w:val="both"/>
        <w:rPr>
          <w:rFonts w:ascii="Arial" w:hAnsi="Arial" w:cs="Arial"/>
          <w:b/>
          <w:color w:val="000000"/>
          <w:sz w:val="22"/>
          <w:szCs w:val="22"/>
          <w:lang w:val="en-GB"/>
        </w:rPr>
      </w:pPr>
      <w:r w:rsidRPr="00FE5F87">
        <w:rPr>
          <w:rFonts w:ascii="Arial" w:hAnsi="Arial" w:cs="Arial"/>
          <w:b/>
          <w:color w:val="000000"/>
          <w:sz w:val="22"/>
          <w:szCs w:val="22"/>
          <w:lang w:val="en-GB"/>
        </w:rPr>
        <w:t>PAYMENT FOR OVERTIME (ARTICLES 38.1 &amp; 51)</w:t>
      </w:r>
    </w:p>
    <w:p w14:paraId="3B94E2B5" w14:textId="77777777" w:rsidR="00FE5F87" w:rsidRDefault="00FE5F87" w:rsidP="00FE5F87">
      <w:pPr>
        <w:jc w:val="both"/>
        <w:rPr>
          <w:rFonts w:ascii="Arial" w:hAnsi="Arial" w:cs="Arial"/>
          <w:b/>
          <w:sz w:val="22"/>
          <w:szCs w:val="22"/>
          <w:lang w:val="en-GB"/>
        </w:rPr>
      </w:pPr>
    </w:p>
    <w:p w14:paraId="59CA0475" w14:textId="77777777" w:rsidR="00FC41D1" w:rsidRPr="00FE5F87" w:rsidRDefault="00FC41D1" w:rsidP="00FE5F87">
      <w:pPr>
        <w:jc w:val="both"/>
        <w:rPr>
          <w:rFonts w:ascii="Arial" w:hAnsi="Arial" w:cs="Arial"/>
          <w:b/>
          <w:sz w:val="22"/>
          <w:szCs w:val="22"/>
          <w:lang w:val="en-GB"/>
        </w:rPr>
      </w:pPr>
    </w:p>
    <w:p w14:paraId="3619DA04" w14:textId="08A060C1" w:rsidR="00FC41D1" w:rsidRPr="00FC41D1" w:rsidRDefault="00FC41D1" w:rsidP="00FC41D1">
      <w:pPr>
        <w:ind w:left="567"/>
        <w:jc w:val="both"/>
        <w:rPr>
          <w:rFonts w:ascii="Arial" w:hAnsi="Arial" w:cs="Arial"/>
          <w:bCs/>
          <w:color w:val="000000"/>
          <w:sz w:val="22"/>
          <w:szCs w:val="22"/>
          <w:lang w:val="en-GB"/>
        </w:rPr>
      </w:pPr>
      <w:r w:rsidRPr="00FC41D1">
        <w:rPr>
          <w:rFonts w:ascii="Arial" w:hAnsi="Arial" w:cs="Arial"/>
          <w:bCs/>
          <w:color w:val="000000"/>
          <w:sz w:val="22"/>
          <w:szCs w:val="22"/>
          <w:lang w:val="en-GB"/>
        </w:rPr>
        <w:t xml:space="preserve">As from </w:t>
      </w:r>
      <w:r w:rsidRPr="00FC41D1">
        <w:rPr>
          <w:rFonts w:ascii="Arial" w:hAnsi="Arial" w:cs="Arial"/>
          <w:b/>
          <w:color w:val="000000"/>
          <w:sz w:val="22"/>
          <w:szCs w:val="22"/>
          <w:lang w:val="en-GB"/>
        </w:rPr>
        <w:t>1 July 20</w:t>
      </w:r>
      <w:r w:rsidR="00C10AF1">
        <w:rPr>
          <w:rFonts w:ascii="Arial" w:hAnsi="Arial" w:cs="Arial"/>
          <w:b/>
          <w:color w:val="000000"/>
          <w:sz w:val="22"/>
          <w:szCs w:val="22"/>
          <w:lang w:val="en-GB"/>
        </w:rPr>
        <w:t>20</w:t>
      </w:r>
      <w:r w:rsidRPr="00FC41D1">
        <w:rPr>
          <w:rFonts w:ascii="Arial" w:hAnsi="Arial" w:cs="Arial"/>
          <w:bCs/>
          <w:color w:val="000000"/>
          <w:sz w:val="22"/>
          <w:szCs w:val="22"/>
          <w:lang w:val="en-GB"/>
        </w:rPr>
        <w:t xml:space="preserve">, payment for overtime </w:t>
      </w:r>
      <w:r w:rsidRPr="00FC41D1">
        <w:rPr>
          <w:rFonts w:ascii="Arial" w:hAnsi="Arial" w:cs="Arial"/>
          <w:b/>
          <w:bCs/>
          <w:color w:val="000000"/>
          <w:sz w:val="22"/>
          <w:szCs w:val="22"/>
          <w:lang w:val="en-GB"/>
        </w:rPr>
        <w:t xml:space="preserve">for teachers seconded to a European School </w:t>
      </w:r>
      <w:r w:rsidRPr="00FC41D1">
        <w:rPr>
          <w:rFonts w:ascii="Arial" w:hAnsi="Arial" w:cs="Arial"/>
          <w:b/>
          <w:bCs/>
          <w:color w:val="000000"/>
          <w:sz w:val="22"/>
          <w:szCs w:val="22"/>
          <w:u w:val="single"/>
          <w:lang w:val="en-GB"/>
        </w:rPr>
        <w:t>before 1 September 2011</w:t>
      </w:r>
      <w:r w:rsidRPr="00FC41D1">
        <w:rPr>
          <w:rFonts w:ascii="Arial" w:hAnsi="Arial" w:cs="Arial"/>
          <w:bCs/>
          <w:color w:val="000000"/>
          <w:sz w:val="22"/>
          <w:szCs w:val="22"/>
          <w:lang w:val="en-GB"/>
        </w:rPr>
        <w:t xml:space="preserve"> shall be </w:t>
      </w:r>
      <w:r w:rsidR="00C10AF1" w:rsidRPr="005E6AFF">
        <w:rPr>
          <w:rFonts w:ascii="Arial" w:hAnsi="Arial" w:cs="Arial"/>
          <w:b/>
          <w:bCs/>
          <w:color w:val="000000"/>
          <w:sz w:val="22"/>
          <w:szCs w:val="22"/>
          <w:lang w:val="en-GB"/>
        </w:rPr>
        <w:t>€</w:t>
      </w:r>
      <w:bookmarkStart w:id="3" w:name="_Hlk64542623"/>
      <w:r w:rsidR="00C10AF1" w:rsidRPr="005E6AFF">
        <w:rPr>
          <w:rFonts w:ascii="Arial" w:hAnsi="Arial" w:cs="Arial"/>
          <w:b/>
          <w:bCs/>
          <w:color w:val="000000"/>
          <w:sz w:val="22"/>
          <w:szCs w:val="22"/>
          <w:lang w:val="en-GB"/>
        </w:rPr>
        <w:t>308,21</w:t>
      </w:r>
      <w:r w:rsidR="00C10AF1" w:rsidRPr="00C10AF1">
        <w:rPr>
          <w:rFonts w:ascii="Arial" w:hAnsi="Arial" w:cs="Arial"/>
          <w:bCs/>
          <w:color w:val="000000"/>
          <w:sz w:val="22"/>
          <w:szCs w:val="22"/>
          <w:lang w:val="en-GB"/>
        </w:rPr>
        <w:t xml:space="preserve"> </w:t>
      </w:r>
      <w:bookmarkEnd w:id="3"/>
      <w:r w:rsidRPr="00C10AF1">
        <w:rPr>
          <w:rFonts w:ascii="Arial" w:hAnsi="Arial" w:cs="Arial"/>
          <w:bCs/>
          <w:color w:val="000000"/>
          <w:sz w:val="22"/>
          <w:szCs w:val="22"/>
          <w:lang w:val="en-GB"/>
        </w:rPr>
        <w:t xml:space="preserve">per month for one period a week in classes in the secondary section and </w:t>
      </w:r>
      <w:r w:rsidR="00C10AF1" w:rsidRPr="00C10AF1">
        <w:rPr>
          <w:rFonts w:ascii="Arial" w:hAnsi="Arial" w:cs="Arial"/>
          <w:b/>
          <w:color w:val="000000"/>
          <w:sz w:val="22"/>
          <w:szCs w:val="22"/>
          <w:lang w:val="en-GB"/>
        </w:rPr>
        <w:t>€</w:t>
      </w:r>
      <w:bookmarkStart w:id="4" w:name="_Hlk64542630"/>
      <w:r w:rsidR="00C10AF1" w:rsidRPr="00C10AF1">
        <w:rPr>
          <w:rFonts w:ascii="Arial" w:hAnsi="Arial" w:cs="Arial"/>
          <w:b/>
          <w:color w:val="000000"/>
          <w:sz w:val="22"/>
          <w:szCs w:val="22"/>
          <w:lang w:val="en-GB"/>
        </w:rPr>
        <w:t xml:space="preserve">199,83 </w:t>
      </w:r>
      <w:bookmarkEnd w:id="4"/>
      <w:r w:rsidRPr="00FC41D1">
        <w:rPr>
          <w:rFonts w:ascii="Arial" w:hAnsi="Arial" w:cs="Arial"/>
          <w:bCs/>
          <w:color w:val="000000"/>
          <w:sz w:val="22"/>
          <w:szCs w:val="22"/>
          <w:lang w:val="en-GB"/>
        </w:rPr>
        <w:t xml:space="preserve">per month for one hour a week in classes in the primary and nursery sections. </w:t>
      </w:r>
    </w:p>
    <w:p w14:paraId="18CD994E" w14:textId="77777777" w:rsidR="00FC41D1" w:rsidRDefault="00FC41D1" w:rsidP="00FC41D1">
      <w:pPr>
        <w:ind w:left="567"/>
        <w:jc w:val="both"/>
        <w:rPr>
          <w:rFonts w:ascii="Arial" w:hAnsi="Arial" w:cs="Arial"/>
          <w:b/>
          <w:color w:val="000000"/>
          <w:sz w:val="22"/>
          <w:szCs w:val="22"/>
          <w:lang w:val="en-GB"/>
        </w:rPr>
      </w:pPr>
    </w:p>
    <w:p w14:paraId="227F149D" w14:textId="77777777" w:rsidR="00FC41D1" w:rsidRDefault="00FC41D1" w:rsidP="00FC41D1">
      <w:pPr>
        <w:ind w:left="567"/>
        <w:jc w:val="both"/>
        <w:rPr>
          <w:rFonts w:ascii="Arial" w:hAnsi="Arial" w:cs="Arial"/>
          <w:b/>
          <w:color w:val="000000"/>
          <w:sz w:val="22"/>
          <w:szCs w:val="22"/>
          <w:lang w:val="en-GB"/>
        </w:rPr>
      </w:pPr>
    </w:p>
    <w:p w14:paraId="00468542" w14:textId="58B6A4A0" w:rsidR="00FC41D1" w:rsidRPr="00FC41D1" w:rsidRDefault="00FC41D1" w:rsidP="00FC41D1">
      <w:pPr>
        <w:ind w:left="567"/>
        <w:jc w:val="both"/>
        <w:rPr>
          <w:rFonts w:ascii="Arial" w:hAnsi="Arial" w:cs="Arial"/>
          <w:bCs/>
          <w:color w:val="000000"/>
          <w:sz w:val="22"/>
          <w:szCs w:val="22"/>
          <w:lang w:val="en-GB"/>
        </w:rPr>
      </w:pPr>
      <w:r w:rsidRPr="00FC41D1">
        <w:rPr>
          <w:rFonts w:ascii="Arial" w:hAnsi="Arial" w:cs="Arial"/>
          <w:bCs/>
          <w:color w:val="000000"/>
          <w:sz w:val="22"/>
          <w:szCs w:val="22"/>
          <w:lang w:val="en-GB"/>
        </w:rPr>
        <w:t xml:space="preserve">As from </w:t>
      </w:r>
      <w:r w:rsidRPr="00FC41D1">
        <w:rPr>
          <w:rFonts w:ascii="Arial" w:hAnsi="Arial" w:cs="Arial"/>
          <w:b/>
          <w:color w:val="000000"/>
          <w:sz w:val="22"/>
          <w:szCs w:val="22"/>
          <w:lang w:val="en-GB"/>
        </w:rPr>
        <w:t>1 July 20</w:t>
      </w:r>
      <w:r w:rsidR="00C10AF1">
        <w:rPr>
          <w:rFonts w:ascii="Arial" w:hAnsi="Arial" w:cs="Arial"/>
          <w:b/>
          <w:color w:val="000000"/>
          <w:sz w:val="22"/>
          <w:szCs w:val="22"/>
          <w:lang w:val="en-GB"/>
        </w:rPr>
        <w:t>20</w:t>
      </w:r>
      <w:r w:rsidRPr="00FC41D1">
        <w:rPr>
          <w:rFonts w:ascii="Arial" w:hAnsi="Arial" w:cs="Arial"/>
          <w:bCs/>
          <w:color w:val="000000"/>
          <w:sz w:val="22"/>
          <w:szCs w:val="22"/>
          <w:lang w:val="en-GB"/>
        </w:rPr>
        <w:t xml:space="preserve">, payment for overtime </w:t>
      </w:r>
      <w:r w:rsidRPr="00FC41D1">
        <w:rPr>
          <w:rFonts w:ascii="Arial" w:hAnsi="Arial" w:cs="Arial"/>
          <w:b/>
          <w:bCs/>
          <w:color w:val="000000"/>
          <w:sz w:val="22"/>
          <w:szCs w:val="22"/>
          <w:lang w:val="en-GB"/>
        </w:rPr>
        <w:t xml:space="preserve">for teachers seconded to a European School </w:t>
      </w:r>
      <w:r w:rsidRPr="00FC41D1">
        <w:rPr>
          <w:rFonts w:ascii="Arial" w:hAnsi="Arial" w:cs="Arial"/>
          <w:b/>
          <w:bCs/>
          <w:color w:val="000000"/>
          <w:sz w:val="22"/>
          <w:szCs w:val="22"/>
          <w:u w:val="single"/>
          <w:lang w:val="en-GB"/>
        </w:rPr>
        <w:t>after 31 August 2011</w:t>
      </w:r>
      <w:r w:rsidRPr="00FC41D1">
        <w:rPr>
          <w:rFonts w:ascii="Arial" w:hAnsi="Arial" w:cs="Arial"/>
          <w:bCs/>
          <w:color w:val="000000"/>
          <w:sz w:val="22"/>
          <w:szCs w:val="22"/>
          <w:lang w:val="en-GB"/>
        </w:rPr>
        <w:t xml:space="preserve"> shall be </w:t>
      </w:r>
      <w:r w:rsidR="00C10AF1" w:rsidRPr="00C10AF1">
        <w:rPr>
          <w:rFonts w:ascii="Arial" w:hAnsi="Arial" w:cs="Arial"/>
          <w:b/>
          <w:color w:val="000000"/>
          <w:sz w:val="22"/>
          <w:szCs w:val="22"/>
          <w:lang w:val="en-GB"/>
        </w:rPr>
        <w:t>€</w:t>
      </w:r>
      <w:bookmarkStart w:id="5" w:name="_Hlk64542726"/>
      <w:r w:rsidR="00C10AF1" w:rsidRPr="00C10AF1">
        <w:rPr>
          <w:rFonts w:ascii="Arial" w:hAnsi="Arial" w:cs="Arial"/>
          <w:b/>
          <w:color w:val="000000"/>
          <w:sz w:val="22"/>
          <w:szCs w:val="22"/>
          <w:lang w:val="en-GB"/>
        </w:rPr>
        <w:t xml:space="preserve">250,94 </w:t>
      </w:r>
      <w:bookmarkEnd w:id="5"/>
      <w:r w:rsidRPr="00FC41D1">
        <w:rPr>
          <w:rFonts w:ascii="Arial" w:hAnsi="Arial" w:cs="Arial"/>
          <w:bCs/>
          <w:color w:val="000000"/>
          <w:sz w:val="22"/>
          <w:szCs w:val="22"/>
          <w:lang w:val="en-GB"/>
        </w:rPr>
        <w:t xml:space="preserve">per month for one period a week in classes in the secondary section and </w:t>
      </w:r>
      <w:r w:rsidR="00C10AF1" w:rsidRPr="00C10AF1">
        <w:rPr>
          <w:rFonts w:ascii="Arial" w:hAnsi="Arial" w:cs="Arial"/>
          <w:b/>
          <w:color w:val="000000"/>
          <w:sz w:val="22"/>
          <w:szCs w:val="22"/>
          <w:lang w:val="en-GB"/>
        </w:rPr>
        <w:t>€</w:t>
      </w:r>
      <w:bookmarkStart w:id="6" w:name="_Hlk64542733"/>
      <w:r w:rsidR="00C10AF1" w:rsidRPr="00C10AF1">
        <w:rPr>
          <w:rFonts w:ascii="Arial" w:hAnsi="Arial" w:cs="Arial"/>
          <w:b/>
          <w:color w:val="000000"/>
          <w:sz w:val="22"/>
          <w:szCs w:val="22"/>
          <w:lang w:val="en-GB"/>
        </w:rPr>
        <w:t xml:space="preserve">159,11 </w:t>
      </w:r>
      <w:bookmarkEnd w:id="6"/>
      <w:r w:rsidRPr="00FC41D1">
        <w:rPr>
          <w:rFonts w:ascii="Arial" w:hAnsi="Arial" w:cs="Arial"/>
          <w:bCs/>
          <w:color w:val="000000"/>
          <w:sz w:val="22"/>
          <w:szCs w:val="22"/>
          <w:lang w:val="en-GB"/>
        </w:rPr>
        <w:t xml:space="preserve">per month for one hour a week in classes in the primary and nursery sections. </w:t>
      </w:r>
    </w:p>
    <w:p w14:paraId="2C72EDA0" w14:textId="77777777" w:rsidR="00FC41D1" w:rsidRPr="00FC41D1" w:rsidRDefault="00FC41D1" w:rsidP="00FC41D1">
      <w:pPr>
        <w:tabs>
          <w:tab w:val="left" w:pos="0"/>
          <w:tab w:val="left" w:pos="0"/>
        </w:tabs>
        <w:spacing w:after="140" w:line="280" w:lineRule="atLeast"/>
        <w:jc w:val="both"/>
        <w:rPr>
          <w:rFonts w:ascii="Arial" w:hAnsi="Arial" w:cs="Arial"/>
          <w:color w:val="000000"/>
          <w:sz w:val="22"/>
          <w:szCs w:val="22"/>
          <w:lang w:val="en-GB"/>
        </w:rPr>
      </w:pPr>
    </w:p>
    <w:p w14:paraId="5012D2E4" w14:textId="77777777" w:rsidR="00FC41D1" w:rsidRPr="00FC41D1" w:rsidRDefault="00FC41D1" w:rsidP="00FC41D1">
      <w:pPr>
        <w:ind w:left="567"/>
        <w:jc w:val="both"/>
        <w:rPr>
          <w:rFonts w:ascii="Arial" w:hAnsi="Arial" w:cs="Arial"/>
          <w:bCs/>
          <w:color w:val="000000"/>
          <w:sz w:val="22"/>
          <w:szCs w:val="22"/>
          <w:lang w:val="en-GB"/>
        </w:rPr>
      </w:pPr>
      <w:r w:rsidRPr="00FC41D1">
        <w:rPr>
          <w:rFonts w:ascii="Arial" w:hAnsi="Arial" w:cs="Arial"/>
          <w:bCs/>
          <w:color w:val="000000"/>
          <w:sz w:val="22"/>
          <w:szCs w:val="22"/>
          <w:lang w:val="en-GB"/>
        </w:rPr>
        <w:t>Overtime shall be remunerated at the rate for the section in which the hours are worked.</w:t>
      </w:r>
    </w:p>
    <w:p w14:paraId="7D314CCA" w14:textId="77777777" w:rsidR="00FE5F87" w:rsidRPr="00FE5F87" w:rsidRDefault="00FE5F87" w:rsidP="00FE5F87">
      <w:pPr>
        <w:tabs>
          <w:tab w:val="left" w:pos="1134"/>
        </w:tabs>
        <w:spacing w:line="280" w:lineRule="atLeast"/>
        <w:jc w:val="both"/>
        <w:rPr>
          <w:rFonts w:ascii="Arial" w:hAnsi="Arial" w:cs="Arial"/>
          <w:bCs/>
          <w:sz w:val="22"/>
          <w:szCs w:val="22"/>
          <w:lang w:val="en-GB"/>
        </w:rPr>
      </w:pPr>
    </w:p>
    <w:p w14:paraId="675BEB06" w14:textId="77777777" w:rsidR="00D22559" w:rsidRPr="0007092C" w:rsidRDefault="00D22559" w:rsidP="00327318">
      <w:pPr>
        <w:pStyle w:val="Heading"/>
        <w:spacing w:line="240" w:lineRule="exact"/>
        <w:rPr>
          <w:rFonts w:ascii="Arial" w:hAnsi="Arial" w:cs="Arial"/>
          <w:noProof w:val="0"/>
          <w:sz w:val="24"/>
          <w:lang w:val="en-GB"/>
        </w:rPr>
      </w:pPr>
      <w:r w:rsidRPr="0007092C">
        <w:rPr>
          <w:rFonts w:ascii="Arial" w:hAnsi="Arial" w:cs="Arial"/>
          <w:noProof w:val="0"/>
          <w:lang w:val="en-GB"/>
        </w:rPr>
        <w:br w:type="page"/>
      </w:r>
      <w:r w:rsidRPr="0007092C">
        <w:rPr>
          <w:rFonts w:ascii="Arial" w:hAnsi="Arial" w:cs="Arial"/>
          <w:noProof w:val="0"/>
          <w:sz w:val="24"/>
          <w:lang w:val="en-GB"/>
        </w:rPr>
        <w:lastRenderedPageBreak/>
        <w:t>ANNEX V</w:t>
      </w:r>
      <w:r w:rsidR="00D82E02" w:rsidRPr="0007092C">
        <w:rPr>
          <w:rFonts w:ascii="Arial" w:hAnsi="Arial" w:cs="Arial"/>
          <w:noProof w:val="0"/>
          <w:sz w:val="24"/>
          <w:lang w:val="en-GB"/>
        </w:rPr>
        <w:t>I</w:t>
      </w:r>
      <w:r w:rsidR="00575DBB" w:rsidRPr="0007092C">
        <w:rPr>
          <w:rFonts w:ascii="Arial" w:hAnsi="Arial" w:cs="Arial"/>
          <w:noProof w:val="0"/>
          <w:sz w:val="24"/>
          <w:lang w:val="en-GB"/>
        </w:rPr>
        <w:t>II</w:t>
      </w:r>
    </w:p>
    <w:p w14:paraId="4C5438F2" w14:textId="77777777" w:rsidR="00D22559" w:rsidRPr="00313D3C" w:rsidRDefault="00D22559" w:rsidP="00313D3C">
      <w:pPr>
        <w:pStyle w:val="Body"/>
        <w:keepNext/>
        <w:spacing w:line="240" w:lineRule="exact"/>
        <w:rPr>
          <w:rFonts w:ascii="Arial" w:hAnsi="Arial" w:cs="Arial"/>
          <w:noProof w:val="0"/>
          <w:sz w:val="22"/>
          <w:szCs w:val="22"/>
          <w:lang w:val="en-GB"/>
        </w:rPr>
      </w:pPr>
    </w:p>
    <w:p w14:paraId="561967BE" w14:textId="77777777" w:rsidR="00313D3C" w:rsidRPr="00313D3C" w:rsidRDefault="00313D3C" w:rsidP="00313D3C">
      <w:pPr>
        <w:pStyle w:val="Body"/>
        <w:spacing w:line="240" w:lineRule="exact"/>
        <w:rPr>
          <w:rFonts w:ascii="Arial" w:hAnsi="Arial" w:cs="Arial"/>
          <w:noProof w:val="0"/>
          <w:sz w:val="22"/>
          <w:szCs w:val="22"/>
          <w:lang w:val="en-GB"/>
        </w:rPr>
      </w:pPr>
      <w:r w:rsidRPr="00313D3C">
        <w:rPr>
          <w:rFonts w:ascii="Arial" w:hAnsi="Arial" w:cs="Arial"/>
          <w:b/>
          <w:noProof w:val="0"/>
          <w:sz w:val="22"/>
          <w:szCs w:val="22"/>
          <w:lang w:val="en-GB"/>
        </w:rPr>
        <w:t>EXCHANGE RATES AND WEIGHTINGS (ARTICLE 47)</w:t>
      </w:r>
    </w:p>
    <w:p w14:paraId="27ADB6F9" w14:textId="77777777" w:rsidR="00313D3C" w:rsidRPr="00313D3C" w:rsidRDefault="00313D3C" w:rsidP="00313D3C">
      <w:pPr>
        <w:pStyle w:val="Body"/>
        <w:spacing w:line="240" w:lineRule="exact"/>
        <w:rPr>
          <w:rFonts w:ascii="Arial" w:hAnsi="Arial" w:cs="Arial"/>
          <w:noProof w:val="0"/>
          <w:sz w:val="22"/>
          <w:szCs w:val="22"/>
          <w:lang w:val="en-GB"/>
        </w:rPr>
      </w:pPr>
    </w:p>
    <w:p w14:paraId="7C354F38" w14:textId="4D8C904B" w:rsidR="00A51AB1" w:rsidRPr="00464DFE" w:rsidRDefault="00313D3C" w:rsidP="00A51AB1">
      <w:pPr>
        <w:pStyle w:val="Body"/>
        <w:spacing w:after="120" w:line="240" w:lineRule="exact"/>
        <w:rPr>
          <w:rFonts w:ascii="Arial" w:hAnsi="Arial" w:cs="Arial"/>
          <w:b/>
          <w:bCs/>
          <w:noProof w:val="0"/>
          <w:sz w:val="22"/>
          <w:szCs w:val="22"/>
          <w:lang w:val="en-GB"/>
        </w:rPr>
      </w:pPr>
      <w:r w:rsidRPr="00313D3C">
        <w:rPr>
          <w:rFonts w:ascii="Arial" w:hAnsi="Arial" w:cs="Arial"/>
          <w:sz w:val="22"/>
          <w:szCs w:val="22"/>
          <w:lang w:val="en-GB"/>
        </w:rPr>
        <w:t xml:space="preserve">As from </w:t>
      </w:r>
      <w:r w:rsidRPr="00313D3C">
        <w:rPr>
          <w:rFonts w:ascii="Arial" w:hAnsi="Arial" w:cs="Arial"/>
          <w:b/>
          <w:sz w:val="22"/>
          <w:szCs w:val="22"/>
          <w:lang w:val="en-GB"/>
        </w:rPr>
        <w:t>1 July 20</w:t>
      </w:r>
      <w:r w:rsidR="00A51AB1">
        <w:rPr>
          <w:rFonts w:ascii="Arial" w:hAnsi="Arial" w:cs="Arial"/>
          <w:b/>
          <w:sz w:val="22"/>
          <w:szCs w:val="22"/>
          <w:lang w:val="en-GB"/>
        </w:rPr>
        <w:t>20</w:t>
      </w:r>
      <w:r w:rsidRPr="00313D3C">
        <w:rPr>
          <w:rFonts w:ascii="Arial" w:hAnsi="Arial" w:cs="Arial"/>
          <w:sz w:val="22"/>
          <w:szCs w:val="22"/>
          <w:lang w:val="en-GB"/>
        </w:rPr>
        <w:t xml:space="preserve">, </w:t>
      </w:r>
      <w:r w:rsidR="00A51AB1">
        <w:rPr>
          <w:rFonts w:ascii="Arial" w:hAnsi="Arial" w:cs="Arial"/>
          <w:b/>
          <w:bCs/>
          <w:noProof w:val="0"/>
          <w:sz w:val="22"/>
          <w:szCs w:val="22"/>
          <w:lang w:val="en-GB"/>
        </w:rPr>
        <w:t>t</w:t>
      </w:r>
      <w:r w:rsidR="00A51AB1" w:rsidRPr="00464DFE">
        <w:rPr>
          <w:rFonts w:ascii="Arial" w:hAnsi="Arial" w:cs="Arial"/>
          <w:b/>
          <w:bCs/>
          <w:noProof w:val="0"/>
          <w:sz w:val="22"/>
          <w:szCs w:val="22"/>
          <w:lang w:val="en-GB"/>
        </w:rPr>
        <w:t>he weightings</w:t>
      </w:r>
      <w:r w:rsidR="00A51AB1">
        <w:rPr>
          <w:rFonts w:ascii="Arial" w:hAnsi="Arial" w:cs="Arial"/>
          <w:b/>
          <w:bCs/>
          <w:noProof w:val="0"/>
          <w:sz w:val="22"/>
          <w:szCs w:val="22"/>
          <w:lang w:val="en-GB"/>
        </w:rPr>
        <w:t xml:space="preserve"> and exchange rates</w:t>
      </w:r>
      <w:r w:rsidR="00A51AB1" w:rsidRPr="00464DFE">
        <w:rPr>
          <w:rFonts w:ascii="Arial" w:hAnsi="Arial" w:cs="Arial"/>
          <w:b/>
          <w:bCs/>
          <w:noProof w:val="0"/>
          <w:sz w:val="22"/>
          <w:szCs w:val="22"/>
          <w:lang w:val="en-GB"/>
        </w:rPr>
        <w:t xml:space="preserve"> used pursuant to Article 47.3 shall be as follows:</w:t>
      </w:r>
    </w:p>
    <w:tbl>
      <w:tblPr>
        <w:tblW w:w="6030" w:type="dxa"/>
        <w:tblCellSpacing w:w="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0"/>
        <w:gridCol w:w="1590"/>
        <w:gridCol w:w="1840"/>
      </w:tblGrid>
      <w:tr w:rsidR="00A51AB1" w14:paraId="43BF88AD" w14:textId="77777777" w:rsidTr="005E6AFF">
        <w:trPr>
          <w:trHeight w:val="300"/>
          <w:tblCellSpacing w:w="0" w:type="dxa"/>
        </w:trPr>
        <w:tc>
          <w:tcPr>
            <w:tcW w:w="2580" w:type="dxa"/>
            <w:noWrap/>
            <w:tcMar>
              <w:top w:w="15" w:type="dxa"/>
              <w:left w:w="60" w:type="dxa"/>
              <w:bottom w:w="60" w:type="dxa"/>
              <w:right w:w="60" w:type="dxa"/>
            </w:tcMar>
            <w:vAlign w:val="bottom"/>
            <w:hideMark/>
          </w:tcPr>
          <w:p w14:paraId="52EF2551" w14:textId="77777777" w:rsidR="00A51AB1" w:rsidRDefault="00A51AB1" w:rsidP="005E6AFF">
            <w:pPr>
              <w:spacing w:before="100" w:beforeAutospacing="1" w:after="100" w:afterAutospacing="1"/>
              <w:rPr>
                <w:rFonts w:eastAsia="SimSun" w:cs="Arial"/>
                <w:szCs w:val="22"/>
              </w:rPr>
            </w:pPr>
            <w:r>
              <w:rPr>
                <w:rFonts w:cs="Arial"/>
                <w:color w:val="000000"/>
              </w:rPr>
              <w:t>Country/Place</w:t>
            </w:r>
          </w:p>
        </w:tc>
        <w:tc>
          <w:tcPr>
            <w:tcW w:w="1630" w:type="dxa"/>
          </w:tcPr>
          <w:p w14:paraId="3B777A8E" w14:textId="77777777" w:rsidR="00A51AB1" w:rsidRPr="002450D7" w:rsidRDefault="00A51AB1" w:rsidP="005E6AFF">
            <w:pPr>
              <w:jc w:val="center"/>
              <w:rPr>
                <w:rFonts w:cs="Arial"/>
                <w:bCs/>
                <w:color w:val="000000"/>
                <w:lang w:val="en-US"/>
              </w:rPr>
            </w:pPr>
            <w:r w:rsidRPr="002450D7">
              <w:rPr>
                <w:rFonts w:cs="Arial"/>
                <w:bCs/>
                <w:color w:val="000000"/>
                <w:lang w:val="en-US"/>
              </w:rPr>
              <w:t xml:space="preserve">Coefficient </w:t>
            </w:r>
          </w:p>
          <w:p w14:paraId="71A5632A" w14:textId="77777777" w:rsidR="00A51AB1" w:rsidRPr="009458DC" w:rsidRDefault="00A51AB1" w:rsidP="005E6AFF">
            <w:pPr>
              <w:spacing w:before="100" w:beforeAutospacing="1" w:after="100" w:afterAutospacing="1"/>
              <w:jc w:val="center"/>
              <w:rPr>
                <w:rFonts w:cs="Arial"/>
                <w:color w:val="000000"/>
              </w:rPr>
            </w:pPr>
            <w:r w:rsidRPr="002450D7">
              <w:rPr>
                <w:rFonts w:cs="Arial"/>
                <w:bCs/>
                <w:color w:val="000000"/>
                <w:lang w:val="en-US"/>
              </w:rPr>
              <w:t>1.7.20</w:t>
            </w:r>
            <w:r>
              <w:rPr>
                <w:rFonts w:cs="Arial"/>
                <w:bCs/>
                <w:color w:val="000000"/>
                <w:lang w:val="en-US"/>
              </w:rPr>
              <w:t>20</w:t>
            </w:r>
          </w:p>
        </w:tc>
        <w:tc>
          <w:tcPr>
            <w:tcW w:w="1820" w:type="dxa"/>
            <w:noWrap/>
            <w:tcMar>
              <w:top w:w="15" w:type="dxa"/>
              <w:left w:w="60" w:type="dxa"/>
              <w:bottom w:w="60" w:type="dxa"/>
              <w:right w:w="60" w:type="dxa"/>
            </w:tcMar>
            <w:vAlign w:val="bottom"/>
            <w:hideMark/>
          </w:tcPr>
          <w:p w14:paraId="70DA2A55" w14:textId="77777777" w:rsidR="00A51AB1" w:rsidRDefault="00A51AB1" w:rsidP="005E6AFF">
            <w:pPr>
              <w:spacing w:before="100" w:beforeAutospacing="1" w:after="100" w:afterAutospacing="1"/>
              <w:jc w:val="center"/>
              <w:rPr>
                <w:rFonts w:cs="Arial"/>
                <w:color w:val="000000"/>
              </w:rPr>
            </w:pPr>
            <w:r>
              <w:rPr>
                <w:rFonts w:cs="Arial"/>
                <w:color w:val="000000"/>
              </w:rPr>
              <w:t>Exchange rates</w:t>
            </w:r>
          </w:p>
          <w:p w14:paraId="7C96E441" w14:textId="77777777" w:rsidR="00A51AB1" w:rsidRDefault="00A51AB1" w:rsidP="005E6AFF">
            <w:pPr>
              <w:spacing w:before="100" w:beforeAutospacing="1" w:after="100" w:afterAutospacing="1"/>
              <w:jc w:val="center"/>
              <w:rPr>
                <w:rFonts w:eastAsia="SimSun" w:cs="Arial"/>
                <w:szCs w:val="22"/>
              </w:rPr>
            </w:pPr>
            <w:r>
              <w:rPr>
                <w:rFonts w:eastAsia="SimSun" w:cs="Arial"/>
                <w:szCs w:val="22"/>
              </w:rPr>
              <w:t>1.7.2020</w:t>
            </w:r>
          </w:p>
        </w:tc>
      </w:tr>
      <w:tr w:rsidR="00A51AB1" w14:paraId="18AB1E84" w14:textId="77777777" w:rsidTr="005E6AFF">
        <w:trPr>
          <w:trHeight w:val="300"/>
          <w:tblCellSpacing w:w="0" w:type="dxa"/>
        </w:trPr>
        <w:tc>
          <w:tcPr>
            <w:tcW w:w="0" w:type="auto"/>
            <w:noWrap/>
            <w:tcMar>
              <w:top w:w="15" w:type="dxa"/>
              <w:left w:w="60" w:type="dxa"/>
              <w:bottom w:w="60" w:type="dxa"/>
              <w:right w:w="60" w:type="dxa"/>
            </w:tcMar>
            <w:vAlign w:val="bottom"/>
            <w:hideMark/>
          </w:tcPr>
          <w:p w14:paraId="25EB2074" w14:textId="77777777" w:rsidR="00A51AB1" w:rsidRDefault="00A51AB1" w:rsidP="005E6AFF">
            <w:pPr>
              <w:rPr>
                <w:rFonts w:ascii="Times New Roman" w:hAnsi="Times New Roman"/>
                <w:lang w:val="en-US" w:eastAsia="en-US"/>
              </w:rPr>
            </w:pPr>
          </w:p>
        </w:tc>
        <w:tc>
          <w:tcPr>
            <w:tcW w:w="1630" w:type="dxa"/>
          </w:tcPr>
          <w:p w14:paraId="4848C02E" w14:textId="77777777" w:rsidR="00A51AB1" w:rsidRPr="009458DC" w:rsidRDefault="00A51AB1" w:rsidP="005E6AFF">
            <w:pPr>
              <w:spacing w:before="100" w:beforeAutospacing="1" w:after="100" w:afterAutospacing="1"/>
              <w:jc w:val="center"/>
              <w:rPr>
                <w:rFonts w:eastAsia="SimSun" w:cs="Arial"/>
                <w:szCs w:val="22"/>
              </w:rPr>
            </w:pPr>
          </w:p>
        </w:tc>
        <w:tc>
          <w:tcPr>
            <w:tcW w:w="1820" w:type="dxa"/>
            <w:noWrap/>
            <w:tcMar>
              <w:top w:w="15" w:type="dxa"/>
              <w:left w:w="60" w:type="dxa"/>
              <w:bottom w:w="60" w:type="dxa"/>
              <w:right w:w="60" w:type="dxa"/>
            </w:tcMar>
            <w:vAlign w:val="bottom"/>
            <w:hideMark/>
          </w:tcPr>
          <w:p w14:paraId="2A018DD6" w14:textId="77777777" w:rsidR="00A51AB1" w:rsidRDefault="00A51AB1" w:rsidP="005E6AFF">
            <w:pPr>
              <w:spacing w:before="100" w:beforeAutospacing="1" w:after="100" w:afterAutospacing="1"/>
              <w:rPr>
                <w:rFonts w:eastAsia="SimSun" w:cs="Arial"/>
                <w:szCs w:val="22"/>
              </w:rPr>
            </w:pPr>
            <w:r>
              <w:rPr>
                <w:rFonts w:cs="Arial"/>
                <w:color w:val="000000"/>
              </w:rPr>
              <w:t>1 EURO =</w:t>
            </w:r>
          </w:p>
        </w:tc>
      </w:tr>
      <w:tr w:rsidR="00A51AB1" w14:paraId="5C00FA74" w14:textId="77777777" w:rsidTr="005E6AFF">
        <w:trPr>
          <w:trHeight w:val="300"/>
          <w:tblCellSpacing w:w="0" w:type="dxa"/>
        </w:trPr>
        <w:tc>
          <w:tcPr>
            <w:tcW w:w="0" w:type="auto"/>
            <w:noWrap/>
            <w:tcMar>
              <w:top w:w="15" w:type="dxa"/>
              <w:left w:w="60" w:type="dxa"/>
              <w:bottom w:w="60" w:type="dxa"/>
              <w:right w:w="60" w:type="dxa"/>
            </w:tcMar>
            <w:vAlign w:val="bottom"/>
            <w:hideMark/>
          </w:tcPr>
          <w:p w14:paraId="77BE6446" w14:textId="77777777" w:rsidR="00A51AB1" w:rsidRDefault="00A51AB1" w:rsidP="005E6AFF">
            <w:pPr>
              <w:spacing w:before="100" w:beforeAutospacing="1" w:after="100" w:afterAutospacing="1"/>
              <w:rPr>
                <w:rFonts w:eastAsia="SimSun" w:cs="Arial"/>
                <w:szCs w:val="22"/>
              </w:rPr>
            </w:pPr>
            <w:r>
              <w:rPr>
                <w:rFonts w:cs="Arial"/>
                <w:color w:val="000000"/>
              </w:rPr>
              <w:t>Bulgaria</w:t>
            </w:r>
          </w:p>
        </w:tc>
        <w:tc>
          <w:tcPr>
            <w:tcW w:w="1630" w:type="dxa"/>
            <w:vAlign w:val="bottom"/>
          </w:tcPr>
          <w:p w14:paraId="5E19C5B8" w14:textId="77777777" w:rsidR="00A51AB1" w:rsidRPr="009458DC" w:rsidRDefault="00A51AB1" w:rsidP="005E6AFF">
            <w:pPr>
              <w:spacing w:before="100" w:beforeAutospacing="1" w:after="100" w:afterAutospacing="1"/>
              <w:jc w:val="center"/>
              <w:rPr>
                <w:rFonts w:eastAsia="SimSun" w:cs="Arial"/>
                <w:szCs w:val="22"/>
              </w:rPr>
            </w:pPr>
            <w:r>
              <w:rPr>
                <w:rFonts w:cs="Arial"/>
                <w:color w:val="000000"/>
                <w:lang w:val="en-US"/>
              </w:rPr>
              <w:t>59,1</w:t>
            </w:r>
          </w:p>
        </w:tc>
        <w:tc>
          <w:tcPr>
            <w:tcW w:w="1820" w:type="dxa"/>
            <w:noWrap/>
            <w:tcMar>
              <w:top w:w="15" w:type="dxa"/>
              <w:left w:w="60" w:type="dxa"/>
              <w:bottom w:w="60" w:type="dxa"/>
              <w:right w:w="60" w:type="dxa"/>
            </w:tcMar>
            <w:vAlign w:val="bottom"/>
            <w:hideMark/>
          </w:tcPr>
          <w:p w14:paraId="1DC2FA17" w14:textId="77777777" w:rsidR="00A51AB1" w:rsidRDefault="00A51AB1" w:rsidP="005E6AFF">
            <w:pPr>
              <w:spacing w:before="100" w:beforeAutospacing="1" w:after="100" w:afterAutospacing="1"/>
              <w:jc w:val="center"/>
              <w:rPr>
                <w:rFonts w:eastAsia="SimSun" w:cs="Arial"/>
                <w:szCs w:val="22"/>
              </w:rPr>
            </w:pPr>
            <w:r>
              <w:rPr>
                <w:rFonts w:cs="Arial"/>
                <w:color w:val="000000"/>
              </w:rPr>
              <w:t>1,9558 BGN</w:t>
            </w:r>
          </w:p>
        </w:tc>
      </w:tr>
      <w:tr w:rsidR="00A51AB1" w:rsidRPr="00464DFE" w14:paraId="65F2C895" w14:textId="77777777" w:rsidTr="005E6AFF">
        <w:trPr>
          <w:trHeight w:val="300"/>
          <w:tblCellSpacing w:w="0" w:type="dxa"/>
        </w:trPr>
        <w:tc>
          <w:tcPr>
            <w:tcW w:w="0" w:type="auto"/>
            <w:noWrap/>
            <w:tcMar>
              <w:top w:w="15" w:type="dxa"/>
              <w:left w:w="60" w:type="dxa"/>
              <w:bottom w:w="60" w:type="dxa"/>
              <w:right w:w="60" w:type="dxa"/>
            </w:tcMar>
            <w:vAlign w:val="bottom"/>
            <w:hideMark/>
          </w:tcPr>
          <w:p w14:paraId="2C951387" w14:textId="77777777" w:rsidR="00A51AB1" w:rsidRDefault="00A51AB1" w:rsidP="005E6AFF">
            <w:pPr>
              <w:spacing w:before="100" w:beforeAutospacing="1" w:after="100" w:afterAutospacing="1"/>
              <w:rPr>
                <w:rFonts w:eastAsia="SimSun" w:cs="Arial"/>
                <w:szCs w:val="22"/>
              </w:rPr>
            </w:pPr>
            <w:r>
              <w:rPr>
                <w:rFonts w:cs="Arial"/>
                <w:color w:val="000000"/>
              </w:rPr>
              <w:t>Czech Republic</w:t>
            </w:r>
          </w:p>
        </w:tc>
        <w:tc>
          <w:tcPr>
            <w:tcW w:w="1630" w:type="dxa"/>
            <w:vAlign w:val="bottom"/>
          </w:tcPr>
          <w:p w14:paraId="6E1ADE48" w14:textId="77777777" w:rsidR="00A51AB1" w:rsidRPr="009458DC" w:rsidRDefault="00A51AB1" w:rsidP="005E6AFF">
            <w:pPr>
              <w:spacing w:before="100" w:beforeAutospacing="1" w:after="100" w:afterAutospacing="1"/>
              <w:jc w:val="center"/>
              <w:rPr>
                <w:rFonts w:eastAsia="SimSun" w:cs="Arial"/>
                <w:szCs w:val="22"/>
              </w:rPr>
            </w:pPr>
            <w:r>
              <w:rPr>
                <w:rFonts w:cs="Arial"/>
                <w:color w:val="000000"/>
                <w:lang w:val="en-US"/>
              </w:rPr>
              <w:t>85,2</w:t>
            </w:r>
          </w:p>
        </w:tc>
        <w:tc>
          <w:tcPr>
            <w:tcW w:w="1820" w:type="dxa"/>
            <w:noWrap/>
            <w:tcMar>
              <w:top w:w="15" w:type="dxa"/>
              <w:left w:w="60" w:type="dxa"/>
              <w:bottom w:w="60" w:type="dxa"/>
              <w:right w:w="60" w:type="dxa"/>
            </w:tcMar>
            <w:vAlign w:val="bottom"/>
            <w:hideMark/>
          </w:tcPr>
          <w:p w14:paraId="17CE71DC" w14:textId="77777777" w:rsidR="00A51AB1" w:rsidRDefault="00A51AB1" w:rsidP="005E6AFF">
            <w:pPr>
              <w:spacing w:before="100" w:beforeAutospacing="1" w:after="100" w:afterAutospacing="1"/>
              <w:jc w:val="center"/>
              <w:rPr>
                <w:rFonts w:eastAsia="SimSun" w:cs="Arial"/>
                <w:szCs w:val="22"/>
              </w:rPr>
            </w:pPr>
            <w:r>
              <w:rPr>
                <w:rFonts w:cs="Arial"/>
                <w:color w:val="000000"/>
              </w:rPr>
              <w:t>26,848CZK</w:t>
            </w:r>
          </w:p>
        </w:tc>
      </w:tr>
      <w:tr w:rsidR="00A51AB1" w:rsidRPr="00464DFE" w14:paraId="6B239BAC" w14:textId="77777777" w:rsidTr="005E6AFF">
        <w:trPr>
          <w:trHeight w:val="300"/>
          <w:tblCellSpacing w:w="0" w:type="dxa"/>
        </w:trPr>
        <w:tc>
          <w:tcPr>
            <w:tcW w:w="0" w:type="auto"/>
            <w:noWrap/>
            <w:tcMar>
              <w:top w:w="15" w:type="dxa"/>
              <w:left w:w="60" w:type="dxa"/>
              <w:bottom w:w="60" w:type="dxa"/>
              <w:right w:w="60" w:type="dxa"/>
            </w:tcMar>
            <w:vAlign w:val="bottom"/>
            <w:hideMark/>
          </w:tcPr>
          <w:p w14:paraId="2E05D6CB" w14:textId="77777777" w:rsidR="00A51AB1" w:rsidRDefault="00A51AB1" w:rsidP="005E6AFF">
            <w:pPr>
              <w:spacing w:before="100" w:beforeAutospacing="1" w:after="100" w:afterAutospacing="1"/>
              <w:rPr>
                <w:rFonts w:eastAsia="SimSun" w:cs="Arial"/>
                <w:szCs w:val="22"/>
              </w:rPr>
            </w:pPr>
            <w:r>
              <w:rPr>
                <w:rFonts w:cs="Arial"/>
                <w:color w:val="000000"/>
              </w:rPr>
              <w:t>Denmark</w:t>
            </w:r>
          </w:p>
        </w:tc>
        <w:tc>
          <w:tcPr>
            <w:tcW w:w="1630" w:type="dxa"/>
            <w:vAlign w:val="bottom"/>
          </w:tcPr>
          <w:p w14:paraId="310DFB58" w14:textId="77777777" w:rsidR="00A51AB1" w:rsidRPr="009458DC" w:rsidRDefault="00A51AB1" w:rsidP="005E6AFF">
            <w:pPr>
              <w:spacing w:before="100" w:beforeAutospacing="1" w:after="100" w:afterAutospacing="1"/>
              <w:jc w:val="center"/>
              <w:rPr>
                <w:rFonts w:eastAsia="SimSun" w:cs="Arial"/>
                <w:szCs w:val="22"/>
              </w:rPr>
            </w:pPr>
            <w:r>
              <w:rPr>
                <w:rFonts w:cs="Arial"/>
                <w:color w:val="000000"/>
                <w:lang w:val="en-US"/>
              </w:rPr>
              <w:t>131,3</w:t>
            </w:r>
          </w:p>
        </w:tc>
        <w:tc>
          <w:tcPr>
            <w:tcW w:w="1820" w:type="dxa"/>
            <w:noWrap/>
            <w:tcMar>
              <w:top w:w="15" w:type="dxa"/>
              <w:left w:w="60" w:type="dxa"/>
              <w:bottom w:w="60" w:type="dxa"/>
              <w:right w:w="60" w:type="dxa"/>
            </w:tcMar>
            <w:vAlign w:val="bottom"/>
            <w:hideMark/>
          </w:tcPr>
          <w:p w14:paraId="00703165" w14:textId="77777777" w:rsidR="00A51AB1" w:rsidRDefault="00A51AB1" w:rsidP="005E6AFF">
            <w:pPr>
              <w:spacing w:before="100" w:beforeAutospacing="1" w:after="100" w:afterAutospacing="1"/>
              <w:jc w:val="center"/>
              <w:rPr>
                <w:rFonts w:eastAsia="SimSun" w:cs="Arial"/>
                <w:szCs w:val="22"/>
              </w:rPr>
            </w:pPr>
            <w:r>
              <w:rPr>
                <w:rFonts w:cs="Arial"/>
                <w:color w:val="000000"/>
              </w:rPr>
              <w:t>7,4531 DKK</w:t>
            </w:r>
          </w:p>
        </w:tc>
      </w:tr>
      <w:tr w:rsidR="00A51AB1" w:rsidRPr="00464DFE" w14:paraId="317A6411" w14:textId="77777777" w:rsidTr="005E6AFF">
        <w:trPr>
          <w:trHeight w:val="300"/>
          <w:tblCellSpacing w:w="0" w:type="dxa"/>
        </w:trPr>
        <w:tc>
          <w:tcPr>
            <w:tcW w:w="0" w:type="auto"/>
            <w:noWrap/>
            <w:tcMar>
              <w:top w:w="15" w:type="dxa"/>
              <w:left w:w="60" w:type="dxa"/>
              <w:bottom w:w="60" w:type="dxa"/>
              <w:right w:w="60" w:type="dxa"/>
            </w:tcMar>
            <w:vAlign w:val="bottom"/>
            <w:hideMark/>
          </w:tcPr>
          <w:p w14:paraId="5018073A" w14:textId="77777777" w:rsidR="00A51AB1" w:rsidRDefault="00A51AB1" w:rsidP="005E6AFF">
            <w:pPr>
              <w:spacing w:before="100" w:beforeAutospacing="1" w:after="100" w:afterAutospacing="1"/>
              <w:rPr>
                <w:rFonts w:eastAsia="SimSun" w:cs="Arial"/>
                <w:szCs w:val="22"/>
              </w:rPr>
            </w:pPr>
            <w:r>
              <w:rPr>
                <w:rFonts w:cs="Arial"/>
                <w:color w:val="000000"/>
              </w:rPr>
              <w:t>Germany</w:t>
            </w:r>
          </w:p>
        </w:tc>
        <w:tc>
          <w:tcPr>
            <w:tcW w:w="1630" w:type="dxa"/>
            <w:vAlign w:val="bottom"/>
          </w:tcPr>
          <w:p w14:paraId="44DA171C" w14:textId="77777777" w:rsidR="00A51AB1" w:rsidRPr="009458DC" w:rsidRDefault="00A51AB1" w:rsidP="005E6AFF">
            <w:pPr>
              <w:spacing w:before="100" w:beforeAutospacing="1" w:after="100" w:afterAutospacing="1"/>
              <w:jc w:val="center"/>
              <w:rPr>
                <w:rFonts w:eastAsia="SimSun" w:cs="Arial"/>
                <w:szCs w:val="22"/>
              </w:rPr>
            </w:pPr>
            <w:r>
              <w:rPr>
                <w:rFonts w:cs="Arial"/>
                <w:color w:val="000000"/>
                <w:lang w:val="en-US"/>
              </w:rPr>
              <w:t>101,9</w:t>
            </w:r>
          </w:p>
        </w:tc>
        <w:tc>
          <w:tcPr>
            <w:tcW w:w="1820" w:type="dxa"/>
            <w:noWrap/>
            <w:tcMar>
              <w:top w:w="15" w:type="dxa"/>
              <w:left w:w="60" w:type="dxa"/>
              <w:bottom w:w="60" w:type="dxa"/>
              <w:right w:w="60" w:type="dxa"/>
            </w:tcMar>
            <w:vAlign w:val="bottom"/>
            <w:hideMark/>
          </w:tcPr>
          <w:p w14:paraId="7DB55B3E" w14:textId="77777777" w:rsidR="00A51AB1" w:rsidRDefault="00A51AB1" w:rsidP="005E6AFF">
            <w:pPr>
              <w:spacing w:before="100" w:beforeAutospacing="1" w:after="100" w:afterAutospacing="1"/>
              <w:jc w:val="center"/>
              <w:rPr>
                <w:rFonts w:eastAsia="SimSun" w:cs="Arial"/>
                <w:szCs w:val="22"/>
              </w:rPr>
            </w:pPr>
            <w:r>
              <w:rPr>
                <w:rFonts w:cs="Arial"/>
                <w:color w:val="000000"/>
              </w:rPr>
              <w:t>1 EURO</w:t>
            </w:r>
          </w:p>
        </w:tc>
      </w:tr>
      <w:tr w:rsidR="00A51AB1" w:rsidRPr="00464DFE" w14:paraId="5991CEAC" w14:textId="77777777" w:rsidTr="005E6AFF">
        <w:trPr>
          <w:trHeight w:val="300"/>
          <w:tblCellSpacing w:w="0" w:type="dxa"/>
        </w:trPr>
        <w:tc>
          <w:tcPr>
            <w:tcW w:w="0" w:type="auto"/>
            <w:noWrap/>
            <w:tcMar>
              <w:top w:w="15" w:type="dxa"/>
              <w:left w:w="60" w:type="dxa"/>
              <w:bottom w:w="60" w:type="dxa"/>
              <w:right w:w="60" w:type="dxa"/>
            </w:tcMar>
            <w:vAlign w:val="bottom"/>
            <w:hideMark/>
          </w:tcPr>
          <w:p w14:paraId="3F5DB478" w14:textId="77777777" w:rsidR="00A51AB1" w:rsidRDefault="00A51AB1" w:rsidP="005E6AFF">
            <w:pPr>
              <w:spacing w:before="100" w:beforeAutospacing="1" w:after="100" w:afterAutospacing="1"/>
              <w:jc w:val="right"/>
              <w:rPr>
                <w:rFonts w:eastAsia="SimSun" w:cs="Arial"/>
                <w:szCs w:val="22"/>
              </w:rPr>
            </w:pPr>
            <w:r>
              <w:rPr>
                <w:rFonts w:cs="Arial"/>
                <w:color w:val="000000"/>
              </w:rPr>
              <w:t>Bonn</w:t>
            </w:r>
          </w:p>
        </w:tc>
        <w:tc>
          <w:tcPr>
            <w:tcW w:w="1630" w:type="dxa"/>
            <w:vAlign w:val="bottom"/>
          </w:tcPr>
          <w:p w14:paraId="08E146B3" w14:textId="77777777" w:rsidR="00A51AB1" w:rsidRPr="009458DC" w:rsidRDefault="00A51AB1" w:rsidP="005E6AFF">
            <w:pPr>
              <w:spacing w:before="100" w:beforeAutospacing="1" w:after="100" w:afterAutospacing="1"/>
              <w:jc w:val="center"/>
              <w:rPr>
                <w:rFonts w:eastAsia="SimSun" w:cs="Arial"/>
                <w:szCs w:val="22"/>
              </w:rPr>
            </w:pPr>
            <w:r>
              <w:rPr>
                <w:rFonts w:cs="Arial"/>
                <w:color w:val="000000"/>
                <w:lang w:val="en-US"/>
              </w:rPr>
              <w:t>95,8</w:t>
            </w:r>
          </w:p>
        </w:tc>
        <w:tc>
          <w:tcPr>
            <w:tcW w:w="1820" w:type="dxa"/>
            <w:noWrap/>
            <w:tcMar>
              <w:top w:w="15" w:type="dxa"/>
              <w:left w:w="60" w:type="dxa"/>
              <w:bottom w:w="60" w:type="dxa"/>
              <w:right w:w="60" w:type="dxa"/>
            </w:tcMar>
            <w:vAlign w:val="bottom"/>
            <w:hideMark/>
          </w:tcPr>
          <w:p w14:paraId="4561F21B" w14:textId="77777777" w:rsidR="00A51AB1" w:rsidRDefault="00A51AB1" w:rsidP="005E6AFF">
            <w:pPr>
              <w:spacing w:before="100" w:beforeAutospacing="1" w:after="100" w:afterAutospacing="1"/>
              <w:rPr>
                <w:rFonts w:eastAsia="SimSun" w:cs="Arial"/>
                <w:szCs w:val="22"/>
              </w:rPr>
            </w:pPr>
            <w:r>
              <w:rPr>
                <w:rFonts w:cs="Arial"/>
              </w:rPr>
              <w:t>      </w:t>
            </w:r>
            <w:r>
              <w:rPr>
                <w:rFonts w:cs="Arial"/>
                <w:color w:val="000000"/>
              </w:rPr>
              <w:t>1 EURO</w:t>
            </w:r>
          </w:p>
        </w:tc>
      </w:tr>
      <w:tr w:rsidR="00A51AB1" w:rsidRPr="00464DFE" w14:paraId="6C7FAF6C" w14:textId="77777777" w:rsidTr="005E6AFF">
        <w:trPr>
          <w:trHeight w:val="300"/>
          <w:tblCellSpacing w:w="0" w:type="dxa"/>
        </w:trPr>
        <w:tc>
          <w:tcPr>
            <w:tcW w:w="0" w:type="auto"/>
            <w:noWrap/>
            <w:tcMar>
              <w:top w:w="15" w:type="dxa"/>
              <w:left w:w="60" w:type="dxa"/>
              <w:bottom w:w="60" w:type="dxa"/>
              <w:right w:w="60" w:type="dxa"/>
            </w:tcMar>
            <w:vAlign w:val="bottom"/>
            <w:hideMark/>
          </w:tcPr>
          <w:p w14:paraId="49B286A8" w14:textId="77777777" w:rsidR="00A51AB1" w:rsidRDefault="00A51AB1" w:rsidP="005E6AFF">
            <w:pPr>
              <w:spacing w:before="100" w:beforeAutospacing="1" w:after="100" w:afterAutospacing="1"/>
              <w:jc w:val="right"/>
              <w:rPr>
                <w:rFonts w:eastAsia="SimSun" w:cs="Arial"/>
                <w:szCs w:val="22"/>
              </w:rPr>
            </w:pPr>
            <w:r>
              <w:rPr>
                <w:rFonts w:cs="Arial"/>
                <w:color w:val="000000"/>
              </w:rPr>
              <w:t>Karlsruhe</w:t>
            </w:r>
          </w:p>
        </w:tc>
        <w:tc>
          <w:tcPr>
            <w:tcW w:w="1630" w:type="dxa"/>
            <w:vAlign w:val="bottom"/>
          </w:tcPr>
          <w:p w14:paraId="60E4C3A1" w14:textId="77777777" w:rsidR="00A51AB1" w:rsidRPr="009458DC" w:rsidRDefault="00A51AB1" w:rsidP="005E6AFF">
            <w:pPr>
              <w:spacing w:before="100" w:beforeAutospacing="1" w:after="100" w:afterAutospacing="1"/>
              <w:jc w:val="center"/>
              <w:rPr>
                <w:rFonts w:eastAsia="SimSun" w:cs="Arial"/>
                <w:szCs w:val="22"/>
              </w:rPr>
            </w:pPr>
            <w:r>
              <w:rPr>
                <w:rFonts w:cs="Arial"/>
                <w:color w:val="000000"/>
                <w:lang w:val="en-US"/>
              </w:rPr>
              <w:t>98</w:t>
            </w:r>
          </w:p>
        </w:tc>
        <w:tc>
          <w:tcPr>
            <w:tcW w:w="1820" w:type="dxa"/>
            <w:noWrap/>
            <w:tcMar>
              <w:top w:w="15" w:type="dxa"/>
              <w:left w:w="60" w:type="dxa"/>
              <w:bottom w:w="60" w:type="dxa"/>
              <w:right w:w="60" w:type="dxa"/>
            </w:tcMar>
            <w:vAlign w:val="bottom"/>
            <w:hideMark/>
          </w:tcPr>
          <w:p w14:paraId="4331E735" w14:textId="77777777" w:rsidR="00A51AB1" w:rsidRDefault="00A51AB1" w:rsidP="005E6AFF">
            <w:pPr>
              <w:spacing w:before="100" w:beforeAutospacing="1" w:after="100" w:afterAutospacing="1"/>
              <w:rPr>
                <w:rFonts w:eastAsia="SimSun" w:cs="Arial"/>
                <w:szCs w:val="22"/>
              </w:rPr>
            </w:pPr>
            <w:r>
              <w:rPr>
                <w:rFonts w:cs="Arial"/>
              </w:rPr>
              <w:t>       </w:t>
            </w:r>
            <w:r>
              <w:rPr>
                <w:rFonts w:cs="Arial"/>
                <w:color w:val="000000"/>
              </w:rPr>
              <w:t>1 EURO</w:t>
            </w:r>
          </w:p>
        </w:tc>
      </w:tr>
      <w:tr w:rsidR="00A51AB1" w14:paraId="463A0A36" w14:textId="77777777" w:rsidTr="005E6AFF">
        <w:trPr>
          <w:trHeight w:val="300"/>
          <w:tblCellSpacing w:w="0" w:type="dxa"/>
        </w:trPr>
        <w:tc>
          <w:tcPr>
            <w:tcW w:w="0" w:type="auto"/>
            <w:noWrap/>
            <w:tcMar>
              <w:top w:w="15" w:type="dxa"/>
              <w:left w:w="60" w:type="dxa"/>
              <w:bottom w:w="60" w:type="dxa"/>
              <w:right w:w="60" w:type="dxa"/>
            </w:tcMar>
            <w:vAlign w:val="bottom"/>
            <w:hideMark/>
          </w:tcPr>
          <w:p w14:paraId="7979B3E6" w14:textId="77777777" w:rsidR="00A51AB1" w:rsidRDefault="00A51AB1" w:rsidP="005E6AFF">
            <w:pPr>
              <w:spacing w:before="100" w:beforeAutospacing="1" w:after="100" w:afterAutospacing="1"/>
              <w:jc w:val="right"/>
              <w:rPr>
                <w:rFonts w:eastAsia="SimSun" w:cs="Arial"/>
                <w:szCs w:val="22"/>
              </w:rPr>
            </w:pPr>
            <w:r>
              <w:rPr>
                <w:rFonts w:cs="Arial"/>
                <w:color w:val="000000"/>
              </w:rPr>
              <w:t>Munich</w:t>
            </w:r>
          </w:p>
        </w:tc>
        <w:tc>
          <w:tcPr>
            <w:tcW w:w="1630" w:type="dxa"/>
            <w:vAlign w:val="bottom"/>
          </w:tcPr>
          <w:p w14:paraId="4CF76D86" w14:textId="77777777" w:rsidR="00A51AB1" w:rsidRPr="009458DC" w:rsidRDefault="00A51AB1" w:rsidP="005E6AFF">
            <w:pPr>
              <w:spacing w:before="100" w:beforeAutospacing="1" w:after="100" w:afterAutospacing="1"/>
              <w:jc w:val="center"/>
              <w:rPr>
                <w:rFonts w:eastAsia="SimSun" w:cs="Arial"/>
                <w:szCs w:val="22"/>
              </w:rPr>
            </w:pPr>
            <w:r>
              <w:rPr>
                <w:rFonts w:cs="Arial"/>
                <w:color w:val="000000"/>
                <w:lang w:val="en-US"/>
              </w:rPr>
              <w:t>113,9</w:t>
            </w:r>
          </w:p>
        </w:tc>
        <w:tc>
          <w:tcPr>
            <w:tcW w:w="1820" w:type="dxa"/>
            <w:noWrap/>
            <w:tcMar>
              <w:top w:w="15" w:type="dxa"/>
              <w:left w:w="60" w:type="dxa"/>
              <w:bottom w:w="60" w:type="dxa"/>
              <w:right w:w="60" w:type="dxa"/>
            </w:tcMar>
            <w:vAlign w:val="bottom"/>
            <w:hideMark/>
          </w:tcPr>
          <w:p w14:paraId="4B3187F8" w14:textId="77777777" w:rsidR="00A51AB1" w:rsidRDefault="00A51AB1" w:rsidP="005E6AFF">
            <w:pPr>
              <w:spacing w:before="100" w:beforeAutospacing="1" w:after="100" w:afterAutospacing="1"/>
              <w:rPr>
                <w:rFonts w:eastAsia="SimSun" w:cs="Arial"/>
                <w:szCs w:val="22"/>
              </w:rPr>
            </w:pPr>
            <w:r>
              <w:rPr>
                <w:rFonts w:cs="Arial"/>
              </w:rPr>
              <w:t>       </w:t>
            </w:r>
            <w:r>
              <w:rPr>
                <w:rFonts w:cs="Arial"/>
                <w:color w:val="000000"/>
              </w:rPr>
              <w:t>1 EURO</w:t>
            </w:r>
          </w:p>
        </w:tc>
      </w:tr>
      <w:tr w:rsidR="00A51AB1" w14:paraId="6D87A892" w14:textId="77777777" w:rsidTr="005E6AFF">
        <w:trPr>
          <w:trHeight w:val="300"/>
          <w:tblCellSpacing w:w="0" w:type="dxa"/>
        </w:trPr>
        <w:tc>
          <w:tcPr>
            <w:tcW w:w="0" w:type="auto"/>
            <w:noWrap/>
            <w:tcMar>
              <w:top w:w="15" w:type="dxa"/>
              <w:left w:w="60" w:type="dxa"/>
              <w:bottom w:w="60" w:type="dxa"/>
              <w:right w:w="60" w:type="dxa"/>
            </w:tcMar>
            <w:vAlign w:val="bottom"/>
            <w:hideMark/>
          </w:tcPr>
          <w:p w14:paraId="3BA6A0A5" w14:textId="77777777" w:rsidR="00A51AB1" w:rsidRDefault="00A51AB1" w:rsidP="005E6AFF">
            <w:pPr>
              <w:spacing w:before="100" w:beforeAutospacing="1" w:after="100" w:afterAutospacing="1"/>
              <w:rPr>
                <w:rFonts w:eastAsia="SimSun" w:cs="Arial"/>
                <w:szCs w:val="22"/>
              </w:rPr>
            </w:pPr>
            <w:r>
              <w:rPr>
                <w:rFonts w:cs="Arial"/>
                <w:color w:val="000000"/>
              </w:rPr>
              <w:t>Estonia</w:t>
            </w:r>
          </w:p>
        </w:tc>
        <w:tc>
          <w:tcPr>
            <w:tcW w:w="1630" w:type="dxa"/>
            <w:vAlign w:val="bottom"/>
          </w:tcPr>
          <w:p w14:paraId="026DAA6B" w14:textId="77777777" w:rsidR="00A51AB1" w:rsidRPr="009458DC" w:rsidRDefault="00A51AB1" w:rsidP="005E6AFF">
            <w:pPr>
              <w:spacing w:before="100" w:beforeAutospacing="1" w:after="100" w:afterAutospacing="1"/>
              <w:jc w:val="center"/>
              <w:rPr>
                <w:rFonts w:eastAsia="SimSun" w:cs="Arial"/>
                <w:szCs w:val="22"/>
              </w:rPr>
            </w:pPr>
            <w:r>
              <w:rPr>
                <w:rFonts w:cs="Arial"/>
                <w:color w:val="000000"/>
                <w:lang w:val="en-US"/>
              </w:rPr>
              <w:t>82,3</w:t>
            </w:r>
          </w:p>
        </w:tc>
        <w:tc>
          <w:tcPr>
            <w:tcW w:w="1820" w:type="dxa"/>
            <w:noWrap/>
            <w:tcMar>
              <w:top w:w="15" w:type="dxa"/>
              <w:left w:w="60" w:type="dxa"/>
              <w:bottom w:w="60" w:type="dxa"/>
              <w:right w:w="60" w:type="dxa"/>
            </w:tcMar>
            <w:vAlign w:val="bottom"/>
            <w:hideMark/>
          </w:tcPr>
          <w:p w14:paraId="442F817E" w14:textId="77777777" w:rsidR="00A51AB1" w:rsidRDefault="00A51AB1" w:rsidP="005E6AFF">
            <w:pPr>
              <w:spacing w:before="100" w:beforeAutospacing="1" w:after="100" w:afterAutospacing="1"/>
              <w:jc w:val="center"/>
              <w:rPr>
                <w:rFonts w:eastAsia="SimSun" w:cs="Arial"/>
                <w:szCs w:val="22"/>
              </w:rPr>
            </w:pPr>
            <w:r>
              <w:rPr>
                <w:rFonts w:cs="Arial"/>
                <w:color w:val="000000"/>
              </w:rPr>
              <w:t>1 EURO</w:t>
            </w:r>
          </w:p>
        </w:tc>
      </w:tr>
      <w:tr w:rsidR="00A51AB1" w14:paraId="09734581" w14:textId="77777777" w:rsidTr="005E6AFF">
        <w:trPr>
          <w:trHeight w:val="300"/>
          <w:tblCellSpacing w:w="0" w:type="dxa"/>
        </w:trPr>
        <w:tc>
          <w:tcPr>
            <w:tcW w:w="0" w:type="auto"/>
            <w:noWrap/>
            <w:tcMar>
              <w:top w:w="15" w:type="dxa"/>
              <w:left w:w="60" w:type="dxa"/>
              <w:bottom w:w="60" w:type="dxa"/>
              <w:right w:w="60" w:type="dxa"/>
            </w:tcMar>
            <w:vAlign w:val="bottom"/>
            <w:hideMark/>
          </w:tcPr>
          <w:p w14:paraId="085AEC2B" w14:textId="77777777" w:rsidR="00A51AB1" w:rsidRDefault="00A51AB1" w:rsidP="005E6AFF">
            <w:pPr>
              <w:spacing w:before="100" w:beforeAutospacing="1" w:after="100" w:afterAutospacing="1"/>
              <w:rPr>
                <w:rFonts w:eastAsia="SimSun" w:cs="Arial"/>
                <w:szCs w:val="22"/>
              </w:rPr>
            </w:pPr>
            <w:r>
              <w:rPr>
                <w:rFonts w:cs="Arial"/>
                <w:color w:val="000000"/>
              </w:rPr>
              <w:t>Ireland</w:t>
            </w:r>
          </w:p>
        </w:tc>
        <w:tc>
          <w:tcPr>
            <w:tcW w:w="1630" w:type="dxa"/>
            <w:vAlign w:val="bottom"/>
          </w:tcPr>
          <w:p w14:paraId="2322DC4E" w14:textId="77777777" w:rsidR="00A51AB1" w:rsidRPr="009458DC" w:rsidRDefault="00A51AB1" w:rsidP="005E6AFF">
            <w:pPr>
              <w:spacing w:before="100" w:beforeAutospacing="1" w:after="100" w:afterAutospacing="1"/>
              <w:jc w:val="center"/>
              <w:rPr>
                <w:rFonts w:eastAsia="SimSun" w:cs="Arial"/>
                <w:szCs w:val="22"/>
              </w:rPr>
            </w:pPr>
            <w:r>
              <w:rPr>
                <w:rFonts w:cs="Arial"/>
                <w:color w:val="000000"/>
                <w:lang w:val="en-US"/>
              </w:rPr>
              <w:t>129</w:t>
            </w:r>
          </w:p>
        </w:tc>
        <w:tc>
          <w:tcPr>
            <w:tcW w:w="1820" w:type="dxa"/>
            <w:noWrap/>
            <w:tcMar>
              <w:top w:w="15" w:type="dxa"/>
              <w:left w:w="60" w:type="dxa"/>
              <w:bottom w:w="60" w:type="dxa"/>
              <w:right w:w="60" w:type="dxa"/>
            </w:tcMar>
            <w:vAlign w:val="bottom"/>
            <w:hideMark/>
          </w:tcPr>
          <w:p w14:paraId="0B6A5609" w14:textId="77777777" w:rsidR="00A51AB1" w:rsidRDefault="00A51AB1" w:rsidP="005E6AFF">
            <w:pPr>
              <w:spacing w:before="100" w:beforeAutospacing="1" w:after="100" w:afterAutospacing="1"/>
              <w:jc w:val="center"/>
              <w:rPr>
                <w:rFonts w:eastAsia="SimSun" w:cs="Arial"/>
                <w:szCs w:val="22"/>
              </w:rPr>
            </w:pPr>
            <w:r>
              <w:rPr>
                <w:rFonts w:cs="Arial"/>
                <w:color w:val="000000"/>
              </w:rPr>
              <w:t>1 EURO</w:t>
            </w:r>
          </w:p>
        </w:tc>
      </w:tr>
      <w:tr w:rsidR="00A51AB1" w14:paraId="09EC49CE" w14:textId="77777777" w:rsidTr="005E6AFF">
        <w:trPr>
          <w:trHeight w:val="300"/>
          <w:tblCellSpacing w:w="0" w:type="dxa"/>
        </w:trPr>
        <w:tc>
          <w:tcPr>
            <w:tcW w:w="0" w:type="auto"/>
            <w:noWrap/>
            <w:tcMar>
              <w:top w:w="15" w:type="dxa"/>
              <w:left w:w="60" w:type="dxa"/>
              <w:bottom w:w="60" w:type="dxa"/>
              <w:right w:w="60" w:type="dxa"/>
            </w:tcMar>
            <w:vAlign w:val="bottom"/>
            <w:hideMark/>
          </w:tcPr>
          <w:p w14:paraId="263E1C1D" w14:textId="77777777" w:rsidR="00A51AB1" w:rsidRDefault="00A51AB1" w:rsidP="005E6AFF">
            <w:pPr>
              <w:spacing w:before="100" w:beforeAutospacing="1" w:after="100" w:afterAutospacing="1"/>
              <w:rPr>
                <w:rFonts w:eastAsia="SimSun" w:cs="Arial"/>
                <w:szCs w:val="22"/>
              </w:rPr>
            </w:pPr>
            <w:r>
              <w:rPr>
                <w:rFonts w:cs="Arial"/>
                <w:color w:val="000000"/>
              </w:rPr>
              <w:t>Greece</w:t>
            </w:r>
          </w:p>
        </w:tc>
        <w:tc>
          <w:tcPr>
            <w:tcW w:w="1630" w:type="dxa"/>
            <w:vAlign w:val="bottom"/>
          </w:tcPr>
          <w:p w14:paraId="37C94B7E" w14:textId="77777777" w:rsidR="00A51AB1" w:rsidRPr="009458DC" w:rsidRDefault="00A51AB1" w:rsidP="005E6AFF">
            <w:pPr>
              <w:spacing w:before="100" w:beforeAutospacing="1" w:after="100" w:afterAutospacing="1"/>
              <w:jc w:val="center"/>
              <w:rPr>
                <w:rFonts w:eastAsia="SimSun" w:cs="Arial"/>
                <w:szCs w:val="22"/>
              </w:rPr>
            </w:pPr>
            <w:r>
              <w:rPr>
                <w:rFonts w:cs="Arial"/>
                <w:color w:val="000000"/>
                <w:lang w:val="en-US"/>
              </w:rPr>
              <w:t>81,4</w:t>
            </w:r>
          </w:p>
        </w:tc>
        <w:tc>
          <w:tcPr>
            <w:tcW w:w="1820" w:type="dxa"/>
            <w:noWrap/>
            <w:tcMar>
              <w:top w:w="15" w:type="dxa"/>
              <w:left w:w="60" w:type="dxa"/>
              <w:bottom w:w="60" w:type="dxa"/>
              <w:right w:w="60" w:type="dxa"/>
            </w:tcMar>
            <w:vAlign w:val="bottom"/>
            <w:hideMark/>
          </w:tcPr>
          <w:p w14:paraId="4061FB23" w14:textId="77777777" w:rsidR="00A51AB1" w:rsidRDefault="00A51AB1" w:rsidP="005E6AFF">
            <w:pPr>
              <w:spacing w:before="100" w:beforeAutospacing="1" w:after="100" w:afterAutospacing="1"/>
              <w:jc w:val="center"/>
              <w:rPr>
                <w:rFonts w:eastAsia="SimSun" w:cs="Arial"/>
                <w:szCs w:val="22"/>
              </w:rPr>
            </w:pPr>
            <w:r>
              <w:rPr>
                <w:rFonts w:cs="Arial"/>
                <w:color w:val="000000"/>
              </w:rPr>
              <w:t>1 EURO</w:t>
            </w:r>
          </w:p>
        </w:tc>
      </w:tr>
      <w:tr w:rsidR="00A51AB1" w14:paraId="1A9E18B3" w14:textId="77777777" w:rsidTr="005E6AFF">
        <w:trPr>
          <w:trHeight w:val="300"/>
          <w:tblCellSpacing w:w="0" w:type="dxa"/>
        </w:trPr>
        <w:tc>
          <w:tcPr>
            <w:tcW w:w="0" w:type="auto"/>
            <w:noWrap/>
            <w:tcMar>
              <w:top w:w="15" w:type="dxa"/>
              <w:left w:w="60" w:type="dxa"/>
              <w:bottom w:w="60" w:type="dxa"/>
              <w:right w:w="60" w:type="dxa"/>
            </w:tcMar>
            <w:vAlign w:val="bottom"/>
            <w:hideMark/>
          </w:tcPr>
          <w:p w14:paraId="48D82061" w14:textId="77777777" w:rsidR="00A51AB1" w:rsidRDefault="00A51AB1" w:rsidP="005E6AFF">
            <w:pPr>
              <w:spacing w:before="100" w:beforeAutospacing="1" w:after="100" w:afterAutospacing="1"/>
              <w:rPr>
                <w:rFonts w:eastAsia="SimSun" w:cs="Arial"/>
                <w:szCs w:val="22"/>
              </w:rPr>
            </w:pPr>
            <w:r>
              <w:rPr>
                <w:rFonts w:cs="Arial"/>
                <w:color w:val="000000"/>
              </w:rPr>
              <w:t>Spain</w:t>
            </w:r>
          </w:p>
        </w:tc>
        <w:tc>
          <w:tcPr>
            <w:tcW w:w="1630" w:type="dxa"/>
            <w:vAlign w:val="bottom"/>
          </w:tcPr>
          <w:p w14:paraId="265EFA16" w14:textId="77777777" w:rsidR="00A51AB1" w:rsidRPr="009458DC" w:rsidRDefault="00A51AB1" w:rsidP="005E6AFF">
            <w:pPr>
              <w:spacing w:before="100" w:beforeAutospacing="1" w:after="100" w:afterAutospacing="1"/>
              <w:jc w:val="center"/>
              <w:rPr>
                <w:rFonts w:eastAsia="SimSun" w:cs="Arial"/>
                <w:szCs w:val="22"/>
              </w:rPr>
            </w:pPr>
            <w:r>
              <w:rPr>
                <w:rFonts w:cs="Arial"/>
                <w:color w:val="000000"/>
                <w:lang w:val="en-US"/>
              </w:rPr>
              <w:t>94,2</w:t>
            </w:r>
          </w:p>
        </w:tc>
        <w:tc>
          <w:tcPr>
            <w:tcW w:w="1820" w:type="dxa"/>
            <w:noWrap/>
            <w:tcMar>
              <w:top w:w="15" w:type="dxa"/>
              <w:left w:w="60" w:type="dxa"/>
              <w:bottom w:w="60" w:type="dxa"/>
              <w:right w:w="60" w:type="dxa"/>
            </w:tcMar>
            <w:vAlign w:val="bottom"/>
            <w:hideMark/>
          </w:tcPr>
          <w:p w14:paraId="24ACF775" w14:textId="77777777" w:rsidR="00A51AB1" w:rsidRDefault="00A51AB1" w:rsidP="005E6AFF">
            <w:pPr>
              <w:spacing w:before="100" w:beforeAutospacing="1" w:after="100" w:afterAutospacing="1"/>
              <w:jc w:val="center"/>
              <w:rPr>
                <w:rFonts w:eastAsia="SimSun" w:cs="Arial"/>
                <w:szCs w:val="22"/>
              </w:rPr>
            </w:pPr>
            <w:r>
              <w:rPr>
                <w:rFonts w:cs="Arial"/>
                <w:color w:val="000000"/>
              </w:rPr>
              <w:t>1 EURO</w:t>
            </w:r>
          </w:p>
        </w:tc>
      </w:tr>
      <w:tr w:rsidR="00A51AB1" w14:paraId="754482A9" w14:textId="77777777" w:rsidTr="005E6AFF">
        <w:trPr>
          <w:trHeight w:val="300"/>
          <w:tblCellSpacing w:w="0" w:type="dxa"/>
        </w:trPr>
        <w:tc>
          <w:tcPr>
            <w:tcW w:w="0" w:type="auto"/>
            <w:noWrap/>
            <w:tcMar>
              <w:top w:w="15" w:type="dxa"/>
              <w:left w:w="60" w:type="dxa"/>
              <w:bottom w:w="60" w:type="dxa"/>
              <w:right w:w="60" w:type="dxa"/>
            </w:tcMar>
            <w:vAlign w:val="bottom"/>
            <w:hideMark/>
          </w:tcPr>
          <w:p w14:paraId="3E2652A9" w14:textId="77777777" w:rsidR="00A51AB1" w:rsidRDefault="00A51AB1" w:rsidP="005E6AFF">
            <w:pPr>
              <w:spacing w:before="100" w:beforeAutospacing="1" w:after="100" w:afterAutospacing="1"/>
              <w:rPr>
                <w:rFonts w:eastAsia="SimSun" w:cs="Arial"/>
                <w:szCs w:val="22"/>
              </w:rPr>
            </w:pPr>
            <w:r>
              <w:rPr>
                <w:rFonts w:cs="Arial"/>
                <w:color w:val="000000"/>
              </w:rPr>
              <w:t>France</w:t>
            </w:r>
          </w:p>
        </w:tc>
        <w:tc>
          <w:tcPr>
            <w:tcW w:w="1630" w:type="dxa"/>
            <w:vAlign w:val="bottom"/>
          </w:tcPr>
          <w:p w14:paraId="5F3DE9BF" w14:textId="77777777" w:rsidR="00A51AB1" w:rsidRPr="009458DC" w:rsidRDefault="00A51AB1" w:rsidP="005E6AFF">
            <w:pPr>
              <w:spacing w:before="100" w:beforeAutospacing="1" w:after="100" w:afterAutospacing="1"/>
              <w:jc w:val="center"/>
              <w:rPr>
                <w:rFonts w:eastAsia="SimSun" w:cs="Arial"/>
                <w:szCs w:val="22"/>
              </w:rPr>
            </w:pPr>
            <w:r>
              <w:rPr>
                <w:rFonts w:cs="Arial"/>
                <w:color w:val="000000"/>
                <w:lang w:val="en-US"/>
              </w:rPr>
              <w:t>120,5</w:t>
            </w:r>
          </w:p>
        </w:tc>
        <w:tc>
          <w:tcPr>
            <w:tcW w:w="1820" w:type="dxa"/>
            <w:noWrap/>
            <w:tcMar>
              <w:top w:w="15" w:type="dxa"/>
              <w:left w:w="60" w:type="dxa"/>
              <w:bottom w:w="60" w:type="dxa"/>
              <w:right w:w="60" w:type="dxa"/>
            </w:tcMar>
            <w:vAlign w:val="bottom"/>
            <w:hideMark/>
          </w:tcPr>
          <w:p w14:paraId="653D21BF" w14:textId="77777777" w:rsidR="00A51AB1" w:rsidRDefault="00A51AB1" w:rsidP="005E6AFF">
            <w:pPr>
              <w:spacing w:before="100" w:beforeAutospacing="1" w:after="100" w:afterAutospacing="1"/>
              <w:jc w:val="center"/>
              <w:rPr>
                <w:rFonts w:eastAsia="SimSun" w:cs="Arial"/>
                <w:szCs w:val="22"/>
              </w:rPr>
            </w:pPr>
            <w:r>
              <w:rPr>
                <w:rFonts w:cs="Arial"/>
                <w:color w:val="000000"/>
              </w:rPr>
              <w:t>1 EURO</w:t>
            </w:r>
          </w:p>
        </w:tc>
      </w:tr>
      <w:tr w:rsidR="00A51AB1" w14:paraId="0955D14E" w14:textId="77777777" w:rsidTr="005E6AFF">
        <w:trPr>
          <w:trHeight w:val="300"/>
          <w:tblCellSpacing w:w="0" w:type="dxa"/>
        </w:trPr>
        <w:tc>
          <w:tcPr>
            <w:tcW w:w="0" w:type="auto"/>
            <w:noWrap/>
            <w:tcMar>
              <w:top w:w="15" w:type="dxa"/>
              <w:left w:w="60" w:type="dxa"/>
              <w:bottom w:w="60" w:type="dxa"/>
              <w:right w:w="60" w:type="dxa"/>
            </w:tcMar>
            <w:vAlign w:val="bottom"/>
            <w:hideMark/>
          </w:tcPr>
          <w:p w14:paraId="60558B46" w14:textId="77777777" w:rsidR="00A51AB1" w:rsidRDefault="00A51AB1" w:rsidP="005E6AFF">
            <w:pPr>
              <w:spacing w:before="100" w:beforeAutospacing="1" w:after="100" w:afterAutospacing="1"/>
              <w:rPr>
                <w:rFonts w:eastAsia="SimSun" w:cs="Arial"/>
                <w:szCs w:val="22"/>
              </w:rPr>
            </w:pPr>
            <w:r>
              <w:rPr>
                <w:rFonts w:cs="Arial"/>
                <w:color w:val="000000"/>
              </w:rPr>
              <w:t>Croatia</w:t>
            </w:r>
          </w:p>
        </w:tc>
        <w:tc>
          <w:tcPr>
            <w:tcW w:w="1630" w:type="dxa"/>
            <w:vAlign w:val="bottom"/>
          </w:tcPr>
          <w:p w14:paraId="4CCCDC43" w14:textId="77777777" w:rsidR="00A51AB1" w:rsidRPr="009458DC" w:rsidRDefault="00A51AB1" w:rsidP="005E6AFF">
            <w:pPr>
              <w:spacing w:before="100" w:beforeAutospacing="1" w:after="100" w:afterAutospacing="1"/>
              <w:jc w:val="center"/>
              <w:rPr>
                <w:rFonts w:eastAsia="SimSun" w:cs="Arial"/>
                <w:szCs w:val="22"/>
              </w:rPr>
            </w:pPr>
            <w:r>
              <w:rPr>
                <w:rFonts w:cs="Arial"/>
                <w:color w:val="000000"/>
                <w:lang w:val="en-US"/>
              </w:rPr>
              <w:t>75,8</w:t>
            </w:r>
          </w:p>
        </w:tc>
        <w:tc>
          <w:tcPr>
            <w:tcW w:w="1820" w:type="dxa"/>
            <w:noWrap/>
            <w:tcMar>
              <w:top w:w="15" w:type="dxa"/>
              <w:left w:w="60" w:type="dxa"/>
              <w:bottom w:w="60" w:type="dxa"/>
              <w:right w:w="60" w:type="dxa"/>
            </w:tcMar>
            <w:vAlign w:val="bottom"/>
            <w:hideMark/>
          </w:tcPr>
          <w:p w14:paraId="6A2ADC64" w14:textId="77777777" w:rsidR="00A51AB1" w:rsidRDefault="00A51AB1" w:rsidP="005E6AFF">
            <w:pPr>
              <w:spacing w:before="100" w:beforeAutospacing="1" w:after="100" w:afterAutospacing="1"/>
              <w:jc w:val="center"/>
              <w:rPr>
                <w:rFonts w:eastAsia="SimSun" w:cs="Arial"/>
                <w:szCs w:val="22"/>
                <w:lang w:val="it-IT"/>
              </w:rPr>
            </w:pPr>
            <w:r>
              <w:rPr>
                <w:rFonts w:cs="Arial"/>
                <w:color w:val="000000"/>
                <w:lang w:val="it-IT"/>
              </w:rPr>
              <w:t>7,5690 HRK</w:t>
            </w:r>
          </w:p>
        </w:tc>
      </w:tr>
      <w:tr w:rsidR="00A51AB1" w14:paraId="5E411157" w14:textId="77777777" w:rsidTr="005E6AFF">
        <w:trPr>
          <w:trHeight w:val="300"/>
          <w:tblCellSpacing w:w="0" w:type="dxa"/>
        </w:trPr>
        <w:tc>
          <w:tcPr>
            <w:tcW w:w="0" w:type="auto"/>
            <w:noWrap/>
            <w:tcMar>
              <w:top w:w="15" w:type="dxa"/>
              <w:left w:w="60" w:type="dxa"/>
              <w:bottom w:w="60" w:type="dxa"/>
              <w:right w:w="60" w:type="dxa"/>
            </w:tcMar>
            <w:vAlign w:val="bottom"/>
            <w:hideMark/>
          </w:tcPr>
          <w:p w14:paraId="3C4B632B" w14:textId="77777777" w:rsidR="00A51AB1" w:rsidRDefault="00A51AB1" w:rsidP="005E6AFF">
            <w:pPr>
              <w:spacing w:before="100" w:beforeAutospacing="1" w:after="100" w:afterAutospacing="1"/>
              <w:rPr>
                <w:rFonts w:eastAsia="SimSun" w:cs="Arial"/>
                <w:szCs w:val="22"/>
                <w:lang w:val="it-IT"/>
              </w:rPr>
            </w:pPr>
            <w:r>
              <w:rPr>
                <w:rFonts w:cs="Arial"/>
                <w:color w:val="000000"/>
                <w:lang w:val="it-IT"/>
              </w:rPr>
              <w:t>Italy</w:t>
            </w:r>
          </w:p>
        </w:tc>
        <w:tc>
          <w:tcPr>
            <w:tcW w:w="1630" w:type="dxa"/>
            <w:vAlign w:val="bottom"/>
          </w:tcPr>
          <w:p w14:paraId="33284D8D" w14:textId="77777777" w:rsidR="00A51AB1" w:rsidRPr="009458DC" w:rsidRDefault="00A51AB1" w:rsidP="005E6AFF">
            <w:pPr>
              <w:spacing w:before="100" w:beforeAutospacing="1" w:after="100" w:afterAutospacing="1"/>
              <w:jc w:val="center"/>
              <w:rPr>
                <w:rFonts w:eastAsia="SimSun" w:cs="Arial"/>
                <w:szCs w:val="22"/>
                <w:lang w:val="it-IT"/>
              </w:rPr>
            </w:pPr>
            <w:r>
              <w:rPr>
                <w:rFonts w:cs="Arial"/>
                <w:color w:val="000000"/>
                <w:lang w:val="en-US"/>
              </w:rPr>
              <w:t>95</w:t>
            </w:r>
          </w:p>
        </w:tc>
        <w:tc>
          <w:tcPr>
            <w:tcW w:w="1820" w:type="dxa"/>
            <w:noWrap/>
            <w:tcMar>
              <w:top w:w="15" w:type="dxa"/>
              <w:left w:w="60" w:type="dxa"/>
              <w:bottom w:w="60" w:type="dxa"/>
              <w:right w:w="60" w:type="dxa"/>
            </w:tcMar>
            <w:vAlign w:val="bottom"/>
            <w:hideMark/>
          </w:tcPr>
          <w:p w14:paraId="2C33E766" w14:textId="77777777" w:rsidR="00A51AB1" w:rsidRDefault="00A51AB1" w:rsidP="005E6AFF">
            <w:pPr>
              <w:spacing w:before="100" w:beforeAutospacing="1" w:after="100" w:afterAutospacing="1"/>
              <w:jc w:val="center"/>
              <w:rPr>
                <w:rFonts w:eastAsia="SimSun" w:cs="Arial"/>
                <w:szCs w:val="22"/>
                <w:lang w:val="it-IT"/>
              </w:rPr>
            </w:pPr>
            <w:r>
              <w:rPr>
                <w:rFonts w:cs="Arial"/>
                <w:color w:val="000000"/>
                <w:lang w:val="it-IT"/>
              </w:rPr>
              <w:t>1 EURO</w:t>
            </w:r>
          </w:p>
        </w:tc>
      </w:tr>
      <w:tr w:rsidR="00A51AB1" w14:paraId="180E8821" w14:textId="77777777" w:rsidTr="005E6AFF">
        <w:trPr>
          <w:trHeight w:val="300"/>
          <w:tblCellSpacing w:w="0" w:type="dxa"/>
        </w:trPr>
        <w:tc>
          <w:tcPr>
            <w:tcW w:w="0" w:type="auto"/>
            <w:noWrap/>
            <w:tcMar>
              <w:top w:w="15" w:type="dxa"/>
              <w:left w:w="60" w:type="dxa"/>
              <w:bottom w:w="60" w:type="dxa"/>
              <w:right w:w="60" w:type="dxa"/>
            </w:tcMar>
            <w:vAlign w:val="bottom"/>
            <w:hideMark/>
          </w:tcPr>
          <w:p w14:paraId="014315EB" w14:textId="77777777" w:rsidR="00A51AB1" w:rsidRDefault="00A51AB1" w:rsidP="005E6AFF">
            <w:pPr>
              <w:spacing w:before="100" w:beforeAutospacing="1" w:after="100" w:afterAutospacing="1"/>
              <w:jc w:val="right"/>
              <w:rPr>
                <w:rFonts w:eastAsia="SimSun" w:cs="Arial"/>
                <w:szCs w:val="22"/>
                <w:lang w:val="it-IT"/>
              </w:rPr>
            </w:pPr>
            <w:r>
              <w:rPr>
                <w:rFonts w:cs="Arial"/>
                <w:color w:val="000000"/>
                <w:lang w:val="it-IT"/>
              </w:rPr>
              <w:t>Varese</w:t>
            </w:r>
          </w:p>
        </w:tc>
        <w:tc>
          <w:tcPr>
            <w:tcW w:w="1630" w:type="dxa"/>
            <w:vAlign w:val="bottom"/>
          </w:tcPr>
          <w:p w14:paraId="05AC8DA6" w14:textId="77777777" w:rsidR="00A51AB1" w:rsidRPr="009458DC" w:rsidRDefault="00A51AB1" w:rsidP="005E6AFF">
            <w:pPr>
              <w:spacing w:before="100" w:beforeAutospacing="1" w:after="100" w:afterAutospacing="1"/>
              <w:jc w:val="center"/>
              <w:rPr>
                <w:rFonts w:eastAsia="SimSun" w:cs="Arial"/>
                <w:szCs w:val="22"/>
                <w:lang w:val="it-IT"/>
              </w:rPr>
            </w:pPr>
            <w:r>
              <w:rPr>
                <w:rFonts w:cs="Arial"/>
                <w:color w:val="000000"/>
                <w:lang w:val="en-US"/>
              </w:rPr>
              <w:t>90,7</w:t>
            </w:r>
          </w:p>
        </w:tc>
        <w:tc>
          <w:tcPr>
            <w:tcW w:w="1820" w:type="dxa"/>
            <w:noWrap/>
            <w:tcMar>
              <w:top w:w="15" w:type="dxa"/>
              <w:left w:w="60" w:type="dxa"/>
              <w:bottom w:w="60" w:type="dxa"/>
              <w:right w:w="60" w:type="dxa"/>
            </w:tcMar>
            <w:vAlign w:val="bottom"/>
            <w:hideMark/>
          </w:tcPr>
          <w:p w14:paraId="47C2D267" w14:textId="77777777" w:rsidR="00A51AB1" w:rsidRDefault="00A51AB1" w:rsidP="005E6AFF">
            <w:pPr>
              <w:spacing w:before="100" w:beforeAutospacing="1" w:after="100" w:afterAutospacing="1"/>
              <w:rPr>
                <w:rFonts w:eastAsia="SimSun" w:cs="Arial"/>
                <w:szCs w:val="22"/>
                <w:lang w:val="it-IT"/>
              </w:rPr>
            </w:pPr>
            <w:r>
              <w:rPr>
                <w:rFonts w:cs="Arial"/>
                <w:color w:val="000000"/>
                <w:lang w:val="it-IT"/>
              </w:rPr>
              <w:t>      1 EURO</w:t>
            </w:r>
          </w:p>
        </w:tc>
      </w:tr>
      <w:tr w:rsidR="00A51AB1" w14:paraId="5B0AFE63" w14:textId="77777777" w:rsidTr="005E6AFF">
        <w:trPr>
          <w:trHeight w:val="300"/>
          <w:tblCellSpacing w:w="0" w:type="dxa"/>
        </w:trPr>
        <w:tc>
          <w:tcPr>
            <w:tcW w:w="0" w:type="auto"/>
            <w:noWrap/>
            <w:tcMar>
              <w:top w:w="15" w:type="dxa"/>
              <w:left w:w="60" w:type="dxa"/>
              <w:bottom w:w="60" w:type="dxa"/>
              <w:right w:w="60" w:type="dxa"/>
            </w:tcMar>
            <w:vAlign w:val="bottom"/>
            <w:hideMark/>
          </w:tcPr>
          <w:p w14:paraId="008911E4" w14:textId="77777777" w:rsidR="00A51AB1" w:rsidRDefault="00A51AB1" w:rsidP="005E6AFF">
            <w:pPr>
              <w:spacing w:before="100" w:beforeAutospacing="1" w:after="100" w:afterAutospacing="1"/>
              <w:rPr>
                <w:rFonts w:eastAsia="SimSun" w:cs="Arial"/>
                <w:szCs w:val="22"/>
                <w:lang w:val="it-IT"/>
              </w:rPr>
            </w:pPr>
            <w:r>
              <w:rPr>
                <w:rFonts w:cs="Arial"/>
                <w:color w:val="000000"/>
                <w:lang w:val="it-IT"/>
              </w:rPr>
              <w:t>Cyprus</w:t>
            </w:r>
          </w:p>
        </w:tc>
        <w:tc>
          <w:tcPr>
            <w:tcW w:w="1630" w:type="dxa"/>
            <w:vAlign w:val="bottom"/>
          </w:tcPr>
          <w:p w14:paraId="257FF846" w14:textId="77777777" w:rsidR="00A51AB1" w:rsidRPr="009458DC" w:rsidRDefault="00A51AB1" w:rsidP="005E6AFF">
            <w:pPr>
              <w:spacing w:before="100" w:beforeAutospacing="1" w:after="100" w:afterAutospacing="1"/>
              <w:jc w:val="center"/>
              <w:rPr>
                <w:rFonts w:eastAsia="SimSun" w:cs="Arial"/>
                <w:szCs w:val="22"/>
                <w:lang w:val="it-IT"/>
              </w:rPr>
            </w:pPr>
            <w:r>
              <w:rPr>
                <w:rFonts w:cs="Arial"/>
                <w:color w:val="000000"/>
                <w:lang w:val="en-US"/>
              </w:rPr>
              <w:t>78,2</w:t>
            </w:r>
          </w:p>
        </w:tc>
        <w:tc>
          <w:tcPr>
            <w:tcW w:w="1820" w:type="dxa"/>
            <w:noWrap/>
            <w:tcMar>
              <w:top w:w="15" w:type="dxa"/>
              <w:left w:w="60" w:type="dxa"/>
              <w:bottom w:w="60" w:type="dxa"/>
              <w:right w:w="60" w:type="dxa"/>
            </w:tcMar>
            <w:vAlign w:val="bottom"/>
            <w:hideMark/>
          </w:tcPr>
          <w:p w14:paraId="396461DC" w14:textId="77777777" w:rsidR="00A51AB1" w:rsidRDefault="00A51AB1" w:rsidP="005E6AFF">
            <w:pPr>
              <w:spacing w:before="100" w:beforeAutospacing="1" w:after="100" w:afterAutospacing="1"/>
              <w:jc w:val="center"/>
              <w:rPr>
                <w:rFonts w:eastAsia="SimSun" w:cs="Arial"/>
                <w:szCs w:val="22"/>
                <w:lang w:val="it-IT"/>
              </w:rPr>
            </w:pPr>
            <w:r>
              <w:rPr>
                <w:rFonts w:cs="Arial"/>
                <w:color w:val="000000"/>
                <w:lang w:val="it-IT"/>
              </w:rPr>
              <w:t>1 EURO</w:t>
            </w:r>
          </w:p>
        </w:tc>
      </w:tr>
      <w:tr w:rsidR="00A51AB1" w14:paraId="028A26E0" w14:textId="77777777" w:rsidTr="005E6AFF">
        <w:trPr>
          <w:trHeight w:val="300"/>
          <w:tblCellSpacing w:w="0" w:type="dxa"/>
        </w:trPr>
        <w:tc>
          <w:tcPr>
            <w:tcW w:w="0" w:type="auto"/>
            <w:noWrap/>
            <w:tcMar>
              <w:top w:w="15" w:type="dxa"/>
              <w:left w:w="60" w:type="dxa"/>
              <w:bottom w:w="60" w:type="dxa"/>
              <w:right w:w="60" w:type="dxa"/>
            </w:tcMar>
            <w:vAlign w:val="bottom"/>
            <w:hideMark/>
          </w:tcPr>
          <w:p w14:paraId="4FCE0CCE" w14:textId="77777777" w:rsidR="00A51AB1" w:rsidRDefault="00A51AB1" w:rsidP="005E6AFF">
            <w:pPr>
              <w:spacing w:before="100" w:beforeAutospacing="1" w:after="100" w:afterAutospacing="1"/>
              <w:rPr>
                <w:rFonts w:eastAsia="SimSun" w:cs="Arial"/>
                <w:szCs w:val="22"/>
                <w:lang w:val="it-IT"/>
              </w:rPr>
            </w:pPr>
            <w:r>
              <w:rPr>
                <w:rFonts w:cs="Arial"/>
                <w:color w:val="000000"/>
                <w:lang w:val="it-IT"/>
              </w:rPr>
              <w:t>Latvia</w:t>
            </w:r>
          </w:p>
        </w:tc>
        <w:tc>
          <w:tcPr>
            <w:tcW w:w="1630" w:type="dxa"/>
            <w:vAlign w:val="bottom"/>
          </w:tcPr>
          <w:p w14:paraId="2ECE29CE" w14:textId="77777777" w:rsidR="00A51AB1" w:rsidRPr="009458DC" w:rsidRDefault="00A51AB1" w:rsidP="005E6AFF">
            <w:pPr>
              <w:spacing w:before="100" w:beforeAutospacing="1" w:after="100" w:afterAutospacing="1"/>
              <w:jc w:val="center"/>
              <w:rPr>
                <w:rFonts w:eastAsia="SimSun" w:cs="Arial"/>
                <w:szCs w:val="22"/>
                <w:lang w:val="it-IT"/>
              </w:rPr>
            </w:pPr>
            <w:r>
              <w:rPr>
                <w:rFonts w:cs="Arial"/>
                <w:color w:val="000000"/>
                <w:lang w:val="en-US"/>
              </w:rPr>
              <w:t>77,5</w:t>
            </w:r>
          </w:p>
        </w:tc>
        <w:tc>
          <w:tcPr>
            <w:tcW w:w="1820" w:type="dxa"/>
            <w:noWrap/>
            <w:tcMar>
              <w:top w:w="15" w:type="dxa"/>
              <w:left w:w="60" w:type="dxa"/>
              <w:bottom w:w="60" w:type="dxa"/>
              <w:right w:w="60" w:type="dxa"/>
            </w:tcMar>
            <w:vAlign w:val="bottom"/>
            <w:hideMark/>
          </w:tcPr>
          <w:p w14:paraId="36269E0D" w14:textId="77777777" w:rsidR="00A51AB1" w:rsidRDefault="00A51AB1" w:rsidP="005E6AFF">
            <w:pPr>
              <w:spacing w:before="100" w:beforeAutospacing="1" w:after="100" w:afterAutospacing="1"/>
              <w:jc w:val="center"/>
              <w:rPr>
                <w:rFonts w:eastAsia="SimSun" w:cs="Arial"/>
                <w:szCs w:val="22"/>
                <w:lang w:val="it-IT"/>
              </w:rPr>
            </w:pPr>
            <w:r>
              <w:rPr>
                <w:rFonts w:cs="Arial"/>
                <w:color w:val="000000"/>
                <w:lang w:val="it-IT"/>
              </w:rPr>
              <w:t>1 EURO</w:t>
            </w:r>
          </w:p>
        </w:tc>
      </w:tr>
      <w:tr w:rsidR="00A51AB1" w14:paraId="60EE6505" w14:textId="77777777" w:rsidTr="005E6AFF">
        <w:trPr>
          <w:trHeight w:val="300"/>
          <w:tblCellSpacing w:w="0" w:type="dxa"/>
        </w:trPr>
        <w:tc>
          <w:tcPr>
            <w:tcW w:w="0" w:type="auto"/>
            <w:noWrap/>
            <w:tcMar>
              <w:top w:w="15" w:type="dxa"/>
              <w:left w:w="60" w:type="dxa"/>
              <w:bottom w:w="60" w:type="dxa"/>
              <w:right w:w="60" w:type="dxa"/>
            </w:tcMar>
            <w:vAlign w:val="bottom"/>
            <w:hideMark/>
          </w:tcPr>
          <w:p w14:paraId="0902242A" w14:textId="77777777" w:rsidR="00A51AB1" w:rsidRDefault="00A51AB1" w:rsidP="005E6AFF">
            <w:pPr>
              <w:spacing w:before="100" w:beforeAutospacing="1" w:after="100" w:afterAutospacing="1"/>
              <w:rPr>
                <w:rFonts w:eastAsia="SimSun" w:cs="Arial"/>
                <w:szCs w:val="22"/>
                <w:lang w:val="it-IT"/>
              </w:rPr>
            </w:pPr>
            <w:r>
              <w:rPr>
                <w:rFonts w:cs="Arial"/>
                <w:color w:val="000000"/>
                <w:lang w:val="it-IT"/>
              </w:rPr>
              <w:t>Lithuania</w:t>
            </w:r>
          </w:p>
        </w:tc>
        <w:tc>
          <w:tcPr>
            <w:tcW w:w="1630" w:type="dxa"/>
            <w:vAlign w:val="bottom"/>
          </w:tcPr>
          <w:p w14:paraId="323208FF" w14:textId="77777777" w:rsidR="00A51AB1" w:rsidRPr="009458DC" w:rsidRDefault="00A51AB1" w:rsidP="005E6AFF">
            <w:pPr>
              <w:spacing w:before="100" w:beforeAutospacing="1" w:after="100" w:afterAutospacing="1"/>
              <w:jc w:val="center"/>
              <w:rPr>
                <w:rFonts w:eastAsia="SimSun" w:cs="Arial"/>
                <w:szCs w:val="22"/>
                <w:lang w:val="it-IT"/>
              </w:rPr>
            </w:pPr>
            <w:r>
              <w:rPr>
                <w:rFonts w:cs="Arial"/>
                <w:color w:val="000000"/>
                <w:lang w:val="en-US"/>
              </w:rPr>
              <w:t>76,6</w:t>
            </w:r>
          </w:p>
        </w:tc>
        <w:tc>
          <w:tcPr>
            <w:tcW w:w="1820" w:type="dxa"/>
            <w:noWrap/>
            <w:tcMar>
              <w:top w:w="15" w:type="dxa"/>
              <w:left w:w="60" w:type="dxa"/>
              <w:bottom w:w="60" w:type="dxa"/>
              <w:right w:w="60" w:type="dxa"/>
            </w:tcMar>
            <w:vAlign w:val="bottom"/>
            <w:hideMark/>
          </w:tcPr>
          <w:p w14:paraId="448FEFC6" w14:textId="77777777" w:rsidR="00A51AB1" w:rsidRDefault="00A51AB1" w:rsidP="005E6AFF">
            <w:pPr>
              <w:spacing w:before="100" w:beforeAutospacing="1" w:after="100" w:afterAutospacing="1"/>
              <w:jc w:val="center"/>
              <w:rPr>
                <w:rFonts w:eastAsia="SimSun" w:cs="Arial"/>
                <w:szCs w:val="22"/>
                <w:lang w:val="it-IT"/>
              </w:rPr>
            </w:pPr>
            <w:r>
              <w:rPr>
                <w:rFonts w:cs="Arial"/>
                <w:color w:val="000000"/>
                <w:lang w:val="it-IT"/>
              </w:rPr>
              <w:t>1 EURO</w:t>
            </w:r>
          </w:p>
        </w:tc>
      </w:tr>
      <w:tr w:rsidR="00A51AB1" w14:paraId="1921BF77" w14:textId="77777777" w:rsidTr="005E6AFF">
        <w:trPr>
          <w:trHeight w:val="300"/>
          <w:tblCellSpacing w:w="0" w:type="dxa"/>
        </w:trPr>
        <w:tc>
          <w:tcPr>
            <w:tcW w:w="0" w:type="auto"/>
            <w:noWrap/>
            <w:tcMar>
              <w:top w:w="15" w:type="dxa"/>
              <w:left w:w="60" w:type="dxa"/>
              <w:bottom w:w="60" w:type="dxa"/>
              <w:right w:w="60" w:type="dxa"/>
            </w:tcMar>
            <w:vAlign w:val="bottom"/>
            <w:hideMark/>
          </w:tcPr>
          <w:p w14:paraId="34A64A22" w14:textId="77777777" w:rsidR="00A51AB1" w:rsidRDefault="00A51AB1" w:rsidP="005E6AFF">
            <w:pPr>
              <w:spacing w:before="100" w:beforeAutospacing="1" w:after="100" w:afterAutospacing="1"/>
              <w:rPr>
                <w:rFonts w:eastAsia="SimSun" w:cs="Arial"/>
                <w:szCs w:val="22"/>
                <w:lang w:val="it-IT"/>
              </w:rPr>
            </w:pPr>
            <w:r>
              <w:rPr>
                <w:rFonts w:cs="Arial"/>
                <w:color w:val="000000"/>
                <w:lang w:val="it-IT"/>
              </w:rPr>
              <w:lastRenderedPageBreak/>
              <w:t>Hungary</w:t>
            </w:r>
          </w:p>
        </w:tc>
        <w:tc>
          <w:tcPr>
            <w:tcW w:w="1630" w:type="dxa"/>
            <w:vAlign w:val="bottom"/>
          </w:tcPr>
          <w:p w14:paraId="6A76C19B" w14:textId="77777777" w:rsidR="00A51AB1" w:rsidRPr="009458DC" w:rsidRDefault="00A51AB1" w:rsidP="005E6AFF">
            <w:pPr>
              <w:spacing w:before="100" w:beforeAutospacing="1" w:after="100" w:afterAutospacing="1"/>
              <w:jc w:val="center"/>
              <w:rPr>
                <w:rFonts w:eastAsia="SimSun" w:cs="Arial"/>
                <w:szCs w:val="22"/>
                <w:lang w:val="it-IT"/>
              </w:rPr>
            </w:pPr>
            <w:r>
              <w:rPr>
                <w:rFonts w:cs="Arial"/>
                <w:color w:val="000000"/>
                <w:lang w:val="en-US"/>
              </w:rPr>
              <w:t>71,9</w:t>
            </w:r>
          </w:p>
        </w:tc>
        <w:tc>
          <w:tcPr>
            <w:tcW w:w="1820" w:type="dxa"/>
            <w:noWrap/>
            <w:tcMar>
              <w:top w:w="15" w:type="dxa"/>
              <w:left w:w="60" w:type="dxa"/>
              <w:bottom w:w="60" w:type="dxa"/>
              <w:right w:w="60" w:type="dxa"/>
            </w:tcMar>
            <w:vAlign w:val="bottom"/>
            <w:hideMark/>
          </w:tcPr>
          <w:p w14:paraId="68EE4D8B" w14:textId="77777777" w:rsidR="00A51AB1" w:rsidRDefault="00A51AB1" w:rsidP="005E6AFF">
            <w:pPr>
              <w:spacing w:before="100" w:beforeAutospacing="1" w:after="100" w:afterAutospacing="1"/>
              <w:jc w:val="center"/>
              <w:rPr>
                <w:rFonts w:eastAsia="SimSun" w:cs="Arial"/>
                <w:szCs w:val="22"/>
              </w:rPr>
            </w:pPr>
            <w:r>
              <w:rPr>
                <w:rFonts w:cs="Arial"/>
                <w:color w:val="000000"/>
                <w:lang w:val="it-IT"/>
              </w:rPr>
              <w:t>356,3</w:t>
            </w:r>
            <w:r>
              <w:rPr>
                <w:rFonts w:cs="Arial"/>
                <w:color w:val="000000"/>
              </w:rPr>
              <w:t xml:space="preserve"> HUF</w:t>
            </w:r>
          </w:p>
        </w:tc>
      </w:tr>
      <w:tr w:rsidR="00A51AB1" w14:paraId="2B306ABA" w14:textId="77777777" w:rsidTr="005E6AFF">
        <w:trPr>
          <w:trHeight w:val="300"/>
          <w:tblCellSpacing w:w="0" w:type="dxa"/>
        </w:trPr>
        <w:tc>
          <w:tcPr>
            <w:tcW w:w="0" w:type="auto"/>
            <w:noWrap/>
            <w:tcMar>
              <w:top w:w="15" w:type="dxa"/>
              <w:left w:w="60" w:type="dxa"/>
              <w:bottom w:w="60" w:type="dxa"/>
              <w:right w:w="60" w:type="dxa"/>
            </w:tcMar>
            <w:vAlign w:val="bottom"/>
            <w:hideMark/>
          </w:tcPr>
          <w:p w14:paraId="3EBAF646" w14:textId="77777777" w:rsidR="00A51AB1" w:rsidRDefault="00A51AB1" w:rsidP="005E6AFF">
            <w:pPr>
              <w:spacing w:before="100" w:beforeAutospacing="1" w:after="100" w:afterAutospacing="1"/>
              <w:rPr>
                <w:rFonts w:eastAsia="SimSun" w:cs="Arial"/>
                <w:szCs w:val="22"/>
              </w:rPr>
            </w:pPr>
            <w:r>
              <w:rPr>
                <w:rFonts w:cs="Arial"/>
                <w:color w:val="000000"/>
              </w:rPr>
              <w:t>Malta</w:t>
            </w:r>
          </w:p>
        </w:tc>
        <w:tc>
          <w:tcPr>
            <w:tcW w:w="1630" w:type="dxa"/>
            <w:vAlign w:val="bottom"/>
          </w:tcPr>
          <w:p w14:paraId="25869E31" w14:textId="77777777" w:rsidR="00A51AB1" w:rsidRPr="009458DC" w:rsidRDefault="00A51AB1" w:rsidP="005E6AFF">
            <w:pPr>
              <w:spacing w:before="100" w:beforeAutospacing="1" w:after="100" w:afterAutospacing="1"/>
              <w:jc w:val="center"/>
              <w:rPr>
                <w:rFonts w:eastAsia="SimSun" w:cs="Arial"/>
                <w:szCs w:val="22"/>
              </w:rPr>
            </w:pPr>
            <w:r>
              <w:rPr>
                <w:rFonts w:cs="Arial"/>
                <w:color w:val="000000"/>
                <w:lang w:val="fr-FR"/>
              </w:rPr>
              <w:t>94,7</w:t>
            </w:r>
          </w:p>
        </w:tc>
        <w:tc>
          <w:tcPr>
            <w:tcW w:w="1820" w:type="dxa"/>
            <w:noWrap/>
            <w:tcMar>
              <w:top w:w="15" w:type="dxa"/>
              <w:left w:w="60" w:type="dxa"/>
              <w:bottom w:w="60" w:type="dxa"/>
              <w:right w:w="60" w:type="dxa"/>
            </w:tcMar>
            <w:vAlign w:val="bottom"/>
            <w:hideMark/>
          </w:tcPr>
          <w:p w14:paraId="386F9192" w14:textId="77777777" w:rsidR="00A51AB1" w:rsidRDefault="00A51AB1" w:rsidP="005E6AFF">
            <w:pPr>
              <w:spacing w:before="100" w:beforeAutospacing="1" w:after="100" w:afterAutospacing="1"/>
              <w:jc w:val="center"/>
              <w:rPr>
                <w:rFonts w:eastAsia="SimSun" w:cs="Arial"/>
                <w:szCs w:val="22"/>
              </w:rPr>
            </w:pPr>
            <w:r>
              <w:rPr>
                <w:rFonts w:cs="Arial"/>
                <w:color w:val="000000"/>
              </w:rPr>
              <w:t>1 EURO</w:t>
            </w:r>
          </w:p>
        </w:tc>
      </w:tr>
      <w:tr w:rsidR="00A51AB1" w14:paraId="5D277C48" w14:textId="77777777" w:rsidTr="005E6AFF">
        <w:trPr>
          <w:trHeight w:val="300"/>
          <w:tblCellSpacing w:w="0" w:type="dxa"/>
        </w:trPr>
        <w:tc>
          <w:tcPr>
            <w:tcW w:w="0" w:type="auto"/>
            <w:noWrap/>
            <w:tcMar>
              <w:top w:w="15" w:type="dxa"/>
              <w:left w:w="60" w:type="dxa"/>
              <w:bottom w:w="60" w:type="dxa"/>
              <w:right w:w="60" w:type="dxa"/>
            </w:tcMar>
            <w:vAlign w:val="bottom"/>
            <w:hideMark/>
          </w:tcPr>
          <w:p w14:paraId="7B7B2F7E" w14:textId="77777777" w:rsidR="00A51AB1" w:rsidRDefault="00A51AB1" w:rsidP="005E6AFF">
            <w:pPr>
              <w:spacing w:before="100" w:beforeAutospacing="1" w:after="100" w:afterAutospacing="1"/>
              <w:rPr>
                <w:rFonts w:eastAsia="SimSun" w:cs="Arial"/>
                <w:szCs w:val="22"/>
              </w:rPr>
            </w:pPr>
            <w:r>
              <w:rPr>
                <w:rFonts w:cs="Arial"/>
                <w:color w:val="000000"/>
              </w:rPr>
              <w:t>The Netherlands</w:t>
            </w:r>
          </w:p>
        </w:tc>
        <w:tc>
          <w:tcPr>
            <w:tcW w:w="1630" w:type="dxa"/>
            <w:vAlign w:val="bottom"/>
          </w:tcPr>
          <w:p w14:paraId="3FD9F161" w14:textId="77777777" w:rsidR="00A51AB1" w:rsidRPr="009458DC" w:rsidRDefault="00A51AB1" w:rsidP="005E6AFF">
            <w:pPr>
              <w:spacing w:before="100" w:beforeAutospacing="1" w:after="100" w:afterAutospacing="1"/>
              <w:jc w:val="center"/>
              <w:rPr>
                <w:rFonts w:eastAsia="SimSun" w:cs="Arial"/>
                <w:szCs w:val="22"/>
              </w:rPr>
            </w:pPr>
            <w:r>
              <w:rPr>
                <w:rFonts w:cs="Arial"/>
                <w:color w:val="000000"/>
                <w:lang w:val="fr-FR"/>
              </w:rPr>
              <w:t>113,9</w:t>
            </w:r>
          </w:p>
        </w:tc>
        <w:tc>
          <w:tcPr>
            <w:tcW w:w="1820" w:type="dxa"/>
            <w:noWrap/>
            <w:tcMar>
              <w:top w:w="15" w:type="dxa"/>
              <w:left w:w="60" w:type="dxa"/>
              <w:bottom w:w="60" w:type="dxa"/>
              <w:right w:w="60" w:type="dxa"/>
            </w:tcMar>
            <w:vAlign w:val="bottom"/>
            <w:hideMark/>
          </w:tcPr>
          <w:p w14:paraId="270DF2C7" w14:textId="77777777" w:rsidR="00A51AB1" w:rsidRDefault="00A51AB1" w:rsidP="005E6AFF">
            <w:pPr>
              <w:spacing w:before="100" w:beforeAutospacing="1" w:after="100" w:afterAutospacing="1"/>
              <w:jc w:val="center"/>
              <w:rPr>
                <w:rFonts w:eastAsia="SimSun" w:cs="Arial"/>
                <w:szCs w:val="22"/>
              </w:rPr>
            </w:pPr>
            <w:r>
              <w:rPr>
                <w:rFonts w:cs="Arial"/>
                <w:color w:val="000000"/>
              </w:rPr>
              <w:t>1 EURO</w:t>
            </w:r>
          </w:p>
        </w:tc>
      </w:tr>
      <w:tr w:rsidR="00A51AB1" w14:paraId="318B5027" w14:textId="77777777" w:rsidTr="005E6AFF">
        <w:trPr>
          <w:trHeight w:val="300"/>
          <w:tblCellSpacing w:w="0" w:type="dxa"/>
        </w:trPr>
        <w:tc>
          <w:tcPr>
            <w:tcW w:w="0" w:type="auto"/>
            <w:noWrap/>
            <w:tcMar>
              <w:top w:w="15" w:type="dxa"/>
              <w:left w:w="60" w:type="dxa"/>
              <w:bottom w:w="60" w:type="dxa"/>
              <w:right w:w="60" w:type="dxa"/>
            </w:tcMar>
            <w:vAlign w:val="bottom"/>
            <w:hideMark/>
          </w:tcPr>
          <w:p w14:paraId="4ED7B4A4" w14:textId="77777777" w:rsidR="00A51AB1" w:rsidRDefault="00A51AB1" w:rsidP="005E6AFF">
            <w:pPr>
              <w:spacing w:before="100" w:beforeAutospacing="1" w:after="100" w:afterAutospacing="1"/>
              <w:rPr>
                <w:rFonts w:eastAsia="SimSun" w:cs="Arial"/>
                <w:szCs w:val="22"/>
              </w:rPr>
            </w:pPr>
            <w:r>
              <w:rPr>
                <w:rFonts w:cs="Arial"/>
                <w:color w:val="000000"/>
              </w:rPr>
              <w:t>Austria</w:t>
            </w:r>
          </w:p>
        </w:tc>
        <w:tc>
          <w:tcPr>
            <w:tcW w:w="1630" w:type="dxa"/>
            <w:vAlign w:val="bottom"/>
          </w:tcPr>
          <w:p w14:paraId="4439D34A" w14:textId="77777777" w:rsidR="00A51AB1" w:rsidRPr="009458DC" w:rsidRDefault="00A51AB1" w:rsidP="005E6AFF">
            <w:pPr>
              <w:spacing w:before="100" w:beforeAutospacing="1" w:after="100" w:afterAutospacing="1"/>
              <w:jc w:val="center"/>
              <w:rPr>
                <w:rFonts w:eastAsia="SimSun" w:cs="Arial"/>
                <w:szCs w:val="22"/>
              </w:rPr>
            </w:pPr>
            <w:r>
              <w:rPr>
                <w:rFonts w:cs="Arial"/>
                <w:color w:val="000000"/>
                <w:lang w:val="fr-FR"/>
              </w:rPr>
              <w:t>107,9</w:t>
            </w:r>
          </w:p>
        </w:tc>
        <w:tc>
          <w:tcPr>
            <w:tcW w:w="1820" w:type="dxa"/>
            <w:noWrap/>
            <w:tcMar>
              <w:top w:w="15" w:type="dxa"/>
              <w:left w:w="60" w:type="dxa"/>
              <w:bottom w:w="60" w:type="dxa"/>
              <w:right w:w="60" w:type="dxa"/>
            </w:tcMar>
            <w:vAlign w:val="bottom"/>
            <w:hideMark/>
          </w:tcPr>
          <w:p w14:paraId="796BA44E" w14:textId="77777777" w:rsidR="00A51AB1" w:rsidRDefault="00A51AB1" w:rsidP="005E6AFF">
            <w:pPr>
              <w:spacing w:before="100" w:beforeAutospacing="1" w:after="100" w:afterAutospacing="1"/>
              <w:jc w:val="center"/>
              <w:rPr>
                <w:rFonts w:eastAsia="SimSun" w:cs="Arial"/>
                <w:szCs w:val="22"/>
              </w:rPr>
            </w:pPr>
            <w:r>
              <w:rPr>
                <w:rFonts w:cs="Arial"/>
                <w:color w:val="000000"/>
              </w:rPr>
              <w:t>1 EURO</w:t>
            </w:r>
          </w:p>
        </w:tc>
      </w:tr>
      <w:tr w:rsidR="00A51AB1" w:rsidRPr="00464DFE" w14:paraId="6BD5CFF6" w14:textId="77777777" w:rsidTr="005E6AFF">
        <w:trPr>
          <w:trHeight w:val="300"/>
          <w:tblCellSpacing w:w="0" w:type="dxa"/>
        </w:trPr>
        <w:tc>
          <w:tcPr>
            <w:tcW w:w="0" w:type="auto"/>
            <w:noWrap/>
            <w:tcMar>
              <w:top w:w="15" w:type="dxa"/>
              <w:left w:w="60" w:type="dxa"/>
              <w:bottom w:w="60" w:type="dxa"/>
              <w:right w:w="60" w:type="dxa"/>
            </w:tcMar>
            <w:vAlign w:val="bottom"/>
            <w:hideMark/>
          </w:tcPr>
          <w:p w14:paraId="488EBFE9" w14:textId="77777777" w:rsidR="00A51AB1" w:rsidRDefault="00A51AB1" w:rsidP="005E6AFF">
            <w:pPr>
              <w:spacing w:before="100" w:beforeAutospacing="1" w:after="100" w:afterAutospacing="1"/>
              <w:rPr>
                <w:rFonts w:eastAsia="SimSun" w:cs="Arial"/>
                <w:szCs w:val="22"/>
              </w:rPr>
            </w:pPr>
            <w:r>
              <w:rPr>
                <w:rFonts w:cs="Arial"/>
                <w:color w:val="000000"/>
              </w:rPr>
              <w:t>Poland</w:t>
            </w:r>
          </w:p>
        </w:tc>
        <w:tc>
          <w:tcPr>
            <w:tcW w:w="1630" w:type="dxa"/>
            <w:vAlign w:val="bottom"/>
          </w:tcPr>
          <w:p w14:paraId="27651C05" w14:textId="77777777" w:rsidR="00A51AB1" w:rsidRPr="009458DC" w:rsidRDefault="00A51AB1" w:rsidP="005E6AFF">
            <w:pPr>
              <w:spacing w:before="100" w:beforeAutospacing="1" w:after="100" w:afterAutospacing="1"/>
              <w:jc w:val="center"/>
              <w:rPr>
                <w:rFonts w:eastAsia="SimSun" w:cs="Arial"/>
                <w:szCs w:val="22"/>
              </w:rPr>
            </w:pPr>
            <w:r>
              <w:rPr>
                <w:rFonts w:cs="Arial"/>
                <w:color w:val="000000"/>
                <w:lang w:val="fr-FR"/>
              </w:rPr>
              <w:t>70,9</w:t>
            </w:r>
          </w:p>
        </w:tc>
        <w:tc>
          <w:tcPr>
            <w:tcW w:w="1820" w:type="dxa"/>
            <w:noWrap/>
            <w:tcMar>
              <w:top w:w="15" w:type="dxa"/>
              <w:left w:w="60" w:type="dxa"/>
              <w:bottom w:w="60" w:type="dxa"/>
              <w:right w:w="60" w:type="dxa"/>
            </w:tcMar>
            <w:vAlign w:val="bottom"/>
            <w:hideMark/>
          </w:tcPr>
          <w:p w14:paraId="6CF0C581" w14:textId="77777777" w:rsidR="00A51AB1" w:rsidRDefault="00A51AB1" w:rsidP="005E6AFF">
            <w:pPr>
              <w:spacing w:before="100" w:beforeAutospacing="1" w:after="100" w:afterAutospacing="1"/>
              <w:jc w:val="center"/>
              <w:rPr>
                <w:rFonts w:eastAsia="SimSun" w:cs="Arial"/>
                <w:szCs w:val="22"/>
                <w:lang w:val="it-IT"/>
              </w:rPr>
            </w:pPr>
            <w:r>
              <w:rPr>
                <w:rFonts w:cs="Arial"/>
                <w:color w:val="000000"/>
                <w:lang w:val="it-IT"/>
              </w:rPr>
              <w:t>4,4664 PLN</w:t>
            </w:r>
          </w:p>
        </w:tc>
      </w:tr>
      <w:tr w:rsidR="00A51AB1" w:rsidRPr="00464DFE" w14:paraId="6714359D" w14:textId="77777777" w:rsidTr="005E6AFF">
        <w:trPr>
          <w:trHeight w:val="300"/>
          <w:tblCellSpacing w:w="0" w:type="dxa"/>
        </w:trPr>
        <w:tc>
          <w:tcPr>
            <w:tcW w:w="0" w:type="auto"/>
            <w:noWrap/>
            <w:tcMar>
              <w:top w:w="15" w:type="dxa"/>
              <w:left w:w="60" w:type="dxa"/>
              <w:bottom w:w="60" w:type="dxa"/>
              <w:right w:w="60" w:type="dxa"/>
            </w:tcMar>
            <w:vAlign w:val="bottom"/>
            <w:hideMark/>
          </w:tcPr>
          <w:p w14:paraId="0497F201" w14:textId="77777777" w:rsidR="00A51AB1" w:rsidRDefault="00A51AB1" w:rsidP="005E6AFF">
            <w:pPr>
              <w:spacing w:before="100" w:beforeAutospacing="1" w:after="100" w:afterAutospacing="1"/>
              <w:rPr>
                <w:rFonts w:eastAsia="SimSun" w:cs="Arial"/>
                <w:szCs w:val="22"/>
                <w:lang w:val="it-IT"/>
              </w:rPr>
            </w:pPr>
            <w:r>
              <w:rPr>
                <w:rFonts w:cs="Arial"/>
                <w:color w:val="000000"/>
                <w:lang w:val="it-IT"/>
              </w:rPr>
              <w:t>Portugal</w:t>
            </w:r>
          </w:p>
        </w:tc>
        <w:tc>
          <w:tcPr>
            <w:tcW w:w="1630" w:type="dxa"/>
            <w:vAlign w:val="bottom"/>
          </w:tcPr>
          <w:p w14:paraId="542BB78D" w14:textId="77777777" w:rsidR="00A51AB1" w:rsidRPr="009458DC" w:rsidRDefault="00A51AB1" w:rsidP="005E6AFF">
            <w:pPr>
              <w:spacing w:before="100" w:beforeAutospacing="1" w:after="100" w:afterAutospacing="1"/>
              <w:jc w:val="center"/>
              <w:rPr>
                <w:rFonts w:eastAsia="SimSun" w:cs="Arial"/>
                <w:szCs w:val="22"/>
                <w:lang w:val="it-IT"/>
              </w:rPr>
            </w:pPr>
            <w:r>
              <w:rPr>
                <w:rFonts w:cs="Arial"/>
                <w:color w:val="000000"/>
                <w:lang w:val="fr-FR"/>
              </w:rPr>
              <w:t>91,1</w:t>
            </w:r>
          </w:p>
        </w:tc>
        <w:tc>
          <w:tcPr>
            <w:tcW w:w="1820" w:type="dxa"/>
            <w:noWrap/>
            <w:tcMar>
              <w:top w:w="15" w:type="dxa"/>
              <w:left w:w="60" w:type="dxa"/>
              <w:bottom w:w="60" w:type="dxa"/>
              <w:right w:w="60" w:type="dxa"/>
            </w:tcMar>
            <w:vAlign w:val="bottom"/>
            <w:hideMark/>
          </w:tcPr>
          <w:p w14:paraId="2C2D75FD" w14:textId="77777777" w:rsidR="00A51AB1" w:rsidRDefault="00A51AB1" w:rsidP="005E6AFF">
            <w:pPr>
              <w:spacing w:before="100" w:beforeAutospacing="1" w:after="100" w:afterAutospacing="1"/>
              <w:jc w:val="center"/>
              <w:rPr>
                <w:rFonts w:eastAsia="SimSun" w:cs="Arial"/>
                <w:szCs w:val="22"/>
                <w:lang w:val="it-IT"/>
              </w:rPr>
            </w:pPr>
            <w:r>
              <w:rPr>
                <w:rFonts w:cs="Arial"/>
                <w:color w:val="000000"/>
                <w:lang w:val="it-IT"/>
              </w:rPr>
              <w:t>1 EURO</w:t>
            </w:r>
          </w:p>
        </w:tc>
      </w:tr>
      <w:tr w:rsidR="00A51AB1" w:rsidRPr="00464DFE" w14:paraId="2C9FBEEA" w14:textId="77777777" w:rsidTr="005E6AFF">
        <w:trPr>
          <w:trHeight w:val="300"/>
          <w:tblCellSpacing w:w="0" w:type="dxa"/>
        </w:trPr>
        <w:tc>
          <w:tcPr>
            <w:tcW w:w="0" w:type="auto"/>
            <w:noWrap/>
            <w:tcMar>
              <w:top w:w="15" w:type="dxa"/>
              <w:left w:w="60" w:type="dxa"/>
              <w:bottom w:w="60" w:type="dxa"/>
              <w:right w:w="60" w:type="dxa"/>
            </w:tcMar>
            <w:vAlign w:val="bottom"/>
            <w:hideMark/>
          </w:tcPr>
          <w:p w14:paraId="0D59A58D" w14:textId="77777777" w:rsidR="00A51AB1" w:rsidRDefault="00A51AB1" w:rsidP="005E6AFF">
            <w:pPr>
              <w:spacing w:before="100" w:beforeAutospacing="1" w:after="100" w:afterAutospacing="1"/>
              <w:rPr>
                <w:rFonts w:eastAsia="SimSun" w:cs="Arial"/>
                <w:szCs w:val="22"/>
                <w:lang w:val="it-IT"/>
              </w:rPr>
            </w:pPr>
            <w:r>
              <w:rPr>
                <w:rFonts w:cs="Arial"/>
                <w:color w:val="000000"/>
                <w:lang w:val="it-IT"/>
              </w:rPr>
              <w:t>Romania</w:t>
            </w:r>
          </w:p>
        </w:tc>
        <w:tc>
          <w:tcPr>
            <w:tcW w:w="1630" w:type="dxa"/>
            <w:vAlign w:val="bottom"/>
          </w:tcPr>
          <w:p w14:paraId="4330B9B6" w14:textId="77777777" w:rsidR="00A51AB1" w:rsidRPr="009458DC" w:rsidRDefault="00A51AB1" w:rsidP="005E6AFF">
            <w:pPr>
              <w:spacing w:before="100" w:beforeAutospacing="1" w:after="100" w:afterAutospacing="1"/>
              <w:jc w:val="center"/>
              <w:rPr>
                <w:rFonts w:eastAsia="SimSun" w:cs="Arial"/>
                <w:szCs w:val="22"/>
                <w:lang w:val="it-IT"/>
              </w:rPr>
            </w:pPr>
            <w:r>
              <w:rPr>
                <w:rFonts w:cs="Arial"/>
                <w:color w:val="000000"/>
                <w:lang w:val="en-US"/>
              </w:rPr>
              <w:t>66,6</w:t>
            </w:r>
          </w:p>
        </w:tc>
        <w:tc>
          <w:tcPr>
            <w:tcW w:w="1820" w:type="dxa"/>
            <w:noWrap/>
            <w:tcMar>
              <w:top w:w="15" w:type="dxa"/>
              <w:left w:w="60" w:type="dxa"/>
              <w:bottom w:w="60" w:type="dxa"/>
              <w:right w:w="60" w:type="dxa"/>
            </w:tcMar>
            <w:vAlign w:val="bottom"/>
            <w:hideMark/>
          </w:tcPr>
          <w:p w14:paraId="3F514A64" w14:textId="77777777" w:rsidR="00A51AB1" w:rsidRDefault="00A51AB1" w:rsidP="005E6AFF">
            <w:pPr>
              <w:spacing w:before="100" w:beforeAutospacing="1" w:after="100" w:afterAutospacing="1"/>
              <w:jc w:val="center"/>
              <w:rPr>
                <w:rFonts w:eastAsia="SimSun" w:cs="Arial"/>
                <w:szCs w:val="22"/>
                <w:lang w:val="it-IT"/>
              </w:rPr>
            </w:pPr>
            <w:r>
              <w:rPr>
                <w:rFonts w:cs="Arial"/>
                <w:color w:val="000000"/>
                <w:lang w:val="it-IT"/>
              </w:rPr>
              <w:t>4,8440 RON</w:t>
            </w:r>
          </w:p>
        </w:tc>
      </w:tr>
      <w:tr w:rsidR="00A51AB1" w:rsidRPr="00464DFE" w14:paraId="493EAE03" w14:textId="77777777" w:rsidTr="005E6AFF">
        <w:trPr>
          <w:trHeight w:val="300"/>
          <w:tblCellSpacing w:w="0" w:type="dxa"/>
        </w:trPr>
        <w:tc>
          <w:tcPr>
            <w:tcW w:w="0" w:type="auto"/>
            <w:noWrap/>
            <w:tcMar>
              <w:top w:w="15" w:type="dxa"/>
              <w:left w:w="60" w:type="dxa"/>
              <w:bottom w:w="60" w:type="dxa"/>
              <w:right w:w="60" w:type="dxa"/>
            </w:tcMar>
            <w:vAlign w:val="bottom"/>
            <w:hideMark/>
          </w:tcPr>
          <w:p w14:paraId="076BCFA8" w14:textId="77777777" w:rsidR="00A51AB1" w:rsidRDefault="00A51AB1" w:rsidP="005E6AFF">
            <w:pPr>
              <w:spacing w:before="100" w:beforeAutospacing="1" w:after="100" w:afterAutospacing="1"/>
              <w:rPr>
                <w:rFonts w:eastAsia="SimSun" w:cs="Arial"/>
                <w:szCs w:val="22"/>
                <w:lang w:val="it-IT"/>
              </w:rPr>
            </w:pPr>
            <w:r>
              <w:rPr>
                <w:rFonts w:cs="Arial"/>
                <w:color w:val="000000"/>
                <w:lang w:val="it-IT"/>
              </w:rPr>
              <w:t>Slovenia</w:t>
            </w:r>
          </w:p>
        </w:tc>
        <w:tc>
          <w:tcPr>
            <w:tcW w:w="1630" w:type="dxa"/>
            <w:vAlign w:val="bottom"/>
          </w:tcPr>
          <w:p w14:paraId="4E0A1FCB" w14:textId="77777777" w:rsidR="00A51AB1" w:rsidRPr="00C86036" w:rsidRDefault="00A51AB1" w:rsidP="005E6AFF">
            <w:pPr>
              <w:spacing w:before="100" w:beforeAutospacing="1" w:after="100" w:afterAutospacing="1"/>
              <w:jc w:val="center"/>
              <w:rPr>
                <w:rFonts w:eastAsia="SimSun" w:cs="Arial"/>
                <w:szCs w:val="22"/>
                <w:lang w:val="it-IT"/>
              </w:rPr>
            </w:pPr>
            <w:r>
              <w:rPr>
                <w:rFonts w:cs="Arial"/>
                <w:color w:val="000000"/>
                <w:lang w:val="en-US"/>
              </w:rPr>
              <w:t>86,1</w:t>
            </w:r>
          </w:p>
        </w:tc>
        <w:tc>
          <w:tcPr>
            <w:tcW w:w="1820" w:type="dxa"/>
            <w:noWrap/>
            <w:tcMar>
              <w:top w:w="15" w:type="dxa"/>
              <w:left w:w="60" w:type="dxa"/>
              <w:bottom w:w="60" w:type="dxa"/>
              <w:right w:w="60" w:type="dxa"/>
            </w:tcMar>
            <w:vAlign w:val="bottom"/>
            <w:hideMark/>
          </w:tcPr>
          <w:p w14:paraId="75729EB0" w14:textId="77777777" w:rsidR="00A51AB1" w:rsidRDefault="00A51AB1" w:rsidP="005E6AFF">
            <w:pPr>
              <w:spacing w:before="100" w:beforeAutospacing="1" w:after="100" w:afterAutospacing="1"/>
              <w:jc w:val="center"/>
              <w:rPr>
                <w:rFonts w:eastAsia="SimSun" w:cs="Arial"/>
                <w:szCs w:val="22"/>
                <w:lang w:val="it-IT"/>
              </w:rPr>
            </w:pPr>
            <w:r>
              <w:rPr>
                <w:rFonts w:cs="Arial"/>
                <w:color w:val="000000"/>
                <w:lang w:val="it-IT"/>
              </w:rPr>
              <w:t>1 EURO</w:t>
            </w:r>
          </w:p>
        </w:tc>
      </w:tr>
      <w:tr w:rsidR="00A51AB1" w:rsidRPr="00464DFE" w14:paraId="11C9F97A" w14:textId="77777777" w:rsidTr="005E6AFF">
        <w:trPr>
          <w:trHeight w:val="300"/>
          <w:tblCellSpacing w:w="0" w:type="dxa"/>
        </w:trPr>
        <w:tc>
          <w:tcPr>
            <w:tcW w:w="0" w:type="auto"/>
            <w:tcBorders>
              <w:top w:val="single" w:sz="4" w:space="0" w:color="auto"/>
              <w:left w:val="nil"/>
              <w:bottom w:val="single" w:sz="4" w:space="0" w:color="auto"/>
              <w:right w:val="single" w:sz="4" w:space="0" w:color="auto"/>
            </w:tcBorders>
            <w:noWrap/>
            <w:tcMar>
              <w:top w:w="15" w:type="dxa"/>
              <w:left w:w="60" w:type="dxa"/>
              <w:bottom w:w="60" w:type="dxa"/>
              <w:right w:w="60" w:type="dxa"/>
            </w:tcMar>
            <w:vAlign w:val="bottom"/>
            <w:hideMark/>
          </w:tcPr>
          <w:p w14:paraId="04A68E79" w14:textId="77777777" w:rsidR="00A51AB1" w:rsidRDefault="00A51AB1" w:rsidP="005E6AFF">
            <w:pPr>
              <w:spacing w:before="100" w:beforeAutospacing="1" w:after="100" w:afterAutospacing="1"/>
              <w:rPr>
                <w:rFonts w:eastAsia="SimSun" w:cs="Arial"/>
                <w:szCs w:val="22"/>
                <w:lang w:val="it-IT"/>
              </w:rPr>
            </w:pPr>
            <w:r>
              <w:rPr>
                <w:rFonts w:cs="Arial"/>
                <w:color w:val="000000"/>
                <w:lang w:val="it-IT"/>
              </w:rPr>
              <w:t>Slovakia</w:t>
            </w:r>
          </w:p>
        </w:tc>
        <w:tc>
          <w:tcPr>
            <w:tcW w:w="1630" w:type="dxa"/>
            <w:tcBorders>
              <w:top w:val="single" w:sz="4" w:space="0" w:color="auto"/>
              <w:left w:val="single" w:sz="4" w:space="0" w:color="auto"/>
              <w:bottom w:val="single" w:sz="4" w:space="0" w:color="auto"/>
              <w:right w:val="single" w:sz="4" w:space="0" w:color="auto"/>
            </w:tcBorders>
            <w:vAlign w:val="bottom"/>
          </w:tcPr>
          <w:p w14:paraId="04B46238" w14:textId="77777777" w:rsidR="00A51AB1" w:rsidRPr="003B13C3" w:rsidRDefault="00A51AB1" w:rsidP="005E6AFF">
            <w:pPr>
              <w:spacing w:before="100" w:beforeAutospacing="1" w:after="100" w:afterAutospacing="1"/>
              <w:jc w:val="center"/>
              <w:rPr>
                <w:rFonts w:eastAsia="SimSun" w:cs="Arial"/>
                <w:szCs w:val="22"/>
                <w:lang w:val="it-IT"/>
              </w:rPr>
            </w:pPr>
            <w:r w:rsidRPr="00C36D07">
              <w:rPr>
                <w:rFonts w:cs="Arial"/>
                <w:color w:val="000000"/>
                <w:lang w:val="en-US"/>
              </w:rPr>
              <w:t>80,6</w:t>
            </w:r>
          </w:p>
        </w:tc>
        <w:tc>
          <w:tcPr>
            <w:tcW w:w="1820" w:type="dxa"/>
            <w:tcBorders>
              <w:top w:val="single" w:sz="4" w:space="0" w:color="auto"/>
              <w:left w:val="single" w:sz="4" w:space="0" w:color="auto"/>
              <w:bottom w:val="single" w:sz="4" w:space="0" w:color="auto"/>
              <w:right w:val="nil"/>
            </w:tcBorders>
            <w:noWrap/>
            <w:tcMar>
              <w:top w:w="15" w:type="dxa"/>
              <w:left w:w="60" w:type="dxa"/>
              <w:bottom w:w="60" w:type="dxa"/>
              <w:right w:w="60" w:type="dxa"/>
            </w:tcMar>
            <w:vAlign w:val="bottom"/>
            <w:hideMark/>
          </w:tcPr>
          <w:p w14:paraId="1728C2E8" w14:textId="77777777" w:rsidR="00A51AB1" w:rsidRDefault="00A51AB1" w:rsidP="005E6AFF">
            <w:pPr>
              <w:spacing w:before="100" w:beforeAutospacing="1" w:after="100" w:afterAutospacing="1"/>
              <w:jc w:val="center"/>
              <w:rPr>
                <w:rFonts w:eastAsia="SimSun" w:cs="Arial"/>
                <w:szCs w:val="22"/>
                <w:lang w:val="it-IT"/>
              </w:rPr>
            </w:pPr>
            <w:r>
              <w:rPr>
                <w:rFonts w:cs="Arial"/>
                <w:color w:val="000000"/>
                <w:lang w:val="it-IT"/>
              </w:rPr>
              <w:t>1 EURO</w:t>
            </w:r>
          </w:p>
        </w:tc>
      </w:tr>
      <w:tr w:rsidR="00A51AB1" w:rsidRPr="00464DFE" w14:paraId="5A6E6329" w14:textId="77777777" w:rsidTr="005E6AFF">
        <w:trPr>
          <w:trHeight w:val="300"/>
          <w:tblCellSpacing w:w="0" w:type="dxa"/>
        </w:trPr>
        <w:tc>
          <w:tcPr>
            <w:tcW w:w="0" w:type="auto"/>
            <w:tcBorders>
              <w:top w:val="single" w:sz="4" w:space="0" w:color="auto"/>
              <w:left w:val="nil"/>
              <w:bottom w:val="single" w:sz="4" w:space="0" w:color="auto"/>
              <w:right w:val="single" w:sz="4" w:space="0" w:color="auto"/>
            </w:tcBorders>
            <w:noWrap/>
            <w:tcMar>
              <w:top w:w="15" w:type="dxa"/>
              <w:left w:w="60" w:type="dxa"/>
              <w:bottom w:w="60" w:type="dxa"/>
              <w:right w:w="60" w:type="dxa"/>
            </w:tcMar>
            <w:vAlign w:val="bottom"/>
            <w:hideMark/>
          </w:tcPr>
          <w:p w14:paraId="0C7483D5" w14:textId="77777777" w:rsidR="00A51AB1" w:rsidRDefault="00A51AB1" w:rsidP="005E6AFF">
            <w:pPr>
              <w:spacing w:before="100" w:beforeAutospacing="1" w:after="100" w:afterAutospacing="1"/>
              <w:rPr>
                <w:rFonts w:eastAsia="SimSun" w:cs="Arial"/>
                <w:szCs w:val="22"/>
                <w:lang w:val="it-IT"/>
              </w:rPr>
            </w:pPr>
            <w:r>
              <w:rPr>
                <w:rFonts w:cs="Arial"/>
                <w:color w:val="000000"/>
                <w:lang w:val="it-IT"/>
              </w:rPr>
              <w:t>Finland</w:t>
            </w:r>
          </w:p>
        </w:tc>
        <w:tc>
          <w:tcPr>
            <w:tcW w:w="1630" w:type="dxa"/>
            <w:tcBorders>
              <w:top w:val="single" w:sz="4" w:space="0" w:color="auto"/>
              <w:left w:val="single" w:sz="4" w:space="0" w:color="auto"/>
              <w:bottom w:val="single" w:sz="4" w:space="0" w:color="auto"/>
              <w:right w:val="single" w:sz="4" w:space="0" w:color="auto"/>
            </w:tcBorders>
            <w:vAlign w:val="bottom"/>
          </w:tcPr>
          <w:p w14:paraId="6CF232EE" w14:textId="77777777" w:rsidR="00A51AB1" w:rsidRPr="003B13C3" w:rsidRDefault="00A51AB1" w:rsidP="005E6AFF">
            <w:pPr>
              <w:spacing w:before="100" w:beforeAutospacing="1" w:after="100" w:afterAutospacing="1"/>
              <w:jc w:val="center"/>
              <w:rPr>
                <w:rFonts w:eastAsia="SimSun" w:cs="Arial"/>
                <w:szCs w:val="22"/>
                <w:lang w:val="it-IT"/>
              </w:rPr>
            </w:pPr>
            <w:r w:rsidRPr="00C36D07">
              <w:rPr>
                <w:rFonts w:cs="Arial"/>
                <w:color w:val="000000"/>
                <w:lang w:val="en-US"/>
              </w:rPr>
              <w:t>118,4</w:t>
            </w:r>
          </w:p>
        </w:tc>
        <w:tc>
          <w:tcPr>
            <w:tcW w:w="1820" w:type="dxa"/>
            <w:tcBorders>
              <w:top w:val="single" w:sz="4" w:space="0" w:color="auto"/>
              <w:left w:val="single" w:sz="4" w:space="0" w:color="auto"/>
              <w:bottom w:val="single" w:sz="4" w:space="0" w:color="auto"/>
              <w:right w:val="nil"/>
            </w:tcBorders>
            <w:noWrap/>
            <w:tcMar>
              <w:top w:w="15" w:type="dxa"/>
              <w:left w:w="60" w:type="dxa"/>
              <w:bottom w:w="60" w:type="dxa"/>
              <w:right w:w="60" w:type="dxa"/>
            </w:tcMar>
            <w:vAlign w:val="bottom"/>
            <w:hideMark/>
          </w:tcPr>
          <w:p w14:paraId="2298C947" w14:textId="77777777" w:rsidR="00A51AB1" w:rsidRDefault="00A51AB1" w:rsidP="005E6AFF">
            <w:pPr>
              <w:spacing w:before="100" w:beforeAutospacing="1" w:after="100" w:afterAutospacing="1"/>
              <w:jc w:val="center"/>
              <w:rPr>
                <w:rFonts w:eastAsia="SimSun" w:cs="Arial"/>
                <w:szCs w:val="22"/>
                <w:lang w:val="it-IT"/>
              </w:rPr>
            </w:pPr>
            <w:r>
              <w:rPr>
                <w:rFonts w:cs="Arial"/>
                <w:color w:val="000000"/>
                <w:lang w:val="it-IT"/>
              </w:rPr>
              <w:t>1 EURO</w:t>
            </w:r>
          </w:p>
        </w:tc>
      </w:tr>
      <w:tr w:rsidR="00A51AB1" w14:paraId="607ACBFA" w14:textId="77777777" w:rsidTr="005E6AFF">
        <w:trPr>
          <w:trHeight w:val="300"/>
          <w:tblCellSpacing w:w="0" w:type="dxa"/>
        </w:trPr>
        <w:tc>
          <w:tcPr>
            <w:tcW w:w="0" w:type="auto"/>
            <w:tcBorders>
              <w:top w:val="single" w:sz="4" w:space="0" w:color="auto"/>
              <w:left w:val="nil"/>
              <w:bottom w:val="single" w:sz="4" w:space="0" w:color="auto"/>
              <w:right w:val="single" w:sz="4" w:space="0" w:color="auto"/>
            </w:tcBorders>
            <w:noWrap/>
            <w:tcMar>
              <w:top w:w="15" w:type="dxa"/>
              <w:left w:w="60" w:type="dxa"/>
              <w:bottom w:w="60" w:type="dxa"/>
              <w:right w:w="60" w:type="dxa"/>
            </w:tcMar>
            <w:vAlign w:val="bottom"/>
            <w:hideMark/>
          </w:tcPr>
          <w:p w14:paraId="57DF08D7" w14:textId="77777777" w:rsidR="00A51AB1" w:rsidRDefault="00A51AB1" w:rsidP="005E6AFF">
            <w:pPr>
              <w:spacing w:before="100" w:beforeAutospacing="1" w:after="100" w:afterAutospacing="1"/>
              <w:rPr>
                <w:rFonts w:eastAsia="SimSun" w:cs="Arial"/>
                <w:szCs w:val="22"/>
                <w:lang w:val="it-IT"/>
              </w:rPr>
            </w:pPr>
            <w:r>
              <w:rPr>
                <w:rFonts w:cs="Arial"/>
                <w:color w:val="000000"/>
                <w:lang w:val="it-IT"/>
              </w:rPr>
              <w:t>Sweden</w:t>
            </w:r>
          </w:p>
        </w:tc>
        <w:tc>
          <w:tcPr>
            <w:tcW w:w="1630" w:type="dxa"/>
            <w:tcBorders>
              <w:top w:val="single" w:sz="4" w:space="0" w:color="auto"/>
              <w:left w:val="single" w:sz="4" w:space="0" w:color="auto"/>
              <w:bottom w:val="single" w:sz="4" w:space="0" w:color="auto"/>
              <w:right w:val="single" w:sz="4" w:space="0" w:color="auto"/>
            </w:tcBorders>
            <w:vAlign w:val="bottom"/>
          </w:tcPr>
          <w:p w14:paraId="2262FDFE" w14:textId="77777777" w:rsidR="00A51AB1" w:rsidRPr="003B13C3" w:rsidRDefault="00A51AB1" w:rsidP="005E6AFF">
            <w:pPr>
              <w:spacing w:before="100" w:beforeAutospacing="1" w:after="100" w:afterAutospacing="1"/>
              <w:jc w:val="center"/>
              <w:rPr>
                <w:rFonts w:eastAsia="SimSun" w:cs="Arial"/>
                <w:szCs w:val="22"/>
                <w:lang w:val="it-IT"/>
              </w:rPr>
            </w:pPr>
            <w:r w:rsidRPr="00C36D07">
              <w:rPr>
                <w:rFonts w:cs="Arial"/>
                <w:color w:val="000000"/>
                <w:lang w:val="en-US"/>
              </w:rPr>
              <w:t>124,3</w:t>
            </w:r>
          </w:p>
        </w:tc>
        <w:tc>
          <w:tcPr>
            <w:tcW w:w="1820" w:type="dxa"/>
            <w:tcBorders>
              <w:top w:val="single" w:sz="4" w:space="0" w:color="auto"/>
              <w:left w:val="single" w:sz="4" w:space="0" w:color="auto"/>
              <w:bottom w:val="single" w:sz="4" w:space="0" w:color="auto"/>
              <w:right w:val="nil"/>
            </w:tcBorders>
            <w:noWrap/>
            <w:tcMar>
              <w:top w:w="15" w:type="dxa"/>
              <w:left w:w="60" w:type="dxa"/>
              <w:bottom w:w="60" w:type="dxa"/>
              <w:right w:w="60" w:type="dxa"/>
            </w:tcMar>
            <w:vAlign w:val="bottom"/>
            <w:hideMark/>
          </w:tcPr>
          <w:p w14:paraId="4AB6C39A" w14:textId="77777777" w:rsidR="00A51AB1" w:rsidRPr="00464DFE" w:rsidRDefault="00A51AB1" w:rsidP="005E6AFF">
            <w:pPr>
              <w:spacing w:before="100" w:beforeAutospacing="1" w:after="100" w:afterAutospacing="1"/>
              <w:jc w:val="center"/>
              <w:rPr>
                <w:rFonts w:eastAsia="SimSun" w:cs="Arial"/>
                <w:szCs w:val="22"/>
                <w:lang w:val="en-US"/>
              </w:rPr>
            </w:pPr>
            <w:r>
              <w:rPr>
                <w:rFonts w:cs="Arial"/>
                <w:color w:val="000000"/>
                <w:lang w:val="en-US"/>
              </w:rPr>
              <w:t>10,4780</w:t>
            </w:r>
            <w:r w:rsidRPr="00464DFE">
              <w:rPr>
                <w:rFonts w:cs="Arial"/>
                <w:color w:val="000000"/>
                <w:lang w:val="en-US"/>
              </w:rPr>
              <w:t xml:space="preserve"> SEK</w:t>
            </w:r>
          </w:p>
        </w:tc>
      </w:tr>
      <w:tr w:rsidR="00A51AB1" w14:paraId="1BAC9939" w14:textId="77777777" w:rsidTr="005E6AFF">
        <w:trPr>
          <w:trHeight w:val="300"/>
          <w:tblCellSpacing w:w="0" w:type="dxa"/>
        </w:trPr>
        <w:tc>
          <w:tcPr>
            <w:tcW w:w="0" w:type="auto"/>
            <w:tcBorders>
              <w:top w:val="single" w:sz="4" w:space="0" w:color="auto"/>
              <w:left w:val="nil"/>
              <w:bottom w:val="single" w:sz="4" w:space="0" w:color="auto"/>
              <w:right w:val="single" w:sz="4" w:space="0" w:color="auto"/>
            </w:tcBorders>
            <w:noWrap/>
            <w:tcMar>
              <w:top w:w="15" w:type="dxa"/>
              <w:left w:w="60" w:type="dxa"/>
              <w:bottom w:w="60" w:type="dxa"/>
              <w:right w:w="60" w:type="dxa"/>
            </w:tcMar>
            <w:vAlign w:val="bottom"/>
            <w:hideMark/>
          </w:tcPr>
          <w:p w14:paraId="61F01846" w14:textId="77777777" w:rsidR="00A51AB1" w:rsidRPr="00464DFE" w:rsidRDefault="00A51AB1" w:rsidP="005E6AFF">
            <w:pPr>
              <w:spacing w:before="100" w:beforeAutospacing="1" w:after="100" w:afterAutospacing="1"/>
              <w:rPr>
                <w:rFonts w:eastAsia="SimSun" w:cs="Arial"/>
                <w:szCs w:val="22"/>
                <w:lang w:val="en-US"/>
              </w:rPr>
            </w:pPr>
            <w:r w:rsidRPr="00464DFE">
              <w:rPr>
                <w:rFonts w:cs="Arial"/>
                <w:color w:val="000000"/>
                <w:lang w:val="en-US"/>
              </w:rPr>
              <w:t>United Kingdom</w:t>
            </w:r>
          </w:p>
        </w:tc>
        <w:tc>
          <w:tcPr>
            <w:tcW w:w="1630" w:type="dxa"/>
            <w:tcBorders>
              <w:top w:val="single" w:sz="4" w:space="0" w:color="auto"/>
              <w:left w:val="single" w:sz="4" w:space="0" w:color="auto"/>
              <w:bottom w:val="single" w:sz="4" w:space="0" w:color="auto"/>
              <w:right w:val="single" w:sz="4" w:space="0" w:color="auto"/>
            </w:tcBorders>
            <w:vAlign w:val="bottom"/>
          </w:tcPr>
          <w:p w14:paraId="52E02931" w14:textId="77777777" w:rsidR="00A51AB1" w:rsidRPr="003B13C3" w:rsidRDefault="00A51AB1" w:rsidP="005E6AFF">
            <w:pPr>
              <w:spacing w:before="100" w:beforeAutospacing="1" w:after="100" w:afterAutospacing="1"/>
              <w:jc w:val="center"/>
              <w:rPr>
                <w:rFonts w:eastAsia="SimSun" w:cs="Arial"/>
                <w:szCs w:val="22"/>
                <w:lang w:val="en-US"/>
              </w:rPr>
            </w:pPr>
          </w:p>
        </w:tc>
        <w:tc>
          <w:tcPr>
            <w:tcW w:w="1820" w:type="dxa"/>
            <w:tcBorders>
              <w:top w:val="single" w:sz="4" w:space="0" w:color="auto"/>
              <w:left w:val="single" w:sz="4" w:space="0" w:color="auto"/>
              <w:bottom w:val="single" w:sz="4" w:space="0" w:color="auto"/>
              <w:right w:val="nil"/>
            </w:tcBorders>
            <w:noWrap/>
            <w:tcMar>
              <w:top w:w="15" w:type="dxa"/>
              <w:left w:w="60" w:type="dxa"/>
              <w:bottom w:w="60" w:type="dxa"/>
              <w:right w:w="60" w:type="dxa"/>
            </w:tcMar>
            <w:vAlign w:val="bottom"/>
            <w:hideMark/>
          </w:tcPr>
          <w:p w14:paraId="7C992EFD" w14:textId="77777777" w:rsidR="00A51AB1" w:rsidRPr="00464DFE" w:rsidRDefault="00A51AB1" w:rsidP="005E6AFF">
            <w:pPr>
              <w:spacing w:before="100" w:beforeAutospacing="1" w:after="100" w:afterAutospacing="1"/>
              <w:jc w:val="center"/>
              <w:rPr>
                <w:rFonts w:eastAsia="SimSun" w:cs="Arial"/>
                <w:szCs w:val="22"/>
                <w:lang w:val="en-US"/>
              </w:rPr>
            </w:pPr>
            <w:r>
              <w:rPr>
                <w:rFonts w:cs="Arial"/>
                <w:color w:val="000000"/>
                <w:lang w:val="en-US"/>
              </w:rPr>
              <w:t>0,9154</w:t>
            </w:r>
            <w:r w:rsidRPr="00464DFE">
              <w:rPr>
                <w:rFonts w:cs="Arial"/>
                <w:color w:val="000000"/>
                <w:lang w:val="en-US"/>
              </w:rPr>
              <w:t xml:space="preserve"> GBP</w:t>
            </w:r>
          </w:p>
        </w:tc>
      </w:tr>
      <w:tr w:rsidR="00A51AB1" w14:paraId="184D9BA2" w14:textId="77777777" w:rsidTr="005E6AFF">
        <w:trPr>
          <w:trHeight w:val="425"/>
          <w:tblCellSpacing w:w="0" w:type="dxa"/>
        </w:trPr>
        <w:tc>
          <w:tcPr>
            <w:tcW w:w="0" w:type="auto"/>
            <w:tcBorders>
              <w:top w:val="single" w:sz="4" w:space="0" w:color="auto"/>
              <w:left w:val="nil"/>
              <w:bottom w:val="single" w:sz="4" w:space="0" w:color="auto"/>
              <w:right w:val="single" w:sz="4" w:space="0" w:color="auto"/>
            </w:tcBorders>
            <w:noWrap/>
            <w:tcMar>
              <w:top w:w="15" w:type="dxa"/>
              <w:left w:w="60" w:type="dxa"/>
              <w:bottom w:w="60" w:type="dxa"/>
              <w:right w:w="60" w:type="dxa"/>
            </w:tcMar>
            <w:vAlign w:val="bottom"/>
            <w:hideMark/>
          </w:tcPr>
          <w:p w14:paraId="477ED62E" w14:textId="77777777" w:rsidR="00A51AB1" w:rsidRPr="00464DFE" w:rsidRDefault="00A51AB1" w:rsidP="005E6AFF">
            <w:pPr>
              <w:spacing w:before="100" w:beforeAutospacing="1" w:after="100" w:afterAutospacing="1"/>
              <w:jc w:val="right"/>
              <w:rPr>
                <w:rFonts w:eastAsia="SimSun" w:cs="Arial"/>
                <w:szCs w:val="22"/>
                <w:lang w:val="en-US"/>
              </w:rPr>
            </w:pPr>
            <w:r w:rsidRPr="00464DFE">
              <w:rPr>
                <w:rFonts w:cs="Arial"/>
                <w:color w:val="000000"/>
                <w:lang w:val="en-US"/>
              </w:rPr>
              <w:t>Culham</w:t>
            </w:r>
          </w:p>
        </w:tc>
        <w:tc>
          <w:tcPr>
            <w:tcW w:w="1630" w:type="dxa"/>
            <w:tcBorders>
              <w:top w:val="single" w:sz="4" w:space="0" w:color="auto"/>
              <w:left w:val="single" w:sz="4" w:space="0" w:color="auto"/>
              <w:bottom w:val="single" w:sz="4" w:space="0" w:color="auto"/>
              <w:right w:val="single" w:sz="4" w:space="0" w:color="auto"/>
            </w:tcBorders>
            <w:vAlign w:val="bottom"/>
          </w:tcPr>
          <w:p w14:paraId="67EB7E92" w14:textId="77777777" w:rsidR="00A51AB1" w:rsidRPr="003B13C3" w:rsidRDefault="00A51AB1" w:rsidP="005E6AFF">
            <w:pPr>
              <w:spacing w:before="100" w:beforeAutospacing="1" w:after="100" w:afterAutospacing="1"/>
              <w:jc w:val="center"/>
              <w:rPr>
                <w:rFonts w:eastAsia="SimSun" w:cs="Arial"/>
                <w:szCs w:val="22"/>
                <w:lang w:val="en-US"/>
              </w:rPr>
            </w:pPr>
          </w:p>
        </w:tc>
        <w:tc>
          <w:tcPr>
            <w:tcW w:w="1820" w:type="dxa"/>
            <w:tcBorders>
              <w:top w:val="single" w:sz="4" w:space="0" w:color="auto"/>
              <w:left w:val="single" w:sz="4" w:space="0" w:color="auto"/>
              <w:bottom w:val="single" w:sz="4" w:space="0" w:color="auto"/>
              <w:right w:val="nil"/>
            </w:tcBorders>
            <w:noWrap/>
            <w:tcMar>
              <w:top w:w="15" w:type="dxa"/>
              <w:left w:w="60" w:type="dxa"/>
              <w:bottom w:w="60" w:type="dxa"/>
              <w:right w:w="60" w:type="dxa"/>
            </w:tcMar>
            <w:vAlign w:val="bottom"/>
            <w:hideMark/>
          </w:tcPr>
          <w:p w14:paraId="50639B67" w14:textId="77777777" w:rsidR="00A51AB1" w:rsidRPr="00464DFE" w:rsidRDefault="00A51AB1" w:rsidP="005E6AFF">
            <w:pPr>
              <w:spacing w:before="100" w:beforeAutospacing="1" w:after="100" w:afterAutospacing="1"/>
              <w:rPr>
                <w:rFonts w:eastAsia="SimSun" w:cs="Arial"/>
                <w:szCs w:val="22"/>
                <w:lang w:val="en-US"/>
              </w:rPr>
            </w:pPr>
            <w:r w:rsidRPr="00787307">
              <w:rPr>
                <w:rFonts w:cs="Arial"/>
                <w:color w:val="000000"/>
                <w:lang w:val="en-US"/>
              </w:rPr>
              <w:t>   </w:t>
            </w:r>
            <w:r>
              <w:rPr>
                <w:rFonts w:cs="Arial"/>
                <w:color w:val="000000"/>
                <w:lang w:val="en-US"/>
              </w:rPr>
              <w:t>0,9154</w:t>
            </w:r>
            <w:r w:rsidRPr="00464DFE">
              <w:rPr>
                <w:rFonts w:cs="Arial"/>
                <w:color w:val="000000"/>
                <w:lang w:val="en-US"/>
              </w:rPr>
              <w:t xml:space="preserve"> GBP</w:t>
            </w:r>
          </w:p>
        </w:tc>
      </w:tr>
    </w:tbl>
    <w:p w14:paraId="4E5124DB" w14:textId="24886849" w:rsidR="00313D3C" w:rsidRPr="00313D3C" w:rsidRDefault="00313D3C" w:rsidP="00313D3C">
      <w:pPr>
        <w:tabs>
          <w:tab w:val="left" w:pos="567"/>
        </w:tabs>
        <w:spacing w:line="240" w:lineRule="exact"/>
        <w:ind w:left="567"/>
        <w:jc w:val="both"/>
        <w:rPr>
          <w:rFonts w:ascii="Arial" w:hAnsi="Arial" w:cs="Arial"/>
          <w:color w:val="000000"/>
          <w:sz w:val="22"/>
          <w:szCs w:val="22"/>
          <w:lang w:val="en-GB"/>
        </w:rPr>
      </w:pPr>
    </w:p>
    <w:p w14:paraId="19FFBA74" w14:textId="77777777" w:rsidR="00313D3C" w:rsidRDefault="00313D3C" w:rsidP="00313D3C">
      <w:pPr>
        <w:pStyle w:val="Paragraphe"/>
        <w:tabs>
          <w:tab w:val="clear" w:pos="0"/>
          <w:tab w:val="clear" w:pos="2880"/>
          <w:tab w:val="clear" w:pos="5040"/>
          <w:tab w:val="clear" w:pos="6120"/>
          <w:tab w:val="left" w:pos="2160"/>
          <w:tab w:val="left" w:pos="3600"/>
          <w:tab w:val="decimal" w:leader="dot" w:pos="5760"/>
          <w:tab w:val="left" w:pos="6840"/>
        </w:tabs>
        <w:ind w:left="1440"/>
        <w:rPr>
          <w:rFonts w:ascii="Arial" w:hAnsi="Arial" w:cs="Arial"/>
          <w:color w:val="000000"/>
          <w:sz w:val="22"/>
          <w:szCs w:val="22"/>
          <w:lang w:val="en-GB"/>
        </w:rPr>
      </w:pPr>
      <w:r w:rsidRPr="00313D3C">
        <w:rPr>
          <w:rFonts w:ascii="Arial" w:hAnsi="Arial" w:cs="Arial"/>
          <w:color w:val="000000"/>
          <w:sz w:val="22"/>
          <w:szCs w:val="22"/>
          <w:lang w:val="en-GB"/>
        </w:rPr>
        <w:tab/>
      </w:r>
    </w:p>
    <w:p w14:paraId="61DF7BB7" w14:textId="77777777" w:rsidR="00293079" w:rsidRDefault="00293079" w:rsidP="00293079">
      <w:pPr>
        <w:widowControl w:val="0"/>
        <w:tabs>
          <w:tab w:val="left" w:pos="720"/>
          <w:tab w:val="left" w:pos="1440"/>
          <w:tab w:val="left" w:pos="1800"/>
          <w:tab w:val="decimal" w:pos="5040"/>
          <w:tab w:val="decimal" w:pos="5097"/>
          <w:tab w:val="decimal" w:pos="8280"/>
          <w:tab w:val="decimal" w:pos="9720"/>
        </w:tabs>
        <w:spacing w:line="240" w:lineRule="exact"/>
        <w:jc w:val="both"/>
        <w:rPr>
          <w:rFonts w:ascii="Arial" w:hAnsi="Arial" w:cs="Arial"/>
          <w:noProof w:val="0"/>
          <w:lang w:val="en-GB"/>
        </w:rPr>
      </w:pPr>
    </w:p>
    <w:p w14:paraId="5599F46B" w14:textId="77777777" w:rsidR="00313D3C" w:rsidRPr="00121DB9" w:rsidRDefault="00313D3C" w:rsidP="00313D3C">
      <w:pPr>
        <w:tabs>
          <w:tab w:val="right" w:pos="9695"/>
        </w:tabs>
        <w:spacing w:line="280" w:lineRule="atLeast"/>
        <w:jc w:val="both"/>
        <w:rPr>
          <w:rFonts w:ascii="Arial" w:hAnsi="Arial" w:cs="Arial"/>
          <w:sz w:val="22"/>
          <w:szCs w:val="22"/>
          <w:lang w:val="en-GB"/>
        </w:rPr>
      </w:pPr>
      <w:r w:rsidRPr="00313D3C">
        <w:rPr>
          <w:rFonts w:ascii="Arial" w:hAnsi="Arial" w:cs="Arial"/>
          <w:sz w:val="22"/>
          <w:szCs w:val="22"/>
          <w:lang w:val="en-GB"/>
        </w:rPr>
        <w:t xml:space="preserve">The weightings with a specific date will be applied retrospectively from that date. </w:t>
      </w:r>
    </w:p>
    <w:p w14:paraId="0E429E04" w14:textId="77777777" w:rsidR="00313D3C" w:rsidRDefault="00313D3C" w:rsidP="00313D3C">
      <w:pPr>
        <w:tabs>
          <w:tab w:val="right" w:pos="9695"/>
        </w:tabs>
        <w:spacing w:line="280" w:lineRule="atLeast"/>
        <w:jc w:val="both"/>
        <w:rPr>
          <w:rFonts w:ascii="Arial" w:hAnsi="Arial" w:cs="Arial"/>
          <w:b/>
          <w:i/>
          <w:sz w:val="22"/>
          <w:szCs w:val="22"/>
          <w:lang w:val="en-GB"/>
        </w:rPr>
      </w:pPr>
    </w:p>
    <w:p w14:paraId="2CB4BD92" w14:textId="77777777" w:rsidR="00313D3C" w:rsidRPr="00313D3C" w:rsidRDefault="00313D3C" w:rsidP="00313D3C">
      <w:pPr>
        <w:tabs>
          <w:tab w:val="right" w:pos="9695"/>
        </w:tabs>
        <w:spacing w:line="280" w:lineRule="atLeast"/>
        <w:jc w:val="both"/>
        <w:rPr>
          <w:rFonts w:ascii="Arial" w:hAnsi="Arial" w:cs="Arial"/>
          <w:b/>
          <w:i/>
          <w:sz w:val="24"/>
          <w:szCs w:val="24"/>
          <w:lang w:val="en-GB"/>
        </w:rPr>
      </w:pPr>
      <w:r w:rsidRPr="00313D3C">
        <w:rPr>
          <w:rFonts w:ascii="Arial" w:hAnsi="Arial" w:cs="Arial"/>
          <w:b/>
          <w:i/>
          <w:sz w:val="24"/>
          <w:szCs w:val="24"/>
          <w:lang w:val="en-GB"/>
        </w:rPr>
        <w:t>In accordance with the Staff Regulations of Offic</w:t>
      </w:r>
      <w:r w:rsidR="00F47E35">
        <w:rPr>
          <w:rFonts w:ascii="Arial" w:hAnsi="Arial" w:cs="Arial"/>
          <w:b/>
          <w:i/>
          <w:sz w:val="24"/>
          <w:szCs w:val="24"/>
          <w:lang w:val="en-GB"/>
        </w:rPr>
        <w:t>ials of the European Union</w:t>
      </w:r>
      <w:r w:rsidRPr="00313D3C">
        <w:rPr>
          <w:rFonts w:ascii="Arial" w:hAnsi="Arial" w:cs="Arial"/>
          <w:b/>
          <w:i/>
          <w:sz w:val="24"/>
          <w:szCs w:val="24"/>
          <w:lang w:val="en-GB"/>
        </w:rPr>
        <w:t xml:space="preserve">, Annex XI, Article 8, the other elements of the annual adjustment will become applicable on the same date. </w:t>
      </w:r>
    </w:p>
    <w:p w14:paraId="2CD953C5" w14:textId="77777777" w:rsidR="00125D61" w:rsidRPr="0007092C" w:rsidRDefault="00125D61" w:rsidP="002F4C43">
      <w:pPr>
        <w:tabs>
          <w:tab w:val="right" w:pos="9695"/>
        </w:tabs>
        <w:spacing w:line="280" w:lineRule="atLeast"/>
        <w:rPr>
          <w:b/>
          <w:sz w:val="28"/>
          <w:szCs w:val="28"/>
          <w:u w:val="single"/>
          <w:lang w:val="en-GB"/>
        </w:rPr>
      </w:pPr>
    </w:p>
    <w:p w14:paraId="286F7C38" w14:textId="77777777" w:rsidR="00652F00" w:rsidRPr="0007092C" w:rsidRDefault="009E6D3E" w:rsidP="002F4C43">
      <w:pPr>
        <w:pStyle w:val="Body"/>
        <w:tabs>
          <w:tab w:val="clear" w:pos="720"/>
          <w:tab w:val="left" w:pos="388"/>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rPr>
          <w:rFonts w:ascii="Arial" w:hAnsi="Arial"/>
          <w:b/>
          <w:noProof w:val="0"/>
          <w:color w:val="auto"/>
          <w:szCs w:val="24"/>
          <w:lang w:val="en-GB"/>
        </w:rPr>
      </w:pPr>
      <w:r>
        <w:rPr>
          <w:rFonts w:ascii="Arial" w:hAnsi="Arial"/>
          <w:b/>
          <w:noProof w:val="0"/>
          <w:color w:val="auto"/>
          <w:szCs w:val="24"/>
          <w:lang w:val="en-GB"/>
        </w:rPr>
        <w:br w:type="page"/>
      </w:r>
      <w:r w:rsidR="00575DBB" w:rsidRPr="0007092C">
        <w:rPr>
          <w:rFonts w:ascii="Arial" w:hAnsi="Arial"/>
          <w:b/>
          <w:noProof w:val="0"/>
          <w:color w:val="auto"/>
          <w:szCs w:val="24"/>
          <w:lang w:val="en-GB"/>
        </w:rPr>
        <w:lastRenderedPageBreak/>
        <w:t>ANNEX IX</w:t>
      </w:r>
    </w:p>
    <w:p w14:paraId="57FD270A" w14:textId="77777777" w:rsidR="008C6610" w:rsidRPr="0007092C" w:rsidRDefault="008C6610" w:rsidP="002F4C43">
      <w:pPr>
        <w:pStyle w:val="Body"/>
        <w:tabs>
          <w:tab w:val="clear" w:pos="720"/>
          <w:tab w:val="left" w:pos="388"/>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rPr>
          <w:rFonts w:ascii="Arial" w:hAnsi="Arial"/>
          <w:b/>
          <w:noProof w:val="0"/>
          <w:color w:val="auto"/>
          <w:szCs w:val="24"/>
          <w:u w:val="single"/>
          <w:lang w:val="en-GB"/>
        </w:rPr>
      </w:pPr>
    </w:p>
    <w:p w14:paraId="212DA8D6" w14:textId="77777777" w:rsidR="00786D83" w:rsidRPr="00786D83" w:rsidRDefault="00786D83" w:rsidP="00786D83">
      <w:pPr>
        <w:pStyle w:val="Body"/>
        <w:tabs>
          <w:tab w:val="clear" w:pos="720"/>
          <w:tab w:val="left" w:pos="388"/>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before="120"/>
        <w:rPr>
          <w:rFonts w:ascii="Arial" w:hAnsi="Arial" w:cs="Arial"/>
          <w:noProof w:val="0"/>
          <w:sz w:val="22"/>
          <w:szCs w:val="22"/>
          <w:lang w:val="en-GB"/>
        </w:rPr>
      </w:pPr>
      <w:r w:rsidRPr="00786D83">
        <w:rPr>
          <w:rFonts w:ascii="Arial" w:hAnsi="Arial" w:cs="Arial"/>
          <w:b/>
          <w:noProof w:val="0"/>
          <w:sz w:val="22"/>
          <w:szCs w:val="22"/>
          <w:lang w:val="en-GB"/>
        </w:rPr>
        <w:t>HOUSEHOLD ALLOWANCE (ARTICLE 53.1)</w:t>
      </w:r>
    </w:p>
    <w:p w14:paraId="6FB2DFDF" w14:textId="77777777" w:rsidR="00786D83" w:rsidRPr="00786D83" w:rsidRDefault="00786D83" w:rsidP="00786D83">
      <w:pPr>
        <w:pStyle w:val="Body"/>
        <w:tabs>
          <w:tab w:val="clear" w:pos="720"/>
          <w:tab w:val="left" w:pos="388"/>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before="120"/>
        <w:rPr>
          <w:rFonts w:ascii="Arial" w:hAnsi="Arial" w:cs="Arial"/>
          <w:noProof w:val="0"/>
          <w:sz w:val="22"/>
          <w:szCs w:val="22"/>
          <w:lang w:val="en-GB"/>
        </w:rPr>
      </w:pPr>
      <w:r w:rsidRPr="00786D83">
        <w:rPr>
          <w:rFonts w:ascii="Arial" w:hAnsi="Arial" w:cs="Arial"/>
          <w:noProof w:val="0"/>
          <w:sz w:val="22"/>
          <w:szCs w:val="22"/>
          <w:lang w:val="en-GB"/>
        </w:rPr>
        <w:t xml:space="preserve">As from </w:t>
      </w:r>
      <w:r w:rsidRPr="00786D83">
        <w:rPr>
          <w:rFonts w:ascii="Arial" w:hAnsi="Arial" w:cs="Arial"/>
          <w:b/>
          <w:bCs/>
          <w:noProof w:val="0"/>
          <w:sz w:val="22"/>
          <w:szCs w:val="22"/>
          <w:lang w:val="en-GB"/>
        </w:rPr>
        <w:t>1 July 2020</w:t>
      </w:r>
      <w:r w:rsidRPr="00786D83">
        <w:rPr>
          <w:rFonts w:ascii="Arial" w:hAnsi="Arial" w:cs="Arial"/>
          <w:noProof w:val="0"/>
          <w:sz w:val="22"/>
          <w:szCs w:val="22"/>
          <w:lang w:val="en-GB"/>
        </w:rPr>
        <w:t xml:space="preserve">, the basic amount of the household allowance provided for under Article 53.1 shall be </w:t>
      </w:r>
      <w:bookmarkStart w:id="7" w:name="_Hlk64562973"/>
      <w:r w:rsidRPr="005E6AFF">
        <w:rPr>
          <w:rFonts w:ascii="Arial" w:hAnsi="Arial" w:cs="Arial"/>
          <w:b/>
          <w:bCs/>
          <w:sz w:val="22"/>
          <w:szCs w:val="22"/>
          <w:lang w:val="en-GB"/>
        </w:rPr>
        <w:t>€</w:t>
      </w:r>
      <w:r w:rsidRPr="00786D83">
        <w:rPr>
          <w:rFonts w:ascii="Arial" w:hAnsi="Arial" w:cs="Arial"/>
          <w:b/>
          <w:bCs/>
          <w:noProof w:val="0"/>
          <w:sz w:val="22"/>
          <w:szCs w:val="22"/>
          <w:lang w:val="en-GB"/>
        </w:rPr>
        <w:t xml:space="preserve">192,78 </w:t>
      </w:r>
      <w:bookmarkEnd w:id="7"/>
      <w:r w:rsidRPr="00786D83">
        <w:rPr>
          <w:rFonts w:ascii="Arial" w:hAnsi="Arial" w:cs="Arial"/>
          <w:noProof w:val="0"/>
          <w:sz w:val="22"/>
          <w:szCs w:val="22"/>
          <w:lang w:val="en-GB"/>
        </w:rPr>
        <w:t>per month.</w:t>
      </w:r>
    </w:p>
    <w:p w14:paraId="3C436ED0" w14:textId="77777777" w:rsidR="00786D83" w:rsidRPr="00786D83" w:rsidRDefault="00786D83" w:rsidP="00786D83">
      <w:pPr>
        <w:pStyle w:val="Body"/>
        <w:tabs>
          <w:tab w:val="clear" w:pos="720"/>
          <w:tab w:val="left" w:pos="388"/>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rPr>
          <w:rFonts w:ascii="Arial" w:hAnsi="Arial" w:cs="Arial"/>
          <w:b/>
          <w:noProof w:val="0"/>
          <w:sz w:val="22"/>
          <w:szCs w:val="22"/>
          <w:lang w:val="en-GB"/>
        </w:rPr>
      </w:pPr>
    </w:p>
    <w:p w14:paraId="01FF04B2" w14:textId="77777777" w:rsidR="00786D83" w:rsidRPr="00786D83" w:rsidRDefault="00786D83" w:rsidP="00786D83">
      <w:pPr>
        <w:pStyle w:val="Body"/>
        <w:tabs>
          <w:tab w:val="clear" w:pos="720"/>
          <w:tab w:val="left" w:pos="388"/>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rPr>
          <w:rFonts w:ascii="Arial" w:hAnsi="Arial" w:cs="Arial"/>
          <w:noProof w:val="0"/>
          <w:sz w:val="22"/>
          <w:szCs w:val="22"/>
          <w:lang w:val="en-GB"/>
        </w:rPr>
      </w:pPr>
      <w:r w:rsidRPr="00786D83">
        <w:rPr>
          <w:rFonts w:ascii="Arial" w:hAnsi="Arial" w:cs="Arial"/>
          <w:b/>
          <w:noProof w:val="0"/>
          <w:sz w:val="22"/>
          <w:szCs w:val="22"/>
          <w:lang w:val="en-GB"/>
        </w:rPr>
        <w:t>SPOUSE'S EARNINGS (ARTICLE 53.3)</w:t>
      </w:r>
    </w:p>
    <w:p w14:paraId="2F63E00E" w14:textId="77777777" w:rsidR="00786D83" w:rsidRPr="00786D83" w:rsidRDefault="00786D83" w:rsidP="00786D83">
      <w:pPr>
        <w:pStyle w:val="Body"/>
        <w:tabs>
          <w:tab w:val="clear" w:pos="720"/>
          <w:tab w:val="left" w:pos="388"/>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 w:val="left" w:pos="9216"/>
        </w:tabs>
        <w:spacing w:before="120" w:after="120"/>
        <w:rPr>
          <w:rFonts w:ascii="Arial" w:hAnsi="Arial" w:cs="Arial"/>
          <w:noProof w:val="0"/>
          <w:sz w:val="22"/>
          <w:szCs w:val="22"/>
          <w:lang w:val="en-GB"/>
        </w:rPr>
      </w:pPr>
      <w:r w:rsidRPr="00786D83">
        <w:rPr>
          <w:rFonts w:ascii="Arial" w:hAnsi="Arial" w:cs="Arial"/>
          <w:noProof w:val="0"/>
          <w:sz w:val="22"/>
          <w:szCs w:val="22"/>
          <w:lang w:val="en-GB"/>
        </w:rPr>
        <w:t>The amount referred to in Article 53.3 shall be equal to the annual basic salary, before deduction of tax, of a European Communities official in the second step of grade 3, weighted at the rate laid down in Annex V to these Regulations for the country in which the spouse is gainfully employed.</w:t>
      </w:r>
    </w:p>
    <w:p w14:paraId="25974631" w14:textId="77777777" w:rsidR="00786D83" w:rsidRPr="00786D83" w:rsidRDefault="00786D83" w:rsidP="00786D83">
      <w:pPr>
        <w:pStyle w:val="Body"/>
        <w:rPr>
          <w:rFonts w:ascii="Arial" w:hAnsi="Arial" w:cs="Arial"/>
          <w:noProof w:val="0"/>
          <w:sz w:val="22"/>
          <w:szCs w:val="22"/>
          <w:lang w:val="en-GB"/>
        </w:rPr>
      </w:pPr>
      <w:r w:rsidRPr="00786D83">
        <w:rPr>
          <w:rFonts w:ascii="Arial" w:hAnsi="Arial" w:cs="Arial"/>
          <w:noProof w:val="0"/>
          <w:sz w:val="22"/>
          <w:szCs w:val="22"/>
          <w:lang w:val="en-GB"/>
        </w:rPr>
        <w:t>As from</w:t>
      </w:r>
      <w:r w:rsidRPr="00786D83">
        <w:rPr>
          <w:rFonts w:ascii="Arial" w:hAnsi="Arial" w:cs="Arial"/>
          <w:b/>
          <w:noProof w:val="0"/>
          <w:sz w:val="22"/>
          <w:szCs w:val="22"/>
          <w:lang w:val="en-GB"/>
        </w:rPr>
        <w:t xml:space="preserve"> </w:t>
      </w:r>
      <w:r w:rsidRPr="00786D83">
        <w:rPr>
          <w:rFonts w:ascii="Arial" w:hAnsi="Arial" w:cs="Arial"/>
          <w:b/>
          <w:bCs/>
          <w:noProof w:val="0"/>
          <w:sz w:val="22"/>
          <w:szCs w:val="22"/>
          <w:lang w:val="en-GB"/>
        </w:rPr>
        <w:t>1 July 2020</w:t>
      </w:r>
      <w:r w:rsidRPr="00786D83">
        <w:rPr>
          <w:rFonts w:ascii="Arial" w:hAnsi="Arial" w:cs="Arial"/>
          <w:noProof w:val="0"/>
          <w:sz w:val="22"/>
          <w:szCs w:val="22"/>
          <w:lang w:val="en-GB"/>
        </w:rPr>
        <w:t>, this salary amounts to</w:t>
      </w:r>
      <w:r w:rsidRPr="00786D83">
        <w:rPr>
          <w:rFonts w:ascii="Arial" w:hAnsi="Arial" w:cs="Arial"/>
          <w:b/>
          <w:noProof w:val="0"/>
          <w:sz w:val="22"/>
          <w:szCs w:val="22"/>
          <w:lang w:val="en-GB"/>
        </w:rPr>
        <w:t xml:space="preserve"> </w:t>
      </w:r>
      <w:r w:rsidRPr="005E6AFF">
        <w:rPr>
          <w:rFonts w:ascii="Arial" w:hAnsi="Arial" w:cs="Arial"/>
          <w:b/>
          <w:bCs/>
          <w:sz w:val="22"/>
          <w:szCs w:val="22"/>
          <w:lang w:val="en-GB"/>
        </w:rPr>
        <w:t>€</w:t>
      </w:r>
      <w:r w:rsidRPr="00786D83">
        <w:rPr>
          <w:rFonts w:ascii="Arial" w:hAnsi="Arial" w:cs="Arial"/>
          <w:b/>
          <w:noProof w:val="0"/>
          <w:sz w:val="22"/>
          <w:szCs w:val="22"/>
          <w:lang w:val="en-GB"/>
        </w:rPr>
        <w:t>4.002,6</w:t>
      </w:r>
      <w:r w:rsidRPr="00786D83">
        <w:rPr>
          <w:rFonts w:ascii="Arial" w:hAnsi="Arial" w:cs="Arial"/>
          <w:noProof w:val="0"/>
          <w:sz w:val="22"/>
          <w:szCs w:val="22"/>
          <w:lang w:val="en-GB"/>
        </w:rPr>
        <w:t xml:space="preserve"> per month.</w:t>
      </w:r>
    </w:p>
    <w:p w14:paraId="376C8CC2" w14:textId="77777777" w:rsidR="00786D83" w:rsidRPr="005E6AFF" w:rsidRDefault="00786D83" w:rsidP="00786D83">
      <w:pPr>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80" w:line="240" w:lineRule="exact"/>
        <w:rPr>
          <w:rFonts w:ascii="Arial" w:hAnsi="Arial" w:cs="Arial"/>
          <w:b/>
          <w:color w:val="000000"/>
          <w:sz w:val="22"/>
          <w:szCs w:val="22"/>
          <w:lang w:val="en-GB"/>
        </w:rPr>
      </w:pPr>
    </w:p>
    <w:p w14:paraId="5A60C8D7" w14:textId="77777777" w:rsidR="00786D83" w:rsidRPr="00786D83" w:rsidRDefault="00786D83" w:rsidP="00786D83">
      <w:pPr>
        <w:pStyle w:val="Body"/>
        <w:rPr>
          <w:rFonts w:ascii="Arial" w:hAnsi="Arial" w:cs="Arial"/>
          <w:b/>
          <w:noProof w:val="0"/>
          <w:sz w:val="22"/>
          <w:szCs w:val="22"/>
          <w:lang w:val="en-GB"/>
        </w:rPr>
      </w:pPr>
      <w:r w:rsidRPr="00786D83">
        <w:rPr>
          <w:rFonts w:ascii="Arial" w:hAnsi="Arial" w:cs="Arial"/>
          <w:b/>
          <w:noProof w:val="0"/>
          <w:sz w:val="22"/>
          <w:szCs w:val="22"/>
          <w:lang w:val="en-GB"/>
        </w:rPr>
        <w:t>DEPENDENT CHILD ALLOWANCE (ARTICLE 54.1)</w:t>
      </w:r>
    </w:p>
    <w:p w14:paraId="4E05BC31" w14:textId="77777777" w:rsidR="00786D83" w:rsidRPr="00786D83" w:rsidRDefault="00786D83" w:rsidP="00786D83">
      <w:pPr>
        <w:pStyle w:val="TEXTE-3"/>
        <w:tabs>
          <w:tab w:val="clear" w:pos="1080"/>
          <w:tab w:val="clear" w:pos="5572"/>
          <w:tab w:val="clear" w:pos="5932"/>
          <w:tab w:val="clear" w:pos="9000"/>
          <w:tab w:val="left" w:pos="0"/>
          <w:tab w:val="left" w:pos="720"/>
          <w:tab w:val="left" w:pos="1800"/>
          <w:tab w:val="decimal" w:pos="5670"/>
          <w:tab w:val="left" w:pos="6652"/>
          <w:tab w:val="decimal" w:pos="7938"/>
          <w:tab w:val="decimal" w:pos="8789"/>
        </w:tabs>
        <w:spacing w:before="120" w:after="120"/>
        <w:ind w:left="0" w:firstLine="0"/>
        <w:rPr>
          <w:rFonts w:ascii="Arial" w:hAnsi="Arial" w:cs="Arial"/>
          <w:color w:val="000000"/>
          <w:sz w:val="22"/>
          <w:szCs w:val="22"/>
          <w:lang w:val="en-GB"/>
        </w:rPr>
      </w:pPr>
      <w:r w:rsidRPr="00786D83">
        <w:rPr>
          <w:rFonts w:ascii="Arial" w:hAnsi="Arial" w:cs="Arial"/>
          <w:bCs/>
          <w:color w:val="000000"/>
          <w:sz w:val="22"/>
          <w:szCs w:val="22"/>
          <w:lang w:val="en-GB"/>
        </w:rPr>
        <w:t>The amount per month of the dependent child allowance referred to in Article 54.1(a) shall be</w:t>
      </w:r>
      <w:r w:rsidRPr="00786D83">
        <w:rPr>
          <w:rFonts w:ascii="Arial" w:hAnsi="Arial" w:cs="Arial"/>
          <w:color w:val="000000"/>
          <w:sz w:val="22"/>
          <w:szCs w:val="22"/>
          <w:lang w:val="en-GB"/>
        </w:rPr>
        <w:t xml:space="preserve"> </w:t>
      </w:r>
      <w:r w:rsidRPr="005E6AFF">
        <w:rPr>
          <w:rFonts w:ascii="Arial" w:hAnsi="Arial" w:cs="Arial"/>
          <w:b/>
          <w:bCs/>
          <w:color w:val="000000"/>
          <w:sz w:val="22"/>
          <w:szCs w:val="22"/>
          <w:lang w:val="en-GB"/>
        </w:rPr>
        <w:t>€</w:t>
      </w:r>
      <w:r w:rsidRPr="00786D83">
        <w:rPr>
          <w:rFonts w:ascii="Arial" w:hAnsi="Arial" w:cs="Arial"/>
          <w:b/>
          <w:bCs/>
          <w:color w:val="000000"/>
          <w:sz w:val="22"/>
          <w:szCs w:val="22"/>
          <w:lang w:val="en-GB"/>
        </w:rPr>
        <w:t>421,24</w:t>
      </w:r>
      <w:r w:rsidRPr="00786D83">
        <w:rPr>
          <w:rFonts w:ascii="Arial" w:hAnsi="Arial" w:cs="Arial"/>
          <w:color w:val="000000"/>
          <w:sz w:val="22"/>
          <w:szCs w:val="22"/>
          <w:lang w:val="en-GB"/>
        </w:rPr>
        <w:t xml:space="preserve"> as from </w:t>
      </w:r>
      <w:r w:rsidRPr="00786D83">
        <w:rPr>
          <w:rFonts w:ascii="Arial" w:hAnsi="Arial" w:cs="Arial"/>
          <w:b/>
          <w:color w:val="000000"/>
          <w:sz w:val="22"/>
          <w:szCs w:val="22"/>
          <w:lang w:val="en-GB"/>
        </w:rPr>
        <w:t>1 July 2020.</w:t>
      </w:r>
    </w:p>
    <w:p w14:paraId="4D1186B5" w14:textId="77777777" w:rsidR="00786D83" w:rsidRPr="005E6AFF" w:rsidRDefault="00786D83" w:rsidP="00786D83">
      <w:pPr>
        <w:pStyle w:val="TEXTE-3"/>
        <w:tabs>
          <w:tab w:val="clear" w:pos="1080"/>
          <w:tab w:val="clear" w:pos="5572"/>
          <w:tab w:val="clear" w:pos="5932"/>
          <w:tab w:val="clear" w:pos="9000"/>
          <w:tab w:val="left" w:pos="720"/>
          <w:tab w:val="left" w:pos="1440"/>
          <w:tab w:val="left" w:pos="1800"/>
          <w:tab w:val="decimal" w:pos="5670"/>
          <w:tab w:val="left" w:pos="6652"/>
          <w:tab w:val="decimal" w:pos="7938"/>
          <w:tab w:val="decimal" w:pos="8789"/>
        </w:tabs>
        <w:ind w:left="1440"/>
        <w:rPr>
          <w:rFonts w:ascii="Arial" w:hAnsi="Arial" w:cs="Arial"/>
          <w:color w:val="000000"/>
          <w:sz w:val="22"/>
          <w:szCs w:val="22"/>
          <w:lang w:val="en-GB"/>
        </w:rPr>
      </w:pPr>
    </w:p>
    <w:p w14:paraId="34699E9A" w14:textId="2CF2BE19" w:rsidR="00786D83" w:rsidRDefault="00786D83" w:rsidP="00786D83">
      <w:pPr>
        <w:keepNext/>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80" w:line="240" w:lineRule="exact"/>
        <w:rPr>
          <w:rFonts w:ascii="Arial" w:hAnsi="Arial" w:cs="Arial"/>
          <w:b/>
          <w:color w:val="000000"/>
          <w:sz w:val="22"/>
          <w:szCs w:val="22"/>
          <w:lang w:val="en-GB"/>
        </w:rPr>
      </w:pPr>
      <w:r w:rsidRPr="005E6AFF">
        <w:rPr>
          <w:rFonts w:ascii="Arial" w:hAnsi="Arial" w:cs="Arial"/>
          <w:b/>
          <w:color w:val="000000"/>
          <w:sz w:val="22"/>
          <w:szCs w:val="22"/>
          <w:lang w:val="en-GB"/>
        </w:rPr>
        <w:t>EDUCATION ALLOWANCE (ARTICLES 55.1 and 6)</w:t>
      </w:r>
    </w:p>
    <w:p w14:paraId="777391A8" w14:textId="77777777" w:rsidR="008C43ED" w:rsidRPr="005E6AFF" w:rsidRDefault="008C43ED" w:rsidP="00786D83">
      <w:pPr>
        <w:keepNext/>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80" w:line="240" w:lineRule="exact"/>
        <w:rPr>
          <w:rFonts w:ascii="Arial" w:hAnsi="Arial" w:cs="Arial"/>
          <w:color w:val="000000"/>
          <w:sz w:val="22"/>
          <w:szCs w:val="22"/>
          <w:lang w:val="en-GB"/>
        </w:rPr>
      </w:pPr>
    </w:p>
    <w:p w14:paraId="52F65369" w14:textId="27A7CC4C" w:rsidR="00786D83" w:rsidRDefault="00786D83" w:rsidP="00786D83">
      <w:pPr>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line="240" w:lineRule="exact"/>
        <w:rPr>
          <w:rFonts w:ascii="Arial" w:hAnsi="Arial" w:cs="Arial"/>
          <w:b/>
          <w:color w:val="000000"/>
          <w:sz w:val="22"/>
          <w:szCs w:val="22"/>
          <w:lang w:val="en-GB"/>
        </w:rPr>
      </w:pPr>
      <w:r w:rsidRPr="005E6AFF">
        <w:rPr>
          <w:rFonts w:ascii="Arial" w:hAnsi="Arial" w:cs="Arial"/>
          <w:color w:val="000000"/>
          <w:sz w:val="22"/>
          <w:szCs w:val="22"/>
          <w:lang w:val="en-GB"/>
        </w:rPr>
        <w:t>As from</w:t>
      </w:r>
      <w:r w:rsidRPr="005E6AFF">
        <w:rPr>
          <w:rFonts w:ascii="Arial" w:hAnsi="Arial" w:cs="Arial"/>
          <w:b/>
          <w:color w:val="000000"/>
          <w:sz w:val="22"/>
          <w:szCs w:val="22"/>
          <w:lang w:val="en-GB"/>
        </w:rPr>
        <w:t xml:space="preserve"> 1 July 2020</w:t>
      </w:r>
      <w:r w:rsidRPr="005E6AFF">
        <w:rPr>
          <w:rFonts w:ascii="Arial" w:hAnsi="Arial" w:cs="Arial"/>
          <w:bCs/>
          <w:color w:val="000000"/>
          <w:sz w:val="22"/>
          <w:szCs w:val="22"/>
          <w:lang w:val="en-GB"/>
        </w:rPr>
        <w:t>,</w:t>
      </w:r>
      <w:r w:rsidRPr="005E6AFF">
        <w:rPr>
          <w:rFonts w:ascii="Arial" w:hAnsi="Arial" w:cs="Arial"/>
          <w:b/>
          <w:color w:val="000000"/>
          <w:sz w:val="22"/>
          <w:szCs w:val="22"/>
          <w:lang w:val="en-GB"/>
        </w:rPr>
        <w:t xml:space="preserve"> </w:t>
      </w:r>
      <w:r w:rsidRPr="005E6AFF">
        <w:rPr>
          <w:rFonts w:ascii="Arial" w:hAnsi="Arial" w:cs="Arial"/>
          <w:color w:val="000000"/>
          <w:sz w:val="22"/>
          <w:szCs w:val="22"/>
          <w:lang w:val="en-GB"/>
        </w:rPr>
        <w:t xml:space="preserve">the maximum amount per month of the education allowance referred to in Article 55.1 shall be </w:t>
      </w:r>
      <w:r w:rsidRPr="005E6AFF">
        <w:rPr>
          <w:rFonts w:ascii="Arial" w:hAnsi="Arial" w:cs="Arial"/>
          <w:b/>
          <w:bCs/>
          <w:color w:val="000000"/>
          <w:sz w:val="22"/>
          <w:szCs w:val="22"/>
          <w:lang w:val="en-GB"/>
        </w:rPr>
        <w:t>€285,81</w:t>
      </w:r>
      <w:r w:rsidRPr="005E6AFF">
        <w:rPr>
          <w:rFonts w:ascii="Arial" w:hAnsi="Arial" w:cs="Arial"/>
          <w:b/>
          <w:color w:val="000000"/>
          <w:sz w:val="22"/>
          <w:szCs w:val="22"/>
          <w:lang w:val="en-GB"/>
        </w:rPr>
        <w:t xml:space="preserve">. </w:t>
      </w:r>
    </w:p>
    <w:p w14:paraId="6B555999" w14:textId="77777777" w:rsidR="008C43ED" w:rsidRPr="005E6AFF" w:rsidRDefault="008C43ED" w:rsidP="00786D83">
      <w:pPr>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line="240" w:lineRule="exact"/>
        <w:rPr>
          <w:rFonts w:ascii="Arial" w:hAnsi="Arial" w:cs="Arial"/>
          <w:bCs/>
          <w:color w:val="000000"/>
          <w:sz w:val="22"/>
          <w:szCs w:val="22"/>
          <w:lang w:val="en-GB"/>
        </w:rPr>
      </w:pPr>
    </w:p>
    <w:p w14:paraId="4EEAB856" w14:textId="77777777" w:rsidR="00786D83" w:rsidRPr="005E6AFF" w:rsidRDefault="00786D83" w:rsidP="00786D83">
      <w:pPr>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line="240" w:lineRule="exact"/>
        <w:rPr>
          <w:rFonts w:ascii="Arial" w:hAnsi="Arial" w:cs="Arial"/>
          <w:b/>
          <w:bCs/>
          <w:color w:val="000000"/>
          <w:sz w:val="22"/>
          <w:szCs w:val="22"/>
          <w:lang w:val="en-GB"/>
        </w:rPr>
      </w:pPr>
      <w:r w:rsidRPr="005E6AFF">
        <w:rPr>
          <w:rFonts w:ascii="Arial" w:hAnsi="Arial" w:cs="Arial"/>
          <w:bCs/>
          <w:color w:val="000000"/>
          <w:sz w:val="22"/>
          <w:szCs w:val="22"/>
          <w:lang w:val="en-GB"/>
        </w:rPr>
        <w:t xml:space="preserve">As from </w:t>
      </w:r>
      <w:r w:rsidRPr="005E6AFF">
        <w:rPr>
          <w:rFonts w:ascii="Arial" w:hAnsi="Arial" w:cs="Arial"/>
          <w:b/>
          <w:bCs/>
          <w:color w:val="000000"/>
          <w:sz w:val="22"/>
          <w:szCs w:val="22"/>
          <w:lang w:val="en-GB"/>
        </w:rPr>
        <w:t>1 July 2020</w:t>
      </w:r>
      <w:r w:rsidRPr="005E6AFF">
        <w:rPr>
          <w:rFonts w:ascii="Arial" w:hAnsi="Arial" w:cs="Arial"/>
          <w:bCs/>
          <w:color w:val="000000"/>
          <w:sz w:val="22"/>
          <w:szCs w:val="22"/>
          <w:lang w:val="en-GB"/>
        </w:rPr>
        <w:t xml:space="preserve">, the lump-sum education allowance payable under Article 55.6 shall amount to </w:t>
      </w:r>
      <w:r w:rsidRPr="005E6AFF">
        <w:rPr>
          <w:rFonts w:ascii="Arial" w:hAnsi="Arial" w:cs="Arial"/>
          <w:b/>
          <w:bCs/>
          <w:color w:val="000000"/>
          <w:sz w:val="22"/>
          <w:szCs w:val="22"/>
          <w:lang w:val="en-GB"/>
        </w:rPr>
        <w:t>€102,9</w:t>
      </w:r>
    </w:p>
    <w:p w14:paraId="1DAEA93D" w14:textId="77777777" w:rsidR="00786D83" w:rsidRPr="005E6AFF" w:rsidRDefault="00786D83" w:rsidP="00786D83">
      <w:pPr>
        <w:pStyle w:val="TEXTE-3"/>
        <w:tabs>
          <w:tab w:val="clear" w:pos="1080"/>
          <w:tab w:val="clear" w:pos="5572"/>
          <w:tab w:val="clear" w:pos="5932"/>
          <w:tab w:val="clear" w:pos="9000"/>
          <w:tab w:val="left" w:pos="720"/>
          <w:tab w:val="left" w:pos="1440"/>
          <w:tab w:val="left" w:pos="1800"/>
          <w:tab w:val="decimal" w:pos="5670"/>
          <w:tab w:val="left" w:pos="6652"/>
          <w:tab w:val="decimal" w:pos="7655"/>
          <w:tab w:val="decimal" w:pos="8789"/>
        </w:tabs>
        <w:ind w:left="1440"/>
        <w:rPr>
          <w:rFonts w:ascii="Arial" w:hAnsi="Arial" w:cs="Arial"/>
          <w:color w:val="000000"/>
          <w:sz w:val="22"/>
          <w:szCs w:val="22"/>
          <w:lang w:val="en-GB"/>
        </w:rPr>
      </w:pPr>
      <w:r w:rsidRPr="005E6AFF">
        <w:rPr>
          <w:rFonts w:ascii="Arial" w:hAnsi="Arial" w:cs="Arial"/>
          <w:sz w:val="22"/>
          <w:szCs w:val="22"/>
          <w:lang w:val="en-GB"/>
        </w:rPr>
        <w:tab/>
      </w:r>
      <w:r w:rsidRPr="005E6AFF">
        <w:rPr>
          <w:rFonts w:ascii="Arial" w:hAnsi="Arial" w:cs="Arial"/>
          <w:sz w:val="22"/>
          <w:szCs w:val="22"/>
          <w:lang w:val="en-GB"/>
        </w:rPr>
        <w:tab/>
      </w:r>
      <w:r w:rsidRPr="005E6AFF">
        <w:rPr>
          <w:rFonts w:ascii="Arial" w:hAnsi="Arial" w:cs="Arial"/>
          <w:sz w:val="22"/>
          <w:szCs w:val="22"/>
          <w:lang w:val="en-GB"/>
        </w:rPr>
        <w:tab/>
      </w:r>
      <w:r w:rsidRPr="005E6AFF">
        <w:rPr>
          <w:rFonts w:ascii="Arial" w:hAnsi="Arial" w:cs="Arial"/>
          <w:sz w:val="22"/>
          <w:szCs w:val="22"/>
          <w:lang w:val="en-GB"/>
        </w:rPr>
        <w:tab/>
      </w:r>
    </w:p>
    <w:p w14:paraId="509F5583" w14:textId="77777777" w:rsidR="00786D83" w:rsidRPr="005E6AFF" w:rsidRDefault="00786D83" w:rsidP="00786D83">
      <w:pPr>
        <w:keepNext/>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80" w:line="240" w:lineRule="exact"/>
        <w:rPr>
          <w:rFonts w:ascii="Arial" w:hAnsi="Arial" w:cs="Arial"/>
          <w:b/>
          <w:color w:val="000000"/>
          <w:sz w:val="22"/>
          <w:szCs w:val="22"/>
          <w:lang w:val="en-GB"/>
        </w:rPr>
      </w:pPr>
      <w:r w:rsidRPr="005E6AFF">
        <w:rPr>
          <w:rFonts w:ascii="Arial" w:hAnsi="Arial" w:cs="Arial"/>
          <w:b/>
          <w:color w:val="000000"/>
          <w:sz w:val="22"/>
          <w:szCs w:val="22"/>
          <w:lang w:val="en-GB"/>
        </w:rPr>
        <w:t>EXPATRIATION ALLOWANCE (ARTICLE 56.1)</w:t>
      </w:r>
    </w:p>
    <w:p w14:paraId="0BA05FF4" w14:textId="77777777" w:rsidR="00786D83" w:rsidRPr="005E6AFF" w:rsidRDefault="00786D83" w:rsidP="00786D83">
      <w:pPr>
        <w:keepNext/>
        <w:tabs>
          <w:tab w:val="left" w:pos="719"/>
          <w:tab w:val="left" w:pos="1439"/>
          <w:tab w:val="left" w:pos="1799"/>
          <w:tab w:val="decimal" w:pos="5040"/>
          <w:tab w:val="decimal" w:pos="7020"/>
          <w:tab w:val="decimal" w:pos="8280"/>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 w:val="left" w:pos="1799"/>
          <w:tab w:val="left" w:pos="719"/>
          <w:tab w:val="left" w:pos="1439"/>
        </w:tabs>
        <w:spacing w:before="80" w:line="240" w:lineRule="exact"/>
        <w:rPr>
          <w:rFonts w:ascii="Arial" w:hAnsi="Arial" w:cs="Arial"/>
          <w:b/>
          <w:color w:val="000000"/>
          <w:sz w:val="22"/>
          <w:szCs w:val="22"/>
          <w:lang w:val="en-GB"/>
        </w:rPr>
      </w:pPr>
      <w:r w:rsidRPr="005E6AFF">
        <w:rPr>
          <w:rFonts w:ascii="Arial" w:hAnsi="Arial" w:cs="Arial"/>
          <w:bCs/>
          <w:color w:val="000000"/>
          <w:sz w:val="22"/>
          <w:szCs w:val="22"/>
          <w:lang w:val="en-GB"/>
        </w:rPr>
        <w:t>As from</w:t>
      </w:r>
      <w:r w:rsidRPr="005E6AFF">
        <w:rPr>
          <w:rFonts w:ascii="Arial" w:hAnsi="Arial" w:cs="Arial"/>
          <w:b/>
          <w:color w:val="000000"/>
          <w:sz w:val="22"/>
          <w:szCs w:val="22"/>
          <w:lang w:val="en-GB"/>
        </w:rPr>
        <w:t xml:space="preserve"> </w:t>
      </w:r>
      <w:r w:rsidRPr="005E6AFF">
        <w:rPr>
          <w:rFonts w:ascii="Arial" w:hAnsi="Arial" w:cs="Arial"/>
          <w:b/>
          <w:bCs/>
          <w:color w:val="000000"/>
          <w:sz w:val="22"/>
          <w:szCs w:val="22"/>
          <w:lang w:val="en-GB"/>
        </w:rPr>
        <w:t>1 July 2020</w:t>
      </w:r>
      <w:r w:rsidRPr="005E6AFF">
        <w:rPr>
          <w:rFonts w:ascii="Arial" w:hAnsi="Arial" w:cs="Arial"/>
          <w:b/>
          <w:color w:val="000000"/>
          <w:sz w:val="22"/>
          <w:szCs w:val="22"/>
          <w:lang w:val="en-GB"/>
        </w:rPr>
        <w:t xml:space="preserve">, </w:t>
      </w:r>
      <w:r w:rsidRPr="005E6AFF">
        <w:rPr>
          <w:rFonts w:ascii="Arial" w:hAnsi="Arial" w:cs="Arial"/>
          <w:bCs/>
          <w:color w:val="000000"/>
          <w:sz w:val="22"/>
          <w:szCs w:val="22"/>
          <w:lang w:val="en-GB"/>
        </w:rPr>
        <w:t>the expatriation allowance referred in to Article 56.1 shall not be less than</w:t>
      </w:r>
      <w:r w:rsidRPr="005E6AFF">
        <w:rPr>
          <w:rFonts w:ascii="Arial" w:hAnsi="Arial" w:cs="Arial"/>
          <w:b/>
          <w:color w:val="000000"/>
          <w:sz w:val="22"/>
          <w:szCs w:val="22"/>
          <w:lang w:val="en-GB"/>
        </w:rPr>
        <w:t xml:space="preserve"> </w:t>
      </w:r>
      <w:r w:rsidRPr="005E6AFF">
        <w:rPr>
          <w:rFonts w:ascii="Arial" w:hAnsi="Arial" w:cs="Arial"/>
          <w:b/>
          <w:bCs/>
          <w:color w:val="000000"/>
          <w:sz w:val="22"/>
          <w:szCs w:val="22"/>
          <w:lang w:val="en-GB"/>
        </w:rPr>
        <w:t>€571,35</w:t>
      </w:r>
      <w:r w:rsidRPr="005E6AFF">
        <w:rPr>
          <w:rFonts w:ascii="Arial" w:hAnsi="Arial" w:cs="Arial"/>
          <w:b/>
          <w:color w:val="000000"/>
          <w:sz w:val="22"/>
          <w:szCs w:val="22"/>
          <w:lang w:val="en-GB"/>
        </w:rPr>
        <w:t xml:space="preserve"> </w:t>
      </w:r>
      <w:r w:rsidRPr="005E6AFF">
        <w:rPr>
          <w:rFonts w:ascii="Arial" w:hAnsi="Arial" w:cs="Arial"/>
          <w:bCs/>
          <w:color w:val="000000"/>
          <w:sz w:val="22"/>
          <w:szCs w:val="22"/>
          <w:lang w:val="en-GB"/>
        </w:rPr>
        <w:t>per month.</w:t>
      </w:r>
    </w:p>
    <w:p w14:paraId="228DD38E" w14:textId="77777777" w:rsidR="00786D83" w:rsidRPr="005E6AFF" w:rsidRDefault="00786D83" w:rsidP="00786D83">
      <w:pPr>
        <w:tabs>
          <w:tab w:val="left" w:pos="142"/>
        </w:tabs>
        <w:ind w:firstLine="6"/>
        <w:rPr>
          <w:rFonts w:ascii="Arial" w:hAnsi="Arial" w:cs="Arial"/>
          <w:b/>
          <w:sz w:val="22"/>
          <w:szCs w:val="22"/>
          <w:lang w:val="en-GB"/>
        </w:rPr>
      </w:pPr>
    </w:p>
    <w:p w14:paraId="35F9C61A" w14:textId="77777777" w:rsidR="00786D83" w:rsidRPr="005E6AFF" w:rsidRDefault="00786D83" w:rsidP="00786D83">
      <w:pPr>
        <w:tabs>
          <w:tab w:val="left" w:pos="142"/>
        </w:tabs>
        <w:ind w:firstLine="6"/>
        <w:rPr>
          <w:rFonts w:ascii="Arial" w:hAnsi="Arial" w:cs="Arial"/>
          <w:b/>
          <w:sz w:val="22"/>
          <w:szCs w:val="22"/>
          <w:lang w:val="en-GB"/>
        </w:rPr>
      </w:pPr>
      <w:r w:rsidRPr="005E6AFF">
        <w:rPr>
          <w:rFonts w:ascii="Arial" w:hAnsi="Arial" w:cs="Arial"/>
          <w:b/>
          <w:sz w:val="22"/>
          <w:szCs w:val="22"/>
          <w:lang w:val="en-GB"/>
        </w:rPr>
        <w:t>ANNUAL TRAVEL EXPENSES (ARTICLE 61(2))</w:t>
      </w:r>
    </w:p>
    <w:p w14:paraId="4A31B347" w14:textId="77777777" w:rsidR="00786D83" w:rsidRPr="005E6AFF" w:rsidRDefault="00786D83" w:rsidP="00786D83">
      <w:pPr>
        <w:tabs>
          <w:tab w:val="left" w:pos="142"/>
        </w:tabs>
        <w:ind w:firstLine="6"/>
        <w:rPr>
          <w:rFonts w:ascii="Arial" w:hAnsi="Arial" w:cs="Arial"/>
          <w:b/>
          <w:sz w:val="22"/>
          <w:szCs w:val="22"/>
          <w:lang w:val="en-GB"/>
        </w:rPr>
      </w:pPr>
    </w:p>
    <w:p w14:paraId="6FB790D8" w14:textId="16160892" w:rsidR="00786D83" w:rsidRPr="005E6AFF" w:rsidRDefault="00786D83" w:rsidP="00786D83">
      <w:pPr>
        <w:tabs>
          <w:tab w:val="left" w:pos="0"/>
          <w:tab w:val="left" w:pos="426"/>
        </w:tabs>
        <w:rPr>
          <w:rFonts w:ascii="Arial" w:hAnsi="Arial" w:cs="Arial"/>
          <w:b/>
          <w:sz w:val="22"/>
          <w:szCs w:val="22"/>
          <w:lang w:val="en-GB"/>
        </w:rPr>
      </w:pPr>
      <w:r w:rsidRPr="005E6AFF">
        <w:rPr>
          <w:rFonts w:ascii="Arial" w:hAnsi="Arial" w:cs="Arial"/>
          <w:b/>
          <w:sz w:val="22"/>
          <w:szCs w:val="22"/>
          <w:lang w:val="en-GB"/>
        </w:rPr>
        <w:t>The kilometric allowance shall amount from 1 January 2020 to:</w:t>
      </w:r>
    </w:p>
    <w:p w14:paraId="703C9771" w14:textId="77777777" w:rsidR="00786D83" w:rsidRPr="005E6AFF" w:rsidRDefault="00786D83" w:rsidP="00786D83">
      <w:pPr>
        <w:tabs>
          <w:tab w:val="left" w:pos="0"/>
          <w:tab w:val="left" w:pos="426"/>
        </w:tabs>
        <w:rPr>
          <w:rFonts w:ascii="Arial" w:hAnsi="Arial" w:cs="Arial"/>
          <w:b/>
          <w:sz w:val="22"/>
          <w:szCs w:val="22"/>
          <w:lang w:val="en-GB"/>
        </w:rPr>
      </w:pPr>
    </w:p>
    <w:p w14:paraId="5F8AB652" w14:textId="77777777" w:rsidR="00786D83" w:rsidRPr="005E6AFF" w:rsidRDefault="00786D83" w:rsidP="00786D83">
      <w:pPr>
        <w:tabs>
          <w:tab w:val="left" w:pos="0"/>
          <w:tab w:val="left" w:pos="426"/>
        </w:tabs>
        <w:rPr>
          <w:rFonts w:ascii="Arial" w:hAnsi="Arial" w:cs="Arial"/>
          <w:b/>
          <w:sz w:val="22"/>
          <w:szCs w:val="22"/>
          <w:lang w:val="en-GB"/>
        </w:rPr>
      </w:pPr>
      <w:r w:rsidRPr="005E6AFF">
        <w:rPr>
          <w:rFonts w:ascii="Arial" w:hAnsi="Arial" w:cs="Arial"/>
          <w:b/>
          <w:sz w:val="22"/>
          <w:szCs w:val="22"/>
          <w:lang w:val="en-GB"/>
        </w:rPr>
        <w:t>€0.0000 for every km from</w:t>
      </w:r>
      <w:r w:rsidRPr="005E6AFF">
        <w:rPr>
          <w:rFonts w:ascii="Arial" w:hAnsi="Arial" w:cs="Arial"/>
          <w:b/>
          <w:sz w:val="22"/>
          <w:szCs w:val="22"/>
          <w:lang w:val="en-GB"/>
        </w:rPr>
        <w:tab/>
        <w:t xml:space="preserve">      0 to     200 km</w:t>
      </w:r>
    </w:p>
    <w:p w14:paraId="678153C2" w14:textId="77777777" w:rsidR="00786D83" w:rsidRPr="005E6AFF" w:rsidRDefault="00786D83" w:rsidP="00786D83">
      <w:pPr>
        <w:tabs>
          <w:tab w:val="left" w:pos="0"/>
          <w:tab w:val="left" w:pos="426"/>
        </w:tabs>
        <w:rPr>
          <w:rFonts w:ascii="Arial" w:hAnsi="Arial" w:cs="Arial"/>
          <w:b/>
          <w:sz w:val="22"/>
          <w:szCs w:val="22"/>
          <w:lang w:val="en-GB"/>
        </w:rPr>
      </w:pPr>
      <w:r w:rsidRPr="005E6AFF">
        <w:rPr>
          <w:rFonts w:ascii="Arial" w:hAnsi="Arial" w:cs="Arial"/>
          <w:b/>
          <w:bCs/>
          <w:color w:val="000000"/>
          <w:sz w:val="22"/>
          <w:szCs w:val="22"/>
          <w:lang w:val="en-GB"/>
        </w:rPr>
        <w:t>€</w:t>
      </w:r>
      <w:r w:rsidRPr="005E6AFF">
        <w:rPr>
          <w:rFonts w:ascii="Arial" w:hAnsi="Arial" w:cs="Arial"/>
          <w:b/>
          <w:sz w:val="22"/>
          <w:szCs w:val="22"/>
          <w:lang w:val="en-GB"/>
        </w:rPr>
        <w:t xml:space="preserve">0,4285 for every km from </w:t>
      </w:r>
      <w:r w:rsidRPr="005E6AFF">
        <w:rPr>
          <w:rFonts w:ascii="Arial" w:hAnsi="Arial" w:cs="Arial"/>
          <w:b/>
          <w:sz w:val="22"/>
          <w:szCs w:val="22"/>
          <w:lang w:val="en-GB"/>
        </w:rPr>
        <w:tab/>
        <w:t xml:space="preserve"> 201 to   1000 km</w:t>
      </w:r>
    </w:p>
    <w:p w14:paraId="67772FDC" w14:textId="77777777" w:rsidR="00786D83" w:rsidRPr="005E6AFF" w:rsidRDefault="00786D83" w:rsidP="00786D83">
      <w:pPr>
        <w:tabs>
          <w:tab w:val="left" w:pos="0"/>
          <w:tab w:val="left" w:pos="426"/>
        </w:tabs>
        <w:rPr>
          <w:rFonts w:ascii="Arial" w:hAnsi="Arial" w:cs="Arial"/>
          <w:b/>
          <w:sz w:val="22"/>
          <w:szCs w:val="22"/>
          <w:lang w:val="en-GB"/>
        </w:rPr>
      </w:pPr>
      <w:r w:rsidRPr="005E6AFF">
        <w:rPr>
          <w:rFonts w:ascii="Arial" w:hAnsi="Arial" w:cs="Arial"/>
          <w:b/>
          <w:bCs/>
          <w:color w:val="000000"/>
          <w:sz w:val="22"/>
          <w:szCs w:val="22"/>
          <w:lang w:val="en-GB"/>
        </w:rPr>
        <w:t>€</w:t>
      </w:r>
      <w:r w:rsidRPr="005E6AFF">
        <w:rPr>
          <w:rFonts w:ascii="Arial" w:hAnsi="Arial" w:cs="Arial"/>
          <w:b/>
          <w:sz w:val="22"/>
          <w:szCs w:val="22"/>
          <w:lang w:val="en-GB"/>
        </w:rPr>
        <w:t xml:space="preserve">0,7141 for every km from </w:t>
      </w:r>
      <w:r w:rsidRPr="005E6AFF">
        <w:rPr>
          <w:rFonts w:ascii="Arial" w:hAnsi="Arial" w:cs="Arial"/>
          <w:b/>
          <w:sz w:val="22"/>
          <w:szCs w:val="22"/>
          <w:lang w:val="en-GB"/>
        </w:rPr>
        <w:tab/>
        <w:t>1001 to   2000 km</w:t>
      </w:r>
    </w:p>
    <w:p w14:paraId="62740AD3" w14:textId="77777777" w:rsidR="00786D83" w:rsidRPr="005E6AFF" w:rsidRDefault="00786D83" w:rsidP="00786D83">
      <w:pPr>
        <w:tabs>
          <w:tab w:val="left" w:pos="0"/>
          <w:tab w:val="left" w:pos="426"/>
        </w:tabs>
        <w:rPr>
          <w:rFonts w:ascii="Arial" w:hAnsi="Arial" w:cs="Arial"/>
          <w:b/>
          <w:sz w:val="22"/>
          <w:szCs w:val="22"/>
          <w:lang w:val="en-GB"/>
        </w:rPr>
      </w:pPr>
      <w:r w:rsidRPr="005E6AFF">
        <w:rPr>
          <w:rFonts w:ascii="Arial" w:hAnsi="Arial" w:cs="Arial"/>
          <w:b/>
          <w:bCs/>
          <w:color w:val="000000"/>
          <w:sz w:val="22"/>
          <w:szCs w:val="22"/>
          <w:lang w:val="en-GB"/>
        </w:rPr>
        <w:t>€</w:t>
      </w:r>
      <w:r w:rsidRPr="005E6AFF">
        <w:rPr>
          <w:rFonts w:ascii="Arial" w:hAnsi="Arial" w:cs="Arial"/>
          <w:b/>
          <w:sz w:val="22"/>
          <w:szCs w:val="22"/>
          <w:lang w:val="en-GB"/>
        </w:rPr>
        <w:t xml:space="preserve">0,4285 for every km from </w:t>
      </w:r>
      <w:r w:rsidRPr="005E6AFF">
        <w:rPr>
          <w:rFonts w:ascii="Arial" w:hAnsi="Arial" w:cs="Arial"/>
          <w:b/>
          <w:sz w:val="22"/>
          <w:szCs w:val="22"/>
          <w:lang w:val="en-GB"/>
        </w:rPr>
        <w:tab/>
        <w:t>2001 to   3000 km</w:t>
      </w:r>
    </w:p>
    <w:p w14:paraId="18D01CD1" w14:textId="77777777" w:rsidR="00786D83" w:rsidRPr="005E6AFF" w:rsidRDefault="00786D83" w:rsidP="00786D83">
      <w:pPr>
        <w:tabs>
          <w:tab w:val="left" w:pos="0"/>
          <w:tab w:val="left" w:pos="426"/>
        </w:tabs>
        <w:rPr>
          <w:rFonts w:ascii="Arial" w:hAnsi="Arial" w:cs="Arial"/>
          <w:b/>
          <w:sz w:val="22"/>
          <w:szCs w:val="22"/>
          <w:lang w:val="en-GB"/>
        </w:rPr>
      </w:pPr>
      <w:r w:rsidRPr="005E6AFF">
        <w:rPr>
          <w:rFonts w:ascii="Arial" w:hAnsi="Arial" w:cs="Arial"/>
          <w:b/>
          <w:bCs/>
          <w:color w:val="000000"/>
          <w:sz w:val="22"/>
          <w:szCs w:val="22"/>
          <w:lang w:val="en-GB"/>
        </w:rPr>
        <w:t>€</w:t>
      </w:r>
      <w:r w:rsidRPr="005E6AFF">
        <w:rPr>
          <w:rFonts w:ascii="Arial" w:hAnsi="Arial" w:cs="Arial"/>
          <w:b/>
          <w:sz w:val="22"/>
          <w:szCs w:val="22"/>
          <w:lang w:val="en-GB"/>
        </w:rPr>
        <w:t xml:space="preserve">0,1427 for every km from </w:t>
      </w:r>
      <w:r w:rsidRPr="005E6AFF">
        <w:rPr>
          <w:rFonts w:ascii="Arial" w:hAnsi="Arial" w:cs="Arial"/>
          <w:b/>
          <w:sz w:val="22"/>
          <w:szCs w:val="22"/>
          <w:lang w:val="en-GB"/>
        </w:rPr>
        <w:tab/>
        <w:t>3001 to   4000 km</w:t>
      </w:r>
    </w:p>
    <w:p w14:paraId="02EE4171" w14:textId="77777777" w:rsidR="00786D83" w:rsidRPr="005E6AFF" w:rsidRDefault="00786D83" w:rsidP="00786D83">
      <w:pPr>
        <w:tabs>
          <w:tab w:val="left" w:pos="0"/>
          <w:tab w:val="left" w:pos="426"/>
        </w:tabs>
        <w:rPr>
          <w:rFonts w:ascii="Arial" w:hAnsi="Arial" w:cs="Arial"/>
          <w:b/>
          <w:sz w:val="22"/>
          <w:szCs w:val="22"/>
          <w:lang w:val="en-GB"/>
        </w:rPr>
      </w:pPr>
      <w:r w:rsidRPr="005E6AFF">
        <w:rPr>
          <w:rFonts w:ascii="Arial" w:hAnsi="Arial" w:cs="Arial"/>
          <w:b/>
          <w:bCs/>
          <w:color w:val="000000"/>
          <w:sz w:val="22"/>
          <w:szCs w:val="22"/>
          <w:lang w:val="en-GB"/>
        </w:rPr>
        <w:t>€</w:t>
      </w:r>
      <w:r w:rsidRPr="005E6AFF">
        <w:rPr>
          <w:rFonts w:ascii="Arial" w:hAnsi="Arial" w:cs="Arial"/>
          <w:b/>
          <w:sz w:val="22"/>
          <w:szCs w:val="22"/>
          <w:lang w:val="en-GB"/>
        </w:rPr>
        <w:t xml:space="preserve">0,0689 for every km from </w:t>
      </w:r>
      <w:r w:rsidRPr="005E6AFF">
        <w:rPr>
          <w:rFonts w:ascii="Arial" w:hAnsi="Arial" w:cs="Arial"/>
          <w:b/>
          <w:sz w:val="22"/>
          <w:szCs w:val="22"/>
          <w:lang w:val="en-GB"/>
        </w:rPr>
        <w:tab/>
        <w:t>4001 to 10000 km</w:t>
      </w:r>
    </w:p>
    <w:p w14:paraId="0951326B" w14:textId="77777777" w:rsidR="00786D83" w:rsidRPr="005E6AFF" w:rsidRDefault="00786D83" w:rsidP="00786D83">
      <w:pPr>
        <w:tabs>
          <w:tab w:val="left" w:pos="0"/>
          <w:tab w:val="left" w:pos="426"/>
        </w:tabs>
        <w:rPr>
          <w:rFonts w:ascii="Arial" w:hAnsi="Arial" w:cs="Arial"/>
          <w:b/>
          <w:sz w:val="22"/>
          <w:szCs w:val="22"/>
          <w:lang w:val="en-GB"/>
        </w:rPr>
      </w:pPr>
      <w:r w:rsidRPr="005E6AFF">
        <w:rPr>
          <w:rFonts w:ascii="Arial" w:hAnsi="Arial" w:cs="Arial"/>
          <w:b/>
          <w:sz w:val="22"/>
          <w:szCs w:val="22"/>
          <w:lang w:val="en-GB"/>
        </w:rPr>
        <w:t>€0.0000 for every km over   10000 km.</w:t>
      </w:r>
    </w:p>
    <w:p w14:paraId="0B07E65A" w14:textId="77777777" w:rsidR="00786D83" w:rsidRPr="005E6AFF" w:rsidRDefault="00786D83" w:rsidP="00786D83">
      <w:pPr>
        <w:tabs>
          <w:tab w:val="left" w:pos="0"/>
          <w:tab w:val="left" w:pos="426"/>
        </w:tabs>
        <w:rPr>
          <w:rFonts w:ascii="Arial" w:hAnsi="Arial" w:cs="Arial"/>
          <w:b/>
          <w:sz w:val="22"/>
          <w:szCs w:val="22"/>
          <w:lang w:val="en-GB"/>
        </w:rPr>
      </w:pPr>
    </w:p>
    <w:p w14:paraId="491CCCFF" w14:textId="6BE04723" w:rsidR="00786D83" w:rsidRPr="005E6AFF" w:rsidRDefault="00786D83" w:rsidP="00786D83">
      <w:pPr>
        <w:tabs>
          <w:tab w:val="left" w:pos="0"/>
          <w:tab w:val="left" w:pos="426"/>
        </w:tabs>
        <w:rPr>
          <w:rFonts w:ascii="Arial" w:hAnsi="Arial" w:cs="Arial"/>
          <w:b/>
          <w:sz w:val="22"/>
          <w:szCs w:val="22"/>
          <w:lang w:val="en-GB"/>
        </w:rPr>
      </w:pPr>
      <w:r w:rsidRPr="005E6AFF">
        <w:rPr>
          <w:rFonts w:ascii="Arial" w:hAnsi="Arial" w:cs="Arial"/>
          <w:b/>
          <w:sz w:val="22"/>
          <w:szCs w:val="22"/>
          <w:lang w:val="en-GB"/>
        </w:rPr>
        <w:t>To the above kilometric allowance, a flat-rate supplement shall be added, amounting to:</w:t>
      </w:r>
    </w:p>
    <w:p w14:paraId="70F13A10" w14:textId="77777777" w:rsidR="00786D83" w:rsidRPr="005E6AFF" w:rsidRDefault="00786D83" w:rsidP="00786D83">
      <w:pPr>
        <w:tabs>
          <w:tab w:val="left" w:pos="0"/>
          <w:tab w:val="left" w:pos="426"/>
        </w:tabs>
        <w:rPr>
          <w:rFonts w:ascii="Arial" w:hAnsi="Arial" w:cs="Arial"/>
          <w:b/>
          <w:sz w:val="22"/>
          <w:szCs w:val="22"/>
          <w:lang w:val="en-GB"/>
        </w:rPr>
      </w:pPr>
    </w:p>
    <w:p w14:paraId="714D728B" w14:textId="77777777" w:rsidR="00786D83" w:rsidRPr="005E6AFF" w:rsidRDefault="00786D83" w:rsidP="00786D83">
      <w:pPr>
        <w:tabs>
          <w:tab w:val="left" w:pos="0"/>
          <w:tab w:val="left" w:pos="426"/>
        </w:tabs>
        <w:rPr>
          <w:rFonts w:ascii="Arial" w:hAnsi="Arial" w:cs="Arial"/>
          <w:b/>
          <w:sz w:val="22"/>
          <w:szCs w:val="22"/>
          <w:lang w:val="en-GB"/>
        </w:rPr>
      </w:pPr>
      <w:r w:rsidRPr="005E6AFF">
        <w:rPr>
          <w:rFonts w:ascii="Arial" w:hAnsi="Arial" w:cs="Arial"/>
          <w:b/>
          <w:bCs/>
          <w:color w:val="000000"/>
          <w:sz w:val="22"/>
          <w:szCs w:val="22"/>
          <w:lang w:val="en-GB"/>
        </w:rPr>
        <w:t>€</w:t>
      </w:r>
      <w:r w:rsidRPr="005E6AFF">
        <w:rPr>
          <w:rFonts w:ascii="Arial" w:hAnsi="Arial" w:cs="Arial"/>
          <w:b/>
          <w:sz w:val="22"/>
          <w:szCs w:val="22"/>
          <w:lang w:val="en-GB"/>
        </w:rPr>
        <w:t xml:space="preserve">214,21 if the distance by train between the place of employment and the place of origin is between 600 km and 1200 km; </w:t>
      </w:r>
    </w:p>
    <w:p w14:paraId="43302CB7" w14:textId="77777777" w:rsidR="00786D83" w:rsidRPr="005E6AFF" w:rsidRDefault="00786D83" w:rsidP="00786D83">
      <w:pPr>
        <w:tabs>
          <w:tab w:val="left" w:pos="0"/>
          <w:tab w:val="left" w:pos="426"/>
        </w:tabs>
        <w:rPr>
          <w:rFonts w:ascii="Arial" w:hAnsi="Arial" w:cs="Arial"/>
          <w:b/>
          <w:sz w:val="22"/>
          <w:szCs w:val="22"/>
          <w:lang w:val="en-GB"/>
        </w:rPr>
      </w:pPr>
    </w:p>
    <w:p w14:paraId="2A3049D0" w14:textId="77777777" w:rsidR="00786D83" w:rsidRPr="005E6AFF" w:rsidRDefault="00786D83" w:rsidP="00786D83">
      <w:pPr>
        <w:tabs>
          <w:tab w:val="left" w:pos="0"/>
          <w:tab w:val="left" w:pos="426"/>
        </w:tabs>
        <w:rPr>
          <w:rFonts w:ascii="Arial" w:hAnsi="Arial" w:cs="Arial"/>
          <w:b/>
          <w:sz w:val="22"/>
          <w:szCs w:val="22"/>
          <w:lang w:val="en-GB"/>
        </w:rPr>
      </w:pPr>
      <w:r w:rsidRPr="005E6AFF">
        <w:rPr>
          <w:rFonts w:ascii="Arial" w:hAnsi="Arial" w:cs="Arial"/>
          <w:b/>
          <w:bCs/>
          <w:color w:val="000000"/>
          <w:sz w:val="22"/>
          <w:szCs w:val="22"/>
          <w:lang w:val="en-GB"/>
        </w:rPr>
        <w:t>€</w:t>
      </w:r>
      <w:r w:rsidRPr="005E6AFF">
        <w:rPr>
          <w:rFonts w:ascii="Arial" w:hAnsi="Arial" w:cs="Arial"/>
          <w:b/>
          <w:sz w:val="22"/>
          <w:szCs w:val="22"/>
          <w:lang w:val="en-GB"/>
        </w:rPr>
        <w:t>428,39 if the distance by train between the place of employment and the place of origin is greater than 1200 km.</w:t>
      </w:r>
    </w:p>
    <w:p w14:paraId="68C263F6" w14:textId="77777777" w:rsidR="00C24923" w:rsidRPr="00211428" w:rsidRDefault="00C24923" w:rsidP="00C24923">
      <w:pPr>
        <w:tabs>
          <w:tab w:val="left" w:pos="0"/>
          <w:tab w:val="left" w:pos="426"/>
        </w:tabs>
        <w:jc w:val="both"/>
        <w:rPr>
          <w:rFonts w:ascii="Arial" w:hAnsi="Arial" w:cs="Arial"/>
          <w:sz w:val="22"/>
          <w:szCs w:val="22"/>
          <w:lang w:val="en-GB"/>
        </w:rPr>
      </w:pPr>
    </w:p>
    <w:p w14:paraId="0481CAC2" w14:textId="77777777" w:rsidR="00D22559" w:rsidRPr="0007092C" w:rsidRDefault="00D22559">
      <w:pPr>
        <w:tabs>
          <w:tab w:val="left" w:pos="142"/>
        </w:tabs>
        <w:ind w:hanging="703"/>
        <w:rPr>
          <w:rFonts w:ascii="Arial" w:hAnsi="Arial" w:cs="Arial"/>
          <w:b/>
          <w:bCs/>
          <w:noProof w:val="0"/>
          <w:sz w:val="22"/>
          <w:szCs w:val="22"/>
          <w:lang w:val="en-GB"/>
        </w:rPr>
      </w:pPr>
    </w:p>
    <w:p w14:paraId="11A0DC55" w14:textId="14E4AB71" w:rsidR="006D4113" w:rsidRDefault="00D22559" w:rsidP="006D4113">
      <w:pPr>
        <w:tabs>
          <w:tab w:val="left" w:pos="142"/>
        </w:tabs>
        <w:jc w:val="center"/>
        <w:rPr>
          <w:rFonts w:ascii="Arial" w:hAnsi="Arial" w:cs="Arial"/>
          <w:b/>
          <w:noProof w:val="0"/>
          <w:sz w:val="22"/>
          <w:szCs w:val="22"/>
          <w:lang w:val="en-GB"/>
        </w:rPr>
      </w:pPr>
      <w:r w:rsidRPr="0007092C">
        <w:rPr>
          <w:rFonts w:ascii="Arial" w:hAnsi="Arial" w:cs="Arial"/>
          <w:b/>
          <w:noProof w:val="0"/>
          <w:sz w:val="22"/>
          <w:szCs w:val="22"/>
          <w:lang w:val="en-GB"/>
        </w:rPr>
        <w:t xml:space="preserve">ARTICLE 64(4), SUBPARAGRAPH 2, </w:t>
      </w:r>
    </w:p>
    <w:p w14:paraId="202A0FA6" w14:textId="7D6CF84E" w:rsidR="006D4113" w:rsidRPr="0007092C" w:rsidRDefault="006D4113" w:rsidP="001F39BE">
      <w:pPr>
        <w:tabs>
          <w:tab w:val="left" w:pos="142"/>
        </w:tabs>
        <w:jc w:val="center"/>
        <w:rPr>
          <w:rFonts w:ascii="Arial" w:hAnsi="Arial" w:cs="Arial"/>
          <w:b/>
          <w:noProof w:val="0"/>
          <w:sz w:val="22"/>
          <w:szCs w:val="22"/>
          <w:lang w:val="en-GB"/>
        </w:rPr>
      </w:pPr>
      <w:r>
        <w:rPr>
          <w:rFonts w:ascii="Arial" w:hAnsi="Arial" w:cs="Arial"/>
          <w:b/>
          <w:noProof w:val="0"/>
          <w:sz w:val="22"/>
          <w:szCs w:val="22"/>
          <w:lang w:val="en-GB"/>
        </w:rPr>
        <w:t>TRAVEL BY CAR</w:t>
      </w:r>
    </w:p>
    <w:p w14:paraId="3E9A0DD5" w14:textId="2391D83B" w:rsidR="00D22559" w:rsidRPr="0007092C" w:rsidRDefault="00D22559">
      <w:pPr>
        <w:tabs>
          <w:tab w:val="left" w:pos="142"/>
        </w:tabs>
        <w:jc w:val="center"/>
        <w:rPr>
          <w:rFonts w:ascii="Arial" w:hAnsi="Arial" w:cs="Arial"/>
          <w:b/>
          <w:noProof w:val="0"/>
          <w:sz w:val="22"/>
          <w:szCs w:val="22"/>
          <w:lang w:val="en-GB"/>
        </w:rPr>
      </w:pPr>
    </w:p>
    <w:p w14:paraId="371167E4" w14:textId="2EEB8BF0" w:rsidR="00D22559" w:rsidRPr="00ED02C1" w:rsidRDefault="00D22559">
      <w:pPr>
        <w:tabs>
          <w:tab w:val="left" w:pos="142"/>
        </w:tabs>
        <w:rPr>
          <w:rFonts w:ascii="Arial" w:hAnsi="Arial" w:cs="Arial"/>
          <w:b/>
          <w:noProof w:val="0"/>
          <w:sz w:val="22"/>
          <w:szCs w:val="22"/>
          <w:lang w:val="en-GB"/>
        </w:rPr>
      </w:pPr>
    </w:p>
    <w:p w14:paraId="31CB798F" w14:textId="24CF68AD" w:rsidR="00D22559" w:rsidRPr="0007092C" w:rsidRDefault="00D22559">
      <w:pPr>
        <w:tabs>
          <w:tab w:val="left" w:pos="142"/>
        </w:tabs>
        <w:ind w:firstLine="6"/>
        <w:rPr>
          <w:rFonts w:ascii="Arial" w:hAnsi="Arial" w:cs="Arial"/>
          <w:bCs/>
          <w:noProof w:val="0"/>
          <w:sz w:val="22"/>
          <w:szCs w:val="22"/>
          <w:lang w:val="en-GB"/>
        </w:rPr>
      </w:pPr>
      <w:r w:rsidRPr="00ED02C1">
        <w:rPr>
          <w:rFonts w:ascii="Arial" w:hAnsi="Arial" w:cs="Arial"/>
          <w:bCs/>
          <w:noProof w:val="0"/>
          <w:sz w:val="22"/>
          <w:szCs w:val="22"/>
          <w:lang w:val="en-GB"/>
        </w:rPr>
        <w:t xml:space="preserve">The flat-rate allowance shall be fixed at </w:t>
      </w:r>
      <w:r w:rsidRPr="00ED02C1">
        <w:rPr>
          <w:rFonts w:ascii="Arial" w:hAnsi="Arial" w:cs="Arial"/>
          <w:b/>
          <w:bCs/>
          <w:noProof w:val="0"/>
          <w:sz w:val="22"/>
          <w:szCs w:val="22"/>
          <w:lang w:val="en-GB"/>
        </w:rPr>
        <w:t>€0</w:t>
      </w:r>
      <w:r w:rsidR="003316E8" w:rsidRPr="00C05DAD">
        <w:rPr>
          <w:rFonts w:ascii="Arial" w:hAnsi="Arial" w:cs="Arial"/>
          <w:b/>
          <w:bCs/>
          <w:noProof w:val="0"/>
          <w:sz w:val="22"/>
          <w:szCs w:val="22"/>
          <w:lang w:val="en-GB"/>
        </w:rPr>
        <w:t>,</w:t>
      </w:r>
      <w:r w:rsidRPr="00ED02C1">
        <w:rPr>
          <w:rFonts w:ascii="Arial" w:hAnsi="Arial" w:cs="Arial"/>
          <w:b/>
          <w:bCs/>
          <w:noProof w:val="0"/>
          <w:sz w:val="22"/>
          <w:szCs w:val="22"/>
          <w:lang w:val="en-GB"/>
        </w:rPr>
        <w:t>2</w:t>
      </w:r>
      <w:r w:rsidR="001D101D" w:rsidRPr="00ED02C1">
        <w:rPr>
          <w:rFonts w:ascii="Arial" w:hAnsi="Arial" w:cs="Arial"/>
          <w:b/>
          <w:bCs/>
          <w:noProof w:val="0"/>
          <w:sz w:val="22"/>
          <w:szCs w:val="22"/>
          <w:lang w:val="en-GB"/>
        </w:rPr>
        <w:t>8</w:t>
      </w:r>
      <w:r w:rsidRPr="00ED02C1">
        <w:rPr>
          <w:rFonts w:ascii="Arial" w:hAnsi="Arial" w:cs="Arial"/>
          <w:bCs/>
          <w:noProof w:val="0"/>
          <w:sz w:val="22"/>
          <w:szCs w:val="22"/>
          <w:lang w:val="en-GB"/>
        </w:rPr>
        <w:t xml:space="preserve"> per kilometre</w:t>
      </w:r>
      <w:r w:rsidRPr="0007092C">
        <w:rPr>
          <w:rFonts w:ascii="Arial" w:hAnsi="Arial" w:cs="Arial"/>
          <w:bCs/>
          <w:noProof w:val="0"/>
          <w:sz w:val="22"/>
          <w:szCs w:val="22"/>
          <w:lang w:val="en-GB"/>
        </w:rPr>
        <w:t>.</w:t>
      </w:r>
    </w:p>
    <w:p w14:paraId="660333B8" w14:textId="77777777" w:rsidR="002F4C43" w:rsidRPr="0007092C" w:rsidRDefault="002F4C43">
      <w:pPr>
        <w:tabs>
          <w:tab w:val="left" w:pos="142"/>
        </w:tabs>
        <w:ind w:firstLine="6"/>
        <w:rPr>
          <w:rFonts w:ascii="Arial" w:hAnsi="Arial" w:cs="Arial"/>
          <w:b/>
          <w:noProof w:val="0"/>
          <w:sz w:val="24"/>
          <w:szCs w:val="24"/>
          <w:lang w:val="en-GB"/>
        </w:rPr>
      </w:pPr>
    </w:p>
    <w:p w14:paraId="23E412B5" w14:textId="77777777" w:rsidR="00D22559" w:rsidRPr="0007092C" w:rsidRDefault="00D22559">
      <w:pPr>
        <w:tabs>
          <w:tab w:val="left" w:pos="142"/>
        </w:tabs>
        <w:ind w:firstLine="6"/>
        <w:jc w:val="center"/>
        <w:rPr>
          <w:rFonts w:ascii="Arial" w:hAnsi="Arial" w:cs="Arial"/>
          <w:b/>
          <w:noProof w:val="0"/>
          <w:sz w:val="24"/>
          <w:szCs w:val="24"/>
          <w:lang w:val="en-GB"/>
        </w:rPr>
      </w:pPr>
      <w:r w:rsidRPr="0007092C">
        <w:rPr>
          <w:rFonts w:ascii="Arial" w:hAnsi="Arial" w:cs="Arial"/>
          <w:b/>
          <w:noProof w:val="0"/>
          <w:sz w:val="24"/>
          <w:szCs w:val="24"/>
          <w:lang w:val="en-GB"/>
        </w:rPr>
        <w:t>ARTICLE 65(2)</w:t>
      </w:r>
    </w:p>
    <w:p w14:paraId="7FAE5CB4" w14:textId="77777777" w:rsidR="00D22559" w:rsidRPr="0007092C" w:rsidRDefault="00D22559">
      <w:pPr>
        <w:tabs>
          <w:tab w:val="left" w:pos="142"/>
        </w:tabs>
        <w:jc w:val="center"/>
        <w:rPr>
          <w:rFonts w:ascii="Arial" w:hAnsi="Arial" w:cs="Arial"/>
          <w:b/>
          <w:noProof w:val="0"/>
          <w:sz w:val="24"/>
          <w:szCs w:val="24"/>
          <w:lang w:val="en-GB"/>
        </w:rPr>
      </w:pPr>
      <w:r w:rsidRPr="0007092C">
        <w:rPr>
          <w:rFonts w:ascii="Arial" w:hAnsi="Arial" w:cs="Arial"/>
          <w:b/>
          <w:noProof w:val="0"/>
          <w:sz w:val="24"/>
          <w:szCs w:val="24"/>
          <w:lang w:val="en-GB"/>
        </w:rPr>
        <w:t xml:space="preserve">DAILY ALLOWANCES AND HOTEL CEILINGS FOR MISSIONS IN THE </w:t>
      </w:r>
    </w:p>
    <w:p w14:paraId="5F275302" w14:textId="77777777" w:rsidR="00D22559" w:rsidRPr="0007092C" w:rsidRDefault="00D22559">
      <w:pPr>
        <w:tabs>
          <w:tab w:val="left" w:pos="142"/>
        </w:tabs>
        <w:jc w:val="center"/>
        <w:rPr>
          <w:rFonts w:ascii="Arial" w:hAnsi="Arial" w:cs="Arial"/>
          <w:b/>
          <w:noProof w:val="0"/>
          <w:sz w:val="24"/>
          <w:szCs w:val="24"/>
          <w:lang w:val="en-GB"/>
        </w:rPr>
      </w:pPr>
      <w:r w:rsidRPr="0007092C">
        <w:rPr>
          <w:rFonts w:ascii="Arial" w:hAnsi="Arial" w:cs="Arial"/>
          <w:b/>
          <w:noProof w:val="0"/>
          <w:sz w:val="24"/>
          <w:szCs w:val="24"/>
          <w:lang w:val="en-GB"/>
        </w:rPr>
        <w:t>EU MEMBER STATES</w:t>
      </w:r>
    </w:p>
    <w:p w14:paraId="02A86A0B" w14:textId="77777777" w:rsidR="00D22559" w:rsidRPr="0007092C" w:rsidRDefault="00D22559">
      <w:pPr>
        <w:tabs>
          <w:tab w:val="left" w:pos="142"/>
        </w:tabs>
        <w:ind w:firstLine="6"/>
        <w:rPr>
          <w:rFonts w:ascii="Arial" w:hAnsi="Arial" w:cs="Arial"/>
          <w:b/>
          <w:noProof w:val="0"/>
          <w:sz w:val="24"/>
          <w:szCs w:val="24"/>
          <w:lang w:val="en-GB"/>
        </w:rPr>
      </w:pPr>
      <w:r w:rsidRPr="0007092C">
        <w:rPr>
          <w:rFonts w:ascii="Arial" w:hAnsi="Arial" w:cs="Arial"/>
          <w:b/>
          <w:noProof w:val="0"/>
          <w:sz w:val="24"/>
          <w:szCs w:val="24"/>
          <w:lang w:val="en-GB"/>
        </w:rPr>
        <w:tab/>
      </w:r>
      <w:r w:rsidRPr="0007092C">
        <w:rPr>
          <w:rFonts w:ascii="Arial" w:hAnsi="Arial" w:cs="Arial"/>
          <w:b/>
          <w:noProof w:val="0"/>
          <w:sz w:val="24"/>
          <w:szCs w:val="24"/>
          <w:lang w:val="en-GB"/>
        </w:rPr>
        <w:tab/>
      </w:r>
      <w:r w:rsidRPr="0007092C">
        <w:rPr>
          <w:rFonts w:ascii="Arial" w:hAnsi="Arial" w:cs="Arial"/>
          <w:b/>
          <w:noProof w:val="0"/>
          <w:sz w:val="24"/>
          <w:szCs w:val="24"/>
          <w:lang w:val="en-GB"/>
        </w:rPr>
        <w:tab/>
      </w:r>
      <w:r w:rsidRPr="0007092C">
        <w:rPr>
          <w:rFonts w:ascii="Arial" w:hAnsi="Arial" w:cs="Arial"/>
          <w:b/>
          <w:noProof w:val="0"/>
          <w:sz w:val="24"/>
          <w:szCs w:val="24"/>
          <w:lang w:val="en-GB"/>
        </w:rPr>
        <w:tab/>
      </w:r>
      <w:r w:rsidRPr="0007092C">
        <w:rPr>
          <w:rFonts w:ascii="Arial" w:hAnsi="Arial" w:cs="Arial"/>
          <w:b/>
          <w:noProof w:val="0"/>
          <w:sz w:val="24"/>
          <w:szCs w:val="24"/>
          <w:lang w:val="en-GB"/>
        </w:rPr>
        <w:tab/>
      </w:r>
      <w:r w:rsidRPr="0007092C">
        <w:rPr>
          <w:rFonts w:ascii="Arial" w:hAnsi="Arial" w:cs="Arial"/>
          <w:b/>
          <w:noProof w:val="0"/>
          <w:sz w:val="24"/>
          <w:szCs w:val="24"/>
          <w:lang w:val="en-GB"/>
        </w:rPr>
        <w:tab/>
      </w:r>
    </w:p>
    <w:p w14:paraId="11F8D435" w14:textId="77777777" w:rsidR="00D22559" w:rsidRPr="0007092C" w:rsidRDefault="00D22559">
      <w:pPr>
        <w:tabs>
          <w:tab w:val="left" w:pos="142"/>
        </w:tabs>
        <w:ind w:firstLine="6"/>
        <w:rPr>
          <w:rFonts w:ascii="Arial" w:hAnsi="Arial" w:cs="Arial"/>
          <w:b/>
          <w:noProof w:val="0"/>
          <w:sz w:val="24"/>
          <w:szCs w:val="24"/>
          <w:lang w:val="en-GB"/>
        </w:rPr>
      </w:pPr>
    </w:p>
    <w:p w14:paraId="11F1AF2E" w14:textId="77777777" w:rsidR="00D22559" w:rsidRPr="0007092C" w:rsidRDefault="00D22559">
      <w:pPr>
        <w:tabs>
          <w:tab w:val="left" w:pos="142"/>
        </w:tabs>
        <w:ind w:firstLine="6"/>
        <w:rPr>
          <w:rFonts w:ascii="Arial" w:hAnsi="Arial" w:cs="Arial"/>
          <w:b/>
          <w:noProof w:val="0"/>
          <w:sz w:val="24"/>
          <w:szCs w:val="24"/>
          <w:lang w:val="en-GB"/>
        </w:rPr>
      </w:pPr>
      <w:r w:rsidRPr="0007092C">
        <w:rPr>
          <w:rFonts w:ascii="Arial" w:hAnsi="Arial" w:cs="Arial"/>
          <w:b/>
          <w:noProof w:val="0"/>
          <w:sz w:val="24"/>
          <w:szCs w:val="24"/>
          <w:lang w:val="en-GB"/>
        </w:rPr>
        <w:t xml:space="preserve">                                                                </w:t>
      </w:r>
      <w:r w:rsidRPr="0007092C">
        <w:rPr>
          <w:rFonts w:ascii="Arial" w:hAnsi="Arial" w:cs="Arial"/>
          <w:b/>
          <w:noProof w:val="0"/>
          <w:sz w:val="24"/>
          <w:szCs w:val="24"/>
          <w:lang w:val="en-GB"/>
        </w:rPr>
        <w:tab/>
        <w:t>in EUR</w:t>
      </w:r>
    </w:p>
    <w:p w14:paraId="7FDA2B7C" w14:textId="77777777" w:rsidR="00D22559" w:rsidRPr="0007092C" w:rsidRDefault="00D22559">
      <w:pPr>
        <w:tabs>
          <w:tab w:val="left" w:pos="142"/>
        </w:tabs>
        <w:ind w:firstLine="6"/>
        <w:rPr>
          <w:rFonts w:ascii="Arial" w:hAnsi="Arial" w:cs="Arial"/>
          <w:b/>
          <w:noProof w:val="0"/>
          <w:sz w:val="24"/>
          <w:szCs w:val="24"/>
          <w:lang w:val="en-GB"/>
        </w:rPr>
      </w:pPr>
    </w:p>
    <w:p w14:paraId="6FC32197" w14:textId="77777777" w:rsidR="00D22559" w:rsidRPr="0007092C" w:rsidRDefault="00D22559">
      <w:pPr>
        <w:tabs>
          <w:tab w:val="left" w:pos="142"/>
        </w:tabs>
        <w:ind w:firstLine="6"/>
        <w:rPr>
          <w:rFonts w:ascii="Arial" w:hAnsi="Arial" w:cs="Arial"/>
          <w:b/>
          <w:noProof w:val="0"/>
          <w:sz w:val="24"/>
          <w:szCs w:val="24"/>
          <w:lang w:val="en-GB"/>
        </w:rPr>
      </w:pPr>
      <w:r w:rsidRPr="0007092C">
        <w:rPr>
          <w:rFonts w:ascii="Arial" w:hAnsi="Arial" w:cs="Arial"/>
          <w:b/>
          <w:noProof w:val="0"/>
          <w:sz w:val="24"/>
          <w:szCs w:val="24"/>
          <w:lang w:val="en-GB"/>
        </w:rPr>
        <w:t>Destinations</w:t>
      </w:r>
      <w:r w:rsidRPr="0007092C">
        <w:rPr>
          <w:rFonts w:ascii="Arial" w:hAnsi="Arial" w:cs="Arial"/>
          <w:b/>
          <w:noProof w:val="0"/>
          <w:sz w:val="24"/>
          <w:szCs w:val="24"/>
          <w:lang w:val="en-GB"/>
        </w:rPr>
        <w:tab/>
      </w:r>
      <w:r w:rsidRPr="0007092C">
        <w:rPr>
          <w:rFonts w:ascii="Arial" w:hAnsi="Arial" w:cs="Arial"/>
          <w:b/>
          <w:noProof w:val="0"/>
          <w:sz w:val="24"/>
          <w:szCs w:val="24"/>
          <w:lang w:val="en-GB"/>
        </w:rPr>
        <w:tab/>
        <w:t>Daily allowance</w:t>
      </w:r>
      <w:r w:rsidRPr="0007092C">
        <w:rPr>
          <w:rFonts w:ascii="Arial" w:hAnsi="Arial" w:cs="Arial"/>
          <w:b/>
          <w:noProof w:val="0"/>
          <w:sz w:val="24"/>
          <w:szCs w:val="24"/>
          <w:lang w:val="en-GB"/>
        </w:rPr>
        <w:tab/>
        <w:t>Hotel ceiling</w:t>
      </w:r>
    </w:p>
    <w:p w14:paraId="2BEC8D47" w14:textId="77777777" w:rsidR="00D22559" w:rsidRPr="0007092C" w:rsidRDefault="00D22559">
      <w:pPr>
        <w:tabs>
          <w:tab w:val="left" w:pos="142"/>
        </w:tabs>
        <w:ind w:firstLine="6"/>
        <w:rPr>
          <w:rFonts w:ascii="Arial" w:hAnsi="Arial" w:cs="Arial"/>
          <w:b/>
          <w:noProof w:val="0"/>
          <w:sz w:val="24"/>
          <w:szCs w:val="24"/>
          <w:lang w:val="en-GB"/>
        </w:rPr>
      </w:pPr>
      <w:r w:rsidRPr="0007092C">
        <w:rPr>
          <w:rFonts w:ascii="Arial" w:hAnsi="Arial" w:cs="Arial"/>
          <w:b/>
          <w:noProof w:val="0"/>
          <w:sz w:val="24"/>
          <w:szCs w:val="24"/>
          <w:lang w:val="en-GB"/>
        </w:rPr>
        <w:tab/>
      </w:r>
      <w:r w:rsidRPr="0007092C">
        <w:rPr>
          <w:rFonts w:ascii="Arial" w:hAnsi="Arial" w:cs="Arial"/>
          <w:b/>
          <w:noProof w:val="0"/>
          <w:sz w:val="24"/>
          <w:szCs w:val="24"/>
          <w:lang w:val="en-GB"/>
        </w:rPr>
        <w:tab/>
      </w:r>
      <w:r w:rsidRPr="0007092C">
        <w:rPr>
          <w:rFonts w:ascii="Arial" w:hAnsi="Arial" w:cs="Arial"/>
          <w:b/>
          <w:noProof w:val="0"/>
          <w:sz w:val="24"/>
          <w:szCs w:val="24"/>
          <w:lang w:val="en-GB"/>
        </w:rPr>
        <w:tab/>
      </w:r>
      <w:r w:rsidRPr="0007092C">
        <w:rPr>
          <w:rFonts w:ascii="Arial" w:hAnsi="Arial" w:cs="Arial"/>
          <w:b/>
          <w:noProof w:val="0"/>
          <w:sz w:val="24"/>
          <w:szCs w:val="24"/>
          <w:lang w:val="en-GB"/>
        </w:rPr>
        <w:tab/>
      </w:r>
      <w:r w:rsidRPr="0007092C">
        <w:rPr>
          <w:rFonts w:ascii="Arial" w:hAnsi="Arial" w:cs="Arial"/>
          <w:b/>
          <w:noProof w:val="0"/>
          <w:sz w:val="24"/>
          <w:szCs w:val="24"/>
          <w:lang w:val="en-GB"/>
        </w:rPr>
        <w:tab/>
      </w:r>
      <w:r w:rsidRPr="0007092C">
        <w:rPr>
          <w:rFonts w:ascii="Arial" w:hAnsi="Arial" w:cs="Arial"/>
          <w:b/>
          <w:noProof w:val="0"/>
          <w:sz w:val="24"/>
          <w:szCs w:val="24"/>
          <w:lang w:val="en-GB"/>
        </w:rPr>
        <w:tab/>
      </w:r>
      <w:r w:rsidRPr="0007092C">
        <w:rPr>
          <w:rFonts w:ascii="Arial" w:hAnsi="Arial" w:cs="Arial"/>
          <w:b/>
          <w:noProof w:val="0"/>
          <w:sz w:val="24"/>
          <w:szCs w:val="24"/>
          <w:lang w:val="en-GB"/>
        </w:rPr>
        <w:tab/>
      </w:r>
      <w:r w:rsidRPr="0007092C">
        <w:rPr>
          <w:rFonts w:ascii="Arial" w:hAnsi="Arial" w:cs="Arial"/>
          <w:b/>
          <w:noProof w:val="0"/>
          <w:sz w:val="24"/>
          <w:szCs w:val="24"/>
          <w:lang w:val="en-GB"/>
        </w:rPr>
        <w:tab/>
      </w:r>
    </w:p>
    <w:p w14:paraId="2CF4942B" w14:textId="77777777" w:rsidR="007B363F" w:rsidRPr="00404416" w:rsidRDefault="0083639F" w:rsidP="007B363F">
      <w:pPr>
        <w:tabs>
          <w:tab w:val="left" w:pos="142"/>
        </w:tabs>
        <w:ind w:firstLine="6"/>
        <w:rPr>
          <w:rFonts w:ascii="Arial" w:hAnsi="Arial" w:cs="Arial"/>
          <w:sz w:val="22"/>
          <w:szCs w:val="22"/>
          <w:lang w:val="de-DE"/>
        </w:rPr>
      </w:pPr>
      <w:r w:rsidRPr="00404416">
        <w:rPr>
          <w:rFonts w:ascii="Arial" w:hAnsi="Arial" w:cs="Arial"/>
          <w:sz w:val="22"/>
          <w:szCs w:val="22"/>
          <w:lang w:val="de-DE"/>
        </w:rPr>
        <w:t>Belgium</w:t>
      </w:r>
      <w:r w:rsidRPr="00404416">
        <w:rPr>
          <w:rFonts w:ascii="Arial" w:hAnsi="Arial" w:cs="Arial"/>
          <w:sz w:val="22"/>
          <w:szCs w:val="22"/>
          <w:lang w:val="de-DE"/>
        </w:rPr>
        <w:tab/>
      </w:r>
      <w:r w:rsidRPr="00404416">
        <w:rPr>
          <w:rFonts w:ascii="Arial" w:hAnsi="Arial" w:cs="Arial"/>
          <w:sz w:val="22"/>
          <w:szCs w:val="22"/>
          <w:lang w:val="de-DE"/>
        </w:rPr>
        <w:tab/>
      </w:r>
      <w:r w:rsidRPr="00404416">
        <w:rPr>
          <w:rFonts w:ascii="Arial" w:hAnsi="Arial" w:cs="Arial"/>
          <w:sz w:val="22"/>
          <w:szCs w:val="22"/>
          <w:lang w:val="de-DE"/>
        </w:rPr>
        <w:tab/>
      </w:r>
      <w:r w:rsidRPr="00404416">
        <w:rPr>
          <w:rFonts w:ascii="Arial" w:hAnsi="Arial" w:cs="Arial"/>
          <w:sz w:val="22"/>
          <w:szCs w:val="22"/>
          <w:lang w:val="de-DE"/>
        </w:rPr>
        <w:tab/>
        <w:t>102</w:t>
      </w:r>
      <w:r w:rsidRPr="00404416">
        <w:rPr>
          <w:rFonts w:ascii="Arial" w:hAnsi="Arial" w:cs="Arial"/>
          <w:sz w:val="22"/>
          <w:szCs w:val="22"/>
          <w:lang w:val="de-DE"/>
        </w:rPr>
        <w:tab/>
      </w:r>
      <w:r w:rsidRPr="00404416">
        <w:rPr>
          <w:rFonts w:ascii="Arial" w:hAnsi="Arial" w:cs="Arial"/>
          <w:sz w:val="22"/>
          <w:szCs w:val="22"/>
          <w:lang w:val="de-DE"/>
        </w:rPr>
        <w:tab/>
      </w:r>
      <w:r w:rsidRPr="00404416">
        <w:rPr>
          <w:rFonts w:ascii="Arial" w:hAnsi="Arial" w:cs="Arial"/>
          <w:sz w:val="22"/>
          <w:szCs w:val="22"/>
          <w:lang w:val="de-DE"/>
        </w:rPr>
        <w:tab/>
      </w:r>
      <w:r w:rsidRPr="00404416">
        <w:rPr>
          <w:rFonts w:ascii="Arial" w:hAnsi="Arial" w:cs="Arial"/>
          <w:sz w:val="22"/>
          <w:szCs w:val="22"/>
          <w:lang w:val="de-DE"/>
        </w:rPr>
        <w:tab/>
        <w:t>148</w:t>
      </w:r>
    </w:p>
    <w:p w14:paraId="3DE4F204" w14:textId="77777777" w:rsidR="007B363F" w:rsidRPr="00404416" w:rsidRDefault="007B363F" w:rsidP="007B363F">
      <w:pPr>
        <w:tabs>
          <w:tab w:val="left" w:pos="142"/>
        </w:tabs>
        <w:ind w:firstLine="6"/>
        <w:rPr>
          <w:rFonts w:ascii="Arial" w:hAnsi="Arial" w:cs="Arial"/>
          <w:sz w:val="22"/>
          <w:szCs w:val="22"/>
          <w:lang w:val="de-DE"/>
        </w:rPr>
      </w:pPr>
      <w:r w:rsidRPr="00404416">
        <w:rPr>
          <w:rFonts w:ascii="Arial" w:hAnsi="Arial" w:cs="Arial"/>
          <w:sz w:val="22"/>
          <w:szCs w:val="22"/>
          <w:lang w:val="de-DE"/>
        </w:rPr>
        <w:t>Bulgaria</w:t>
      </w:r>
      <w:r w:rsidRPr="00404416">
        <w:rPr>
          <w:rFonts w:ascii="Arial" w:hAnsi="Arial" w:cs="Arial"/>
          <w:sz w:val="22"/>
          <w:szCs w:val="22"/>
          <w:lang w:val="de-DE"/>
        </w:rPr>
        <w:tab/>
      </w:r>
      <w:r w:rsidRPr="00404416">
        <w:rPr>
          <w:rFonts w:ascii="Arial" w:hAnsi="Arial" w:cs="Arial"/>
          <w:sz w:val="22"/>
          <w:szCs w:val="22"/>
          <w:lang w:val="de-DE"/>
        </w:rPr>
        <w:tab/>
      </w:r>
      <w:r w:rsidRPr="00404416">
        <w:rPr>
          <w:rFonts w:ascii="Arial" w:hAnsi="Arial" w:cs="Arial"/>
          <w:sz w:val="22"/>
          <w:szCs w:val="22"/>
          <w:lang w:val="de-DE"/>
        </w:rPr>
        <w:tab/>
      </w:r>
      <w:r w:rsidRPr="00404416">
        <w:rPr>
          <w:rFonts w:ascii="Arial" w:hAnsi="Arial" w:cs="Arial"/>
          <w:sz w:val="22"/>
          <w:szCs w:val="22"/>
          <w:lang w:val="de-DE"/>
        </w:rPr>
        <w:tab/>
        <w:t xml:space="preserve"> </w:t>
      </w:r>
      <w:r w:rsidR="005659E9" w:rsidRPr="00404416">
        <w:rPr>
          <w:rFonts w:ascii="Arial" w:hAnsi="Arial" w:cs="Arial"/>
          <w:sz w:val="22"/>
          <w:szCs w:val="22"/>
          <w:lang w:val="de-DE"/>
        </w:rPr>
        <w:t xml:space="preserve"> </w:t>
      </w:r>
      <w:r w:rsidR="0083639F" w:rsidRPr="00404416">
        <w:rPr>
          <w:rFonts w:ascii="Arial" w:hAnsi="Arial" w:cs="Arial"/>
          <w:sz w:val="22"/>
          <w:szCs w:val="22"/>
          <w:lang w:val="de-DE"/>
        </w:rPr>
        <w:t>57</w:t>
      </w:r>
      <w:r w:rsidR="00F30B39" w:rsidRPr="00404416">
        <w:rPr>
          <w:rFonts w:ascii="Arial" w:hAnsi="Arial" w:cs="Arial"/>
          <w:sz w:val="22"/>
          <w:szCs w:val="22"/>
          <w:lang w:val="de-DE"/>
        </w:rPr>
        <w:tab/>
      </w:r>
      <w:r w:rsidR="00F30B39" w:rsidRPr="00404416">
        <w:rPr>
          <w:rFonts w:ascii="Arial" w:hAnsi="Arial" w:cs="Arial"/>
          <w:sz w:val="22"/>
          <w:szCs w:val="22"/>
          <w:lang w:val="de-DE"/>
        </w:rPr>
        <w:tab/>
      </w:r>
      <w:r w:rsidR="00F30B39" w:rsidRPr="00404416">
        <w:rPr>
          <w:rFonts w:ascii="Arial" w:hAnsi="Arial" w:cs="Arial"/>
          <w:sz w:val="22"/>
          <w:szCs w:val="22"/>
          <w:lang w:val="de-DE"/>
        </w:rPr>
        <w:tab/>
      </w:r>
      <w:r w:rsidR="00F30B39" w:rsidRPr="00404416">
        <w:rPr>
          <w:rFonts w:ascii="Arial" w:hAnsi="Arial" w:cs="Arial"/>
          <w:sz w:val="22"/>
          <w:szCs w:val="22"/>
          <w:lang w:val="de-DE"/>
        </w:rPr>
        <w:tab/>
        <w:t>135</w:t>
      </w:r>
    </w:p>
    <w:p w14:paraId="1325465E" w14:textId="77777777" w:rsidR="007B363F" w:rsidRPr="00404416" w:rsidRDefault="007B363F" w:rsidP="007B363F">
      <w:pPr>
        <w:tabs>
          <w:tab w:val="left" w:pos="142"/>
        </w:tabs>
        <w:ind w:firstLine="6"/>
        <w:rPr>
          <w:rFonts w:ascii="Arial" w:hAnsi="Arial" w:cs="Arial"/>
          <w:sz w:val="22"/>
          <w:szCs w:val="22"/>
          <w:lang w:val="de-DE"/>
        </w:rPr>
      </w:pPr>
      <w:r w:rsidRPr="00404416">
        <w:rPr>
          <w:rFonts w:ascii="Arial" w:hAnsi="Arial" w:cs="Arial"/>
          <w:sz w:val="22"/>
          <w:szCs w:val="22"/>
          <w:lang w:val="de-DE"/>
        </w:rPr>
        <w:t xml:space="preserve">Czech Republic </w:t>
      </w:r>
      <w:r w:rsidRPr="00404416">
        <w:rPr>
          <w:rFonts w:ascii="Arial" w:hAnsi="Arial" w:cs="Arial"/>
          <w:sz w:val="22"/>
          <w:szCs w:val="22"/>
          <w:lang w:val="de-DE"/>
        </w:rPr>
        <w:tab/>
      </w:r>
      <w:r w:rsidRPr="00404416">
        <w:rPr>
          <w:rFonts w:ascii="Arial" w:hAnsi="Arial" w:cs="Arial"/>
          <w:sz w:val="22"/>
          <w:szCs w:val="22"/>
          <w:lang w:val="de-DE"/>
        </w:rPr>
        <w:tab/>
      </w:r>
      <w:r w:rsidRPr="00404416">
        <w:rPr>
          <w:rFonts w:ascii="Arial" w:hAnsi="Arial" w:cs="Arial"/>
          <w:sz w:val="22"/>
          <w:szCs w:val="22"/>
          <w:lang w:val="de-DE"/>
        </w:rPr>
        <w:tab/>
        <w:t xml:space="preserve"> </w:t>
      </w:r>
      <w:r w:rsidR="005659E9" w:rsidRPr="00404416">
        <w:rPr>
          <w:rFonts w:ascii="Arial" w:hAnsi="Arial" w:cs="Arial"/>
          <w:sz w:val="22"/>
          <w:szCs w:val="22"/>
          <w:lang w:val="de-DE"/>
        </w:rPr>
        <w:t xml:space="preserve"> </w:t>
      </w:r>
      <w:r w:rsidR="0083639F" w:rsidRPr="00404416">
        <w:rPr>
          <w:rFonts w:ascii="Arial" w:hAnsi="Arial" w:cs="Arial"/>
          <w:sz w:val="22"/>
          <w:szCs w:val="22"/>
          <w:lang w:val="de-DE"/>
        </w:rPr>
        <w:t>70</w:t>
      </w:r>
      <w:r w:rsidR="00F30B39" w:rsidRPr="00404416">
        <w:rPr>
          <w:rFonts w:ascii="Arial" w:hAnsi="Arial" w:cs="Arial"/>
          <w:sz w:val="22"/>
          <w:szCs w:val="22"/>
          <w:lang w:val="de-DE"/>
        </w:rPr>
        <w:tab/>
      </w:r>
      <w:r w:rsidR="00F30B39" w:rsidRPr="00404416">
        <w:rPr>
          <w:rFonts w:ascii="Arial" w:hAnsi="Arial" w:cs="Arial"/>
          <w:sz w:val="22"/>
          <w:szCs w:val="22"/>
          <w:lang w:val="de-DE"/>
        </w:rPr>
        <w:tab/>
      </w:r>
      <w:r w:rsidR="00F30B39" w:rsidRPr="00404416">
        <w:rPr>
          <w:rFonts w:ascii="Arial" w:hAnsi="Arial" w:cs="Arial"/>
          <w:sz w:val="22"/>
          <w:szCs w:val="22"/>
          <w:lang w:val="de-DE"/>
        </w:rPr>
        <w:tab/>
      </w:r>
      <w:r w:rsidR="00F30B39" w:rsidRPr="00404416">
        <w:rPr>
          <w:rFonts w:ascii="Arial" w:hAnsi="Arial" w:cs="Arial"/>
          <w:sz w:val="22"/>
          <w:szCs w:val="22"/>
          <w:lang w:val="de-DE"/>
        </w:rPr>
        <w:tab/>
        <w:t>124</w:t>
      </w:r>
    </w:p>
    <w:p w14:paraId="18093F7F" w14:textId="77777777" w:rsidR="007B363F" w:rsidRPr="00404416" w:rsidRDefault="007B363F" w:rsidP="007B363F">
      <w:pPr>
        <w:tabs>
          <w:tab w:val="left" w:pos="142"/>
        </w:tabs>
        <w:ind w:firstLine="6"/>
        <w:rPr>
          <w:rFonts w:ascii="Arial" w:hAnsi="Arial" w:cs="Arial"/>
          <w:sz w:val="22"/>
          <w:szCs w:val="22"/>
          <w:lang w:val="de-DE"/>
        </w:rPr>
      </w:pPr>
      <w:r w:rsidRPr="00404416">
        <w:rPr>
          <w:rFonts w:ascii="Arial" w:hAnsi="Arial" w:cs="Arial"/>
          <w:sz w:val="22"/>
          <w:szCs w:val="22"/>
          <w:lang w:val="de-DE"/>
        </w:rPr>
        <w:t>Denmark</w:t>
      </w:r>
      <w:r w:rsidRPr="00404416">
        <w:rPr>
          <w:rFonts w:ascii="Arial" w:hAnsi="Arial" w:cs="Arial"/>
          <w:sz w:val="22"/>
          <w:szCs w:val="22"/>
          <w:lang w:val="de-DE"/>
        </w:rPr>
        <w:tab/>
      </w:r>
      <w:r w:rsidRPr="00404416">
        <w:rPr>
          <w:rFonts w:ascii="Arial" w:hAnsi="Arial" w:cs="Arial"/>
          <w:sz w:val="22"/>
          <w:szCs w:val="22"/>
          <w:lang w:val="de-DE"/>
        </w:rPr>
        <w:tab/>
      </w:r>
      <w:r w:rsidRPr="00404416">
        <w:rPr>
          <w:rFonts w:ascii="Arial" w:hAnsi="Arial" w:cs="Arial"/>
          <w:sz w:val="22"/>
          <w:szCs w:val="22"/>
          <w:lang w:val="de-DE"/>
        </w:rPr>
        <w:tab/>
        <w:t xml:space="preserve">           </w:t>
      </w:r>
      <w:r w:rsidR="005659E9" w:rsidRPr="00404416">
        <w:rPr>
          <w:rFonts w:ascii="Arial" w:hAnsi="Arial" w:cs="Arial"/>
          <w:sz w:val="22"/>
          <w:szCs w:val="22"/>
          <w:lang w:val="de-DE"/>
        </w:rPr>
        <w:t xml:space="preserve"> </w:t>
      </w:r>
      <w:r w:rsidR="0083639F" w:rsidRPr="00404416">
        <w:rPr>
          <w:rFonts w:ascii="Arial" w:hAnsi="Arial" w:cs="Arial"/>
          <w:sz w:val="22"/>
          <w:szCs w:val="22"/>
          <w:lang w:val="de-DE"/>
        </w:rPr>
        <w:t>124</w:t>
      </w:r>
      <w:r w:rsidR="00F30B39" w:rsidRPr="00404416">
        <w:rPr>
          <w:rFonts w:ascii="Arial" w:hAnsi="Arial" w:cs="Arial"/>
          <w:sz w:val="22"/>
          <w:szCs w:val="22"/>
          <w:lang w:val="de-DE"/>
        </w:rPr>
        <w:tab/>
      </w:r>
      <w:r w:rsidR="00F30B39" w:rsidRPr="00404416">
        <w:rPr>
          <w:rFonts w:ascii="Arial" w:hAnsi="Arial" w:cs="Arial"/>
          <w:sz w:val="22"/>
          <w:szCs w:val="22"/>
          <w:lang w:val="de-DE"/>
        </w:rPr>
        <w:tab/>
      </w:r>
      <w:r w:rsidR="00F30B39" w:rsidRPr="00404416">
        <w:rPr>
          <w:rFonts w:ascii="Arial" w:hAnsi="Arial" w:cs="Arial"/>
          <w:sz w:val="22"/>
          <w:szCs w:val="22"/>
          <w:lang w:val="de-DE"/>
        </w:rPr>
        <w:tab/>
        <w:t xml:space="preserve">            173</w:t>
      </w:r>
    </w:p>
    <w:p w14:paraId="35D59938" w14:textId="77777777" w:rsidR="007B363F" w:rsidRPr="005E6AFF" w:rsidRDefault="0083639F" w:rsidP="007B363F">
      <w:pPr>
        <w:tabs>
          <w:tab w:val="left" w:pos="142"/>
        </w:tabs>
        <w:ind w:firstLine="6"/>
        <w:rPr>
          <w:rFonts w:ascii="Arial" w:hAnsi="Arial" w:cs="Arial"/>
          <w:strike/>
          <w:sz w:val="22"/>
          <w:szCs w:val="22"/>
          <w:lang w:val="en-US"/>
        </w:rPr>
      </w:pPr>
      <w:r w:rsidRPr="005E6AFF">
        <w:rPr>
          <w:rFonts w:ascii="Arial" w:hAnsi="Arial" w:cs="Arial"/>
          <w:sz w:val="22"/>
          <w:szCs w:val="22"/>
          <w:lang w:val="en-US"/>
        </w:rPr>
        <w:t>Germany</w:t>
      </w:r>
      <w:r w:rsidRPr="005E6AFF">
        <w:rPr>
          <w:rFonts w:ascii="Arial" w:hAnsi="Arial" w:cs="Arial"/>
          <w:sz w:val="22"/>
          <w:szCs w:val="22"/>
          <w:lang w:val="en-US"/>
        </w:rPr>
        <w:tab/>
      </w:r>
      <w:r w:rsidRPr="005E6AFF">
        <w:rPr>
          <w:rFonts w:ascii="Arial" w:hAnsi="Arial" w:cs="Arial"/>
          <w:sz w:val="22"/>
          <w:szCs w:val="22"/>
          <w:lang w:val="en-US"/>
        </w:rPr>
        <w:tab/>
      </w:r>
      <w:r w:rsidRPr="005E6AFF">
        <w:rPr>
          <w:rFonts w:ascii="Arial" w:hAnsi="Arial" w:cs="Arial"/>
          <w:sz w:val="22"/>
          <w:szCs w:val="22"/>
          <w:lang w:val="en-US"/>
        </w:rPr>
        <w:tab/>
      </w:r>
      <w:r w:rsidRPr="005E6AFF">
        <w:rPr>
          <w:rFonts w:ascii="Arial" w:hAnsi="Arial" w:cs="Arial"/>
          <w:sz w:val="22"/>
          <w:szCs w:val="22"/>
          <w:lang w:val="en-US"/>
        </w:rPr>
        <w:tab/>
        <w:t xml:space="preserve">  97</w:t>
      </w:r>
      <w:r w:rsidR="00F30B39" w:rsidRPr="005E6AFF">
        <w:rPr>
          <w:rFonts w:ascii="Arial" w:hAnsi="Arial" w:cs="Arial"/>
          <w:sz w:val="22"/>
          <w:szCs w:val="22"/>
          <w:lang w:val="en-US"/>
        </w:rPr>
        <w:t xml:space="preserve">   </w:t>
      </w:r>
      <w:r w:rsidR="00F30B39" w:rsidRPr="005E6AFF">
        <w:rPr>
          <w:rFonts w:ascii="Arial" w:hAnsi="Arial" w:cs="Arial"/>
          <w:sz w:val="22"/>
          <w:szCs w:val="22"/>
          <w:lang w:val="en-US"/>
        </w:rPr>
        <w:tab/>
      </w:r>
      <w:r w:rsidR="00F30B39" w:rsidRPr="005E6AFF">
        <w:rPr>
          <w:rFonts w:ascii="Arial" w:hAnsi="Arial" w:cs="Arial"/>
          <w:sz w:val="22"/>
          <w:szCs w:val="22"/>
          <w:lang w:val="en-US"/>
        </w:rPr>
        <w:tab/>
      </w:r>
      <w:r w:rsidR="00F30B39" w:rsidRPr="005E6AFF">
        <w:rPr>
          <w:rFonts w:ascii="Arial" w:hAnsi="Arial" w:cs="Arial"/>
          <w:sz w:val="22"/>
          <w:szCs w:val="22"/>
          <w:lang w:val="en-US"/>
        </w:rPr>
        <w:tab/>
      </w:r>
      <w:r w:rsidR="00F30B39" w:rsidRPr="005E6AFF">
        <w:rPr>
          <w:rFonts w:ascii="Arial" w:hAnsi="Arial" w:cs="Arial"/>
          <w:sz w:val="22"/>
          <w:szCs w:val="22"/>
          <w:lang w:val="en-US"/>
        </w:rPr>
        <w:tab/>
        <w:t>128</w:t>
      </w:r>
    </w:p>
    <w:p w14:paraId="5E63C804" w14:textId="77777777" w:rsidR="007B363F" w:rsidRPr="005E6AFF" w:rsidRDefault="007B363F" w:rsidP="007B363F">
      <w:pPr>
        <w:tabs>
          <w:tab w:val="left" w:pos="142"/>
        </w:tabs>
        <w:ind w:firstLine="6"/>
        <w:rPr>
          <w:rFonts w:ascii="Arial" w:hAnsi="Arial" w:cs="Arial"/>
          <w:sz w:val="22"/>
          <w:szCs w:val="22"/>
          <w:lang w:val="en-US"/>
        </w:rPr>
      </w:pPr>
      <w:r w:rsidRPr="005E6AFF">
        <w:rPr>
          <w:rFonts w:ascii="Arial" w:hAnsi="Arial" w:cs="Arial"/>
          <w:sz w:val="22"/>
          <w:szCs w:val="22"/>
          <w:lang w:val="en-US"/>
        </w:rPr>
        <w:t>Estonia</w:t>
      </w:r>
      <w:r w:rsidR="00AA6CC5" w:rsidRPr="005E6AFF">
        <w:rPr>
          <w:rFonts w:ascii="Arial" w:hAnsi="Arial" w:cs="Arial"/>
          <w:sz w:val="22"/>
          <w:szCs w:val="22"/>
          <w:lang w:val="en-US"/>
        </w:rPr>
        <w:tab/>
      </w:r>
      <w:r w:rsidR="00AA6CC5" w:rsidRPr="005E6AFF">
        <w:rPr>
          <w:rFonts w:ascii="Arial" w:hAnsi="Arial" w:cs="Arial"/>
          <w:sz w:val="22"/>
          <w:szCs w:val="22"/>
          <w:lang w:val="en-US"/>
        </w:rPr>
        <w:tab/>
      </w:r>
      <w:r w:rsidR="00AA6CC5" w:rsidRPr="005E6AFF">
        <w:rPr>
          <w:rFonts w:ascii="Arial" w:hAnsi="Arial" w:cs="Arial"/>
          <w:sz w:val="22"/>
          <w:szCs w:val="22"/>
          <w:lang w:val="en-US"/>
        </w:rPr>
        <w:tab/>
      </w:r>
      <w:r w:rsidR="00AA6CC5" w:rsidRPr="005E6AFF">
        <w:rPr>
          <w:rFonts w:ascii="Arial" w:hAnsi="Arial" w:cs="Arial"/>
          <w:sz w:val="22"/>
          <w:szCs w:val="22"/>
          <w:lang w:val="en-US"/>
        </w:rPr>
        <w:tab/>
      </w:r>
      <w:r w:rsidR="005659E9" w:rsidRPr="005E6AFF">
        <w:rPr>
          <w:rFonts w:ascii="Arial" w:hAnsi="Arial" w:cs="Arial"/>
          <w:sz w:val="22"/>
          <w:szCs w:val="22"/>
          <w:lang w:val="en-US"/>
        </w:rPr>
        <w:t xml:space="preserve">  </w:t>
      </w:r>
      <w:r w:rsidR="0083639F" w:rsidRPr="005E6AFF">
        <w:rPr>
          <w:rFonts w:ascii="Arial" w:hAnsi="Arial" w:cs="Arial"/>
          <w:sz w:val="22"/>
          <w:szCs w:val="22"/>
          <w:lang w:val="en-US"/>
        </w:rPr>
        <w:t>80</w:t>
      </w:r>
      <w:r w:rsidR="00F30B39" w:rsidRPr="005E6AFF">
        <w:rPr>
          <w:rFonts w:ascii="Arial" w:hAnsi="Arial" w:cs="Arial"/>
          <w:sz w:val="22"/>
          <w:szCs w:val="22"/>
          <w:lang w:val="en-US"/>
        </w:rPr>
        <w:tab/>
      </w:r>
      <w:r w:rsidR="00F30B39" w:rsidRPr="005E6AFF">
        <w:rPr>
          <w:rFonts w:ascii="Arial" w:hAnsi="Arial" w:cs="Arial"/>
          <w:sz w:val="22"/>
          <w:szCs w:val="22"/>
          <w:lang w:val="en-US"/>
        </w:rPr>
        <w:tab/>
      </w:r>
      <w:r w:rsidR="00F30B39" w:rsidRPr="005E6AFF">
        <w:rPr>
          <w:rFonts w:ascii="Arial" w:hAnsi="Arial" w:cs="Arial"/>
          <w:sz w:val="22"/>
          <w:szCs w:val="22"/>
          <w:lang w:val="en-US"/>
        </w:rPr>
        <w:tab/>
      </w:r>
      <w:r w:rsidR="00F30B39" w:rsidRPr="005E6AFF">
        <w:rPr>
          <w:rFonts w:ascii="Arial" w:hAnsi="Arial" w:cs="Arial"/>
          <w:sz w:val="22"/>
          <w:szCs w:val="22"/>
          <w:lang w:val="en-US"/>
        </w:rPr>
        <w:tab/>
        <w:t>105</w:t>
      </w:r>
    </w:p>
    <w:p w14:paraId="34FD3704" w14:textId="77777777" w:rsidR="007B363F" w:rsidRPr="005E6AFF" w:rsidRDefault="007B363F" w:rsidP="007B363F">
      <w:pPr>
        <w:tabs>
          <w:tab w:val="left" w:pos="142"/>
        </w:tabs>
        <w:ind w:firstLine="6"/>
        <w:rPr>
          <w:rFonts w:ascii="Arial" w:hAnsi="Arial" w:cs="Arial"/>
          <w:sz w:val="22"/>
          <w:szCs w:val="22"/>
          <w:lang w:val="en-US"/>
        </w:rPr>
      </w:pPr>
      <w:r w:rsidRPr="005E6AFF">
        <w:rPr>
          <w:rFonts w:ascii="Arial" w:hAnsi="Arial" w:cs="Arial"/>
          <w:sz w:val="22"/>
          <w:szCs w:val="22"/>
          <w:lang w:val="en-US"/>
        </w:rPr>
        <w:t>Greece</w:t>
      </w:r>
      <w:r w:rsidR="00AA6CC5" w:rsidRPr="005E6AFF">
        <w:rPr>
          <w:rFonts w:ascii="Arial" w:hAnsi="Arial" w:cs="Arial"/>
          <w:sz w:val="22"/>
          <w:szCs w:val="22"/>
          <w:lang w:val="en-US"/>
        </w:rPr>
        <w:tab/>
      </w:r>
      <w:r w:rsidR="00AA6CC5" w:rsidRPr="005E6AFF">
        <w:rPr>
          <w:rFonts w:ascii="Arial" w:hAnsi="Arial" w:cs="Arial"/>
          <w:sz w:val="22"/>
          <w:szCs w:val="22"/>
          <w:lang w:val="en-US"/>
        </w:rPr>
        <w:tab/>
      </w:r>
      <w:r w:rsidR="00AA6CC5" w:rsidRPr="005E6AFF">
        <w:rPr>
          <w:rFonts w:ascii="Arial" w:hAnsi="Arial" w:cs="Arial"/>
          <w:sz w:val="22"/>
          <w:szCs w:val="22"/>
          <w:lang w:val="en-US"/>
        </w:rPr>
        <w:tab/>
      </w:r>
      <w:r w:rsidR="00AA6CC5" w:rsidRPr="005E6AFF">
        <w:rPr>
          <w:rFonts w:ascii="Arial" w:hAnsi="Arial" w:cs="Arial"/>
          <w:sz w:val="22"/>
          <w:szCs w:val="22"/>
          <w:lang w:val="en-US"/>
        </w:rPr>
        <w:tab/>
      </w:r>
      <w:r w:rsidR="005659E9" w:rsidRPr="005E6AFF">
        <w:rPr>
          <w:rFonts w:ascii="Arial" w:hAnsi="Arial" w:cs="Arial"/>
          <w:sz w:val="22"/>
          <w:szCs w:val="22"/>
          <w:lang w:val="en-US"/>
        </w:rPr>
        <w:t xml:space="preserve">  </w:t>
      </w:r>
      <w:r w:rsidR="00F30B39" w:rsidRPr="005E6AFF">
        <w:rPr>
          <w:rFonts w:ascii="Arial" w:hAnsi="Arial" w:cs="Arial"/>
          <w:sz w:val="22"/>
          <w:szCs w:val="22"/>
          <w:lang w:val="en-US"/>
        </w:rPr>
        <w:t>82</w:t>
      </w:r>
      <w:r w:rsidR="00F30B39" w:rsidRPr="005E6AFF">
        <w:rPr>
          <w:rFonts w:ascii="Arial" w:hAnsi="Arial" w:cs="Arial"/>
          <w:sz w:val="22"/>
          <w:szCs w:val="22"/>
          <w:lang w:val="en-US"/>
        </w:rPr>
        <w:tab/>
        <w:t xml:space="preserve">  </w:t>
      </w:r>
      <w:r w:rsidR="00F30B39" w:rsidRPr="005E6AFF">
        <w:rPr>
          <w:rFonts w:ascii="Arial" w:hAnsi="Arial" w:cs="Arial"/>
          <w:sz w:val="22"/>
          <w:szCs w:val="22"/>
          <w:lang w:val="en-US"/>
        </w:rPr>
        <w:tab/>
      </w:r>
      <w:r w:rsidR="00F30B39" w:rsidRPr="005E6AFF">
        <w:rPr>
          <w:rFonts w:ascii="Arial" w:hAnsi="Arial" w:cs="Arial"/>
          <w:sz w:val="22"/>
          <w:szCs w:val="22"/>
          <w:lang w:val="en-US"/>
        </w:rPr>
        <w:tab/>
      </w:r>
      <w:r w:rsidR="00F30B39" w:rsidRPr="005E6AFF">
        <w:rPr>
          <w:rFonts w:ascii="Arial" w:hAnsi="Arial" w:cs="Arial"/>
          <w:sz w:val="22"/>
          <w:szCs w:val="22"/>
          <w:lang w:val="en-US"/>
        </w:rPr>
        <w:tab/>
        <w:t>112</w:t>
      </w:r>
    </w:p>
    <w:p w14:paraId="71346E11" w14:textId="77777777" w:rsidR="007B363F" w:rsidRPr="005E6AFF" w:rsidRDefault="007B363F" w:rsidP="007B363F">
      <w:pPr>
        <w:tabs>
          <w:tab w:val="left" w:pos="142"/>
        </w:tabs>
        <w:ind w:firstLine="6"/>
        <w:rPr>
          <w:rFonts w:ascii="Arial" w:hAnsi="Arial" w:cs="Arial"/>
          <w:sz w:val="22"/>
          <w:szCs w:val="22"/>
          <w:lang w:val="en-US"/>
        </w:rPr>
      </w:pPr>
      <w:r w:rsidRPr="005E6AFF">
        <w:rPr>
          <w:rFonts w:ascii="Arial" w:hAnsi="Arial" w:cs="Arial"/>
          <w:sz w:val="22"/>
          <w:szCs w:val="22"/>
          <w:lang w:val="en-US"/>
        </w:rPr>
        <w:t>Spain</w:t>
      </w:r>
      <w:r w:rsidRPr="005E6AFF">
        <w:rPr>
          <w:rFonts w:ascii="Arial" w:hAnsi="Arial" w:cs="Arial"/>
          <w:sz w:val="22"/>
          <w:szCs w:val="22"/>
          <w:lang w:val="en-US"/>
        </w:rPr>
        <w:tab/>
      </w:r>
      <w:r w:rsidRPr="005E6AFF">
        <w:rPr>
          <w:rFonts w:ascii="Arial" w:hAnsi="Arial" w:cs="Arial"/>
          <w:sz w:val="22"/>
          <w:szCs w:val="22"/>
          <w:lang w:val="en-US"/>
        </w:rPr>
        <w:tab/>
      </w:r>
      <w:r w:rsidRPr="005E6AFF">
        <w:rPr>
          <w:rFonts w:ascii="Arial" w:hAnsi="Arial" w:cs="Arial"/>
          <w:sz w:val="22"/>
          <w:szCs w:val="22"/>
          <w:lang w:val="en-US"/>
        </w:rPr>
        <w:tab/>
      </w:r>
      <w:r w:rsidRPr="005E6AFF">
        <w:rPr>
          <w:rFonts w:ascii="Arial" w:hAnsi="Arial" w:cs="Arial"/>
          <w:sz w:val="22"/>
          <w:szCs w:val="22"/>
          <w:lang w:val="en-US"/>
        </w:rPr>
        <w:tab/>
      </w:r>
      <w:r w:rsidRPr="005E6AFF">
        <w:rPr>
          <w:rFonts w:ascii="Arial" w:hAnsi="Arial" w:cs="Arial"/>
          <w:sz w:val="22"/>
          <w:szCs w:val="22"/>
          <w:lang w:val="en-US"/>
        </w:rPr>
        <w:tab/>
      </w:r>
      <w:r w:rsidR="0083639F" w:rsidRPr="005E6AFF">
        <w:rPr>
          <w:rFonts w:ascii="Arial" w:hAnsi="Arial" w:cs="Arial"/>
          <w:sz w:val="22"/>
          <w:szCs w:val="22"/>
          <w:lang w:val="en-US"/>
        </w:rPr>
        <w:t xml:space="preserve">  88</w:t>
      </w:r>
      <w:r w:rsidR="00F30B39" w:rsidRPr="005E6AFF">
        <w:rPr>
          <w:rFonts w:ascii="Arial" w:hAnsi="Arial" w:cs="Arial"/>
          <w:sz w:val="22"/>
          <w:szCs w:val="22"/>
          <w:lang w:val="en-US"/>
        </w:rPr>
        <w:tab/>
      </w:r>
      <w:r w:rsidR="00F30B39" w:rsidRPr="005E6AFF">
        <w:rPr>
          <w:rFonts w:ascii="Arial" w:hAnsi="Arial" w:cs="Arial"/>
          <w:sz w:val="22"/>
          <w:szCs w:val="22"/>
          <w:lang w:val="en-US"/>
        </w:rPr>
        <w:tab/>
      </w:r>
      <w:r w:rsidR="00F30B39" w:rsidRPr="005E6AFF">
        <w:rPr>
          <w:rFonts w:ascii="Arial" w:hAnsi="Arial" w:cs="Arial"/>
          <w:sz w:val="22"/>
          <w:szCs w:val="22"/>
          <w:lang w:val="en-US"/>
        </w:rPr>
        <w:tab/>
      </w:r>
      <w:r w:rsidR="00F30B39" w:rsidRPr="005E6AFF">
        <w:rPr>
          <w:rFonts w:ascii="Arial" w:hAnsi="Arial" w:cs="Arial"/>
          <w:sz w:val="22"/>
          <w:szCs w:val="22"/>
          <w:lang w:val="en-US"/>
        </w:rPr>
        <w:tab/>
        <w:t>128</w:t>
      </w:r>
    </w:p>
    <w:p w14:paraId="036F654F" w14:textId="3FC2FB2B" w:rsidR="0083639F" w:rsidRPr="005E6AFF" w:rsidRDefault="0083639F" w:rsidP="00F30B39">
      <w:pPr>
        <w:tabs>
          <w:tab w:val="left" w:pos="142"/>
          <w:tab w:val="left" w:pos="3975"/>
          <w:tab w:val="left" w:pos="6600"/>
        </w:tabs>
        <w:ind w:firstLine="6"/>
        <w:rPr>
          <w:rFonts w:ascii="Arial" w:hAnsi="Arial" w:cs="Arial"/>
          <w:sz w:val="22"/>
          <w:szCs w:val="22"/>
          <w:lang w:val="en-US"/>
        </w:rPr>
      </w:pPr>
      <w:r w:rsidRPr="005E6AFF">
        <w:rPr>
          <w:rFonts w:ascii="Arial" w:hAnsi="Arial" w:cs="Arial"/>
          <w:sz w:val="22"/>
          <w:szCs w:val="22"/>
          <w:lang w:val="en-US"/>
        </w:rPr>
        <w:t xml:space="preserve">France                                               </w:t>
      </w:r>
      <w:r w:rsidR="008C43ED">
        <w:rPr>
          <w:rFonts w:ascii="Arial" w:hAnsi="Arial" w:cs="Arial"/>
          <w:sz w:val="22"/>
          <w:szCs w:val="22"/>
          <w:lang w:val="en-US"/>
        </w:rPr>
        <w:t xml:space="preserve"> </w:t>
      </w:r>
      <w:r w:rsidRPr="005E6AFF">
        <w:rPr>
          <w:rFonts w:ascii="Arial" w:hAnsi="Arial" w:cs="Arial"/>
          <w:sz w:val="22"/>
          <w:szCs w:val="22"/>
          <w:lang w:val="en-US"/>
        </w:rPr>
        <w:t>102</w:t>
      </w:r>
      <w:r w:rsidR="00F30B39" w:rsidRPr="005E6AFF">
        <w:rPr>
          <w:rFonts w:ascii="Arial" w:hAnsi="Arial" w:cs="Arial"/>
          <w:sz w:val="22"/>
          <w:szCs w:val="22"/>
          <w:lang w:val="en-US"/>
        </w:rPr>
        <w:t xml:space="preserve">                                        </w:t>
      </w:r>
      <w:r w:rsidR="008C43ED">
        <w:rPr>
          <w:rFonts w:ascii="Arial" w:hAnsi="Arial" w:cs="Arial"/>
          <w:sz w:val="22"/>
          <w:szCs w:val="22"/>
          <w:lang w:val="en-US"/>
        </w:rPr>
        <w:t xml:space="preserve"> </w:t>
      </w:r>
      <w:r w:rsidR="00F30B39" w:rsidRPr="005E6AFF">
        <w:rPr>
          <w:rFonts w:ascii="Arial" w:hAnsi="Arial" w:cs="Arial"/>
          <w:sz w:val="22"/>
          <w:szCs w:val="22"/>
          <w:lang w:val="en-US"/>
        </w:rPr>
        <w:t>180</w:t>
      </w:r>
      <w:r w:rsidR="00F30B39" w:rsidRPr="005E6AFF">
        <w:rPr>
          <w:rFonts w:ascii="Arial" w:hAnsi="Arial" w:cs="Arial"/>
          <w:sz w:val="22"/>
          <w:szCs w:val="22"/>
          <w:lang w:val="en-US"/>
        </w:rPr>
        <w:tab/>
      </w:r>
    </w:p>
    <w:p w14:paraId="638E4729" w14:textId="445B2231" w:rsidR="007B363F" w:rsidRPr="005E6AFF" w:rsidRDefault="0083639F" w:rsidP="007B363F">
      <w:pPr>
        <w:tabs>
          <w:tab w:val="left" w:pos="142"/>
        </w:tabs>
        <w:ind w:firstLine="6"/>
        <w:rPr>
          <w:rFonts w:ascii="Arial" w:hAnsi="Arial" w:cs="Arial"/>
          <w:sz w:val="22"/>
          <w:szCs w:val="22"/>
          <w:lang w:val="en-US"/>
        </w:rPr>
      </w:pPr>
      <w:r w:rsidRPr="005E6AFF">
        <w:rPr>
          <w:rFonts w:ascii="Arial" w:hAnsi="Arial" w:cs="Arial"/>
          <w:sz w:val="22"/>
          <w:szCs w:val="22"/>
          <w:lang w:val="en-US"/>
        </w:rPr>
        <w:t>Croatia</w:t>
      </w:r>
      <w:r w:rsidRPr="005E6AFF">
        <w:rPr>
          <w:rFonts w:ascii="Arial" w:hAnsi="Arial" w:cs="Arial"/>
          <w:sz w:val="22"/>
          <w:szCs w:val="22"/>
          <w:lang w:val="en-US"/>
        </w:rPr>
        <w:tab/>
      </w:r>
      <w:r w:rsidRPr="005E6AFF">
        <w:rPr>
          <w:rFonts w:ascii="Arial" w:hAnsi="Arial" w:cs="Arial"/>
          <w:sz w:val="22"/>
          <w:szCs w:val="22"/>
          <w:lang w:val="en-US"/>
        </w:rPr>
        <w:tab/>
      </w:r>
      <w:r w:rsidRPr="005E6AFF">
        <w:rPr>
          <w:rFonts w:ascii="Arial" w:hAnsi="Arial" w:cs="Arial"/>
          <w:sz w:val="22"/>
          <w:szCs w:val="22"/>
          <w:lang w:val="en-US"/>
        </w:rPr>
        <w:tab/>
      </w:r>
      <w:r w:rsidRPr="005E6AFF">
        <w:rPr>
          <w:rFonts w:ascii="Arial" w:hAnsi="Arial" w:cs="Arial"/>
          <w:sz w:val="22"/>
          <w:szCs w:val="22"/>
          <w:lang w:val="en-US"/>
        </w:rPr>
        <w:tab/>
      </w:r>
      <w:r w:rsidR="008C43ED">
        <w:rPr>
          <w:rFonts w:ascii="Arial" w:hAnsi="Arial" w:cs="Arial"/>
          <w:sz w:val="22"/>
          <w:szCs w:val="22"/>
          <w:lang w:val="en-US"/>
        </w:rPr>
        <w:tab/>
      </w:r>
      <w:r w:rsidRPr="005E6AFF">
        <w:rPr>
          <w:rFonts w:ascii="Arial" w:hAnsi="Arial" w:cs="Arial"/>
          <w:sz w:val="22"/>
          <w:szCs w:val="22"/>
          <w:lang w:val="en-US"/>
        </w:rPr>
        <w:t xml:space="preserve">  75</w:t>
      </w:r>
      <w:r w:rsidR="00F30B39" w:rsidRPr="005E6AFF">
        <w:rPr>
          <w:rFonts w:ascii="Arial" w:hAnsi="Arial" w:cs="Arial"/>
          <w:sz w:val="22"/>
          <w:szCs w:val="22"/>
          <w:lang w:val="en-US"/>
        </w:rPr>
        <w:tab/>
        <w:t xml:space="preserve">  </w:t>
      </w:r>
      <w:r w:rsidR="00F30B39" w:rsidRPr="005E6AFF">
        <w:rPr>
          <w:rFonts w:ascii="Arial" w:hAnsi="Arial" w:cs="Arial"/>
          <w:sz w:val="22"/>
          <w:szCs w:val="22"/>
          <w:lang w:val="en-US"/>
        </w:rPr>
        <w:tab/>
      </w:r>
      <w:r w:rsidR="00F30B39" w:rsidRPr="005E6AFF">
        <w:rPr>
          <w:rFonts w:ascii="Arial" w:hAnsi="Arial" w:cs="Arial"/>
          <w:sz w:val="22"/>
          <w:szCs w:val="22"/>
          <w:lang w:val="en-US"/>
        </w:rPr>
        <w:tab/>
      </w:r>
      <w:r w:rsidR="00F30B39" w:rsidRPr="005E6AFF">
        <w:rPr>
          <w:rFonts w:ascii="Arial" w:hAnsi="Arial" w:cs="Arial"/>
          <w:sz w:val="22"/>
          <w:szCs w:val="22"/>
          <w:lang w:val="en-US"/>
        </w:rPr>
        <w:tab/>
        <w:t>11</w:t>
      </w:r>
      <w:r w:rsidR="007B363F" w:rsidRPr="005E6AFF">
        <w:rPr>
          <w:rFonts w:ascii="Arial" w:hAnsi="Arial" w:cs="Arial"/>
          <w:sz w:val="22"/>
          <w:szCs w:val="22"/>
          <w:lang w:val="en-US"/>
        </w:rPr>
        <w:t>0</w:t>
      </w:r>
    </w:p>
    <w:p w14:paraId="644CEA53" w14:textId="77777777" w:rsidR="007B363F" w:rsidRPr="005E6AFF" w:rsidRDefault="0083639F" w:rsidP="007B363F">
      <w:pPr>
        <w:tabs>
          <w:tab w:val="left" w:pos="142"/>
        </w:tabs>
        <w:ind w:firstLine="6"/>
        <w:rPr>
          <w:rFonts w:ascii="Arial" w:hAnsi="Arial" w:cs="Arial"/>
          <w:strike/>
          <w:sz w:val="22"/>
          <w:szCs w:val="22"/>
          <w:lang w:val="en-US"/>
        </w:rPr>
      </w:pPr>
      <w:r w:rsidRPr="005E6AFF">
        <w:rPr>
          <w:rFonts w:ascii="Arial" w:hAnsi="Arial" w:cs="Arial"/>
          <w:sz w:val="22"/>
          <w:szCs w:val="22"/>
          <w:lang w:val="en-US"/>
        </w:rPr>
        <w:t>Ireland</w:t>
      </w:r>
      <w:r w:rsidRPr="005E6AFF">
        <w:rPr>
          <w:rFonts w:ascii="Arial" w:hAnsi="Arial" w:cs="Arial"/>
          <w:sz w:val="22"/>
          <w:szCs w:val="22"/>
          <w:lang w:val="en-US"/>
        </w:rPr>
        <w:tab/>
      </w:r>
      <w:r w:rsidRPr="005E6AFF">
        <w:rPr>
          <w:rFonts w:ascii="Arial" w:hAnsi="Arial" w:cs="Arial"/>
          <w:sz w:val="22"/>
          <w:szCs w:val="22"/>
          <w:lang w:val="en-US"/>
        </w:rPr>
        <w:tab/>
      </w:r>
      <w:r w:rsidRPr="005E6AFF">
        <w:rPr>
          <w:rFonts w:ascii="Arial" w:hAnsi="Arial" w:cs="Arial"/>
          <w:sz w:val="22"/>
          <w:szCs w:val="22"/>
          <w:lang w:val="en-US"/>
        </w:rPr>
        <w:tab/>
      </w:r>
      <w:r w:rsidRPr="005E6AFF">
        <w:rPr>
          <w:rFonts w:ascii="Arial" w:hAnsi="Arial" w:cs="Arial"/>
          <w:sz w:val="22"/>
          <w:szCs w:val="22"/>
          <w:lang w:val="en-US"/>
        </w:rPr>
        <w:tab/>
      </w:r>
      <w:r w:rsidRPr="005E6AFF">
        <w:rPr>
          <w:rFonts w:ascii="Arial" w:hAnsi="Arial" w:cs="Arial"/>
          <w:sz w:val="22"/>
          <w:szCs w:val="22"/>
          <w:lang w:val="en-US"/>
        </w:rPr>
        <w:tab/>
        <w:t>108</w:t>
      </w:r>
      <w:r w:rsidR="007B363F" w:rsidRPr="005E6AFF">
        <w:rPr>
          <w:rFonts w:ascii="Arial" w:hAnsi="Arial" w:cs="Arial"/>
          <w:sz w:val="22"/>
          <w:szCs w:val="22"/>
          <w:lang w:val="en-US"/>
        </w:rPr>
        <w:tab/>
      </w:r>
      <w:r w:rsidR="007B363F" w:rsidRPr="005E6AFF">
        <w:rPr>
          <w:rFonts w:ascii="Arial" w:hAnsi="Arial" w:cs="Arial"/>
          <w:sz w:val="22"/>
          <w:szCs w:val="22"/>
          <w:lang w:val="en-US"/>
        </w:rPr>
        <w:tab/>
      </w:r>
      <w:r w:rsidR="007B363F" w:rsidRPr="005E6AFF">
        <w:rPr>
          <w:rFonts w:ascii="Arial" w:hAnsi="Arial" w:cs="Arial"/>
          <w:sz w:val="22"/>
          <w:szCs w:val="22"/>
          <w:lang w:val="en-US"/>
        </w:rPr>
        <w:tab/>
      </w:r>
      <w:r w:rsidR="007B363F" w:rsidRPr="005E6AFF">
        <w:rPr>
          <w:rFonts w:ascii="Arial" w:hAnsi="Arial" w:cs="Arial"/>
          <w:sz w:val="22"/>
          <w:szCs w:val="22"/>
          <w:lang w:val="en-US"/>
        </w:rPr>
        <w:tab/>
        <w:t>15</w:t>
      </w:r>
      <w:r w:rsidR="00F30B39" w:rsidRPr="005E6AFF">
        <w:rPr>
          <w:rFonts w:ascii="Arial" w:hAnsi="Arial" w:cs="Arial"/>
          <w:sz w:val="22"/>
          <w:szCs w:val="22"/>
          <w:lang w:val="en-US"/>
        </w:rPr>
        <w:t>9</w:t>
      </w:r>
    </w:p>
    <w:p w14:paraId="75C66AB6" w14:textId="77777777" w:rsidR="007B363F" w:rsidRPr="005E6AFF" w:rsidRDefault="0083639F" w:rsidP="007B363F">
      <w:pPr>
        <w:tabs>
          <w:tab w:val="left" w:pos="142"/>
        </w:tabs>
        <w:ind w:firstLine="6"/>
        <w:rPr>
          <w:rFonts w:ascii="Arial" w:hAnsi="Arial" w:cs="Arial"/>
          <w:strike/>
          <w:sz w:val="22"/>
          <w:szCs w:val="22"/>
          <w:lang w:val="en-US"/>
        </w:rPr>
      </w:pPr>
      <w:r w:rsidRPr="005E6AFF">
        <w:rPr>
          <w:rFonts w:ascii="Arial" w:hAnsi="Arial" w:cs="Arial"/>
          <w:sz w:val="22"/>
          <w:szCs w:val="22"/>
          <w:lang w:val="en-US"/>
        </w:rPr>
        <w:t>Italy</w:t>
      </w:r>
      <w:r w:rsidRPr="005E6AFF">
        <w:rPr>
          <w:rFonts w:ascii="Arial" w:hAnsi="Arial" w:cs="Arial"/>
          <w:sz w:val="22"/>
          <w:szCs w:val="22"/>
          <w:lang w:val="en-US"/>
        </w:rPr>
        <w:tab/>
      </w:r>
      <w:r w:rsidRPr="005E6AFF">
        <w:rPr>
          <w:rFonts w:ascii="Arial" w:hAnsi="Arial" w:cs="Arial"/>
          <w:sz w:val="22"/>
          <w:szCs w:val="22"/>
          <w:lang w:val="en-US"/>
        </w:rPr>
        <w:tab/>
      </w:r>
      <w:r w:rsidRPr="005E6AFF">
        <w:rPr>
          <w:rFonts w:ascii="Arial" w:hAnsi="Arial" w:cs="Arial"/>
          <w:sz w:val="22"/>
          <w:szCs w:val="22"/>
          <w:lang w:val="en-US"/>
        </w:rPr>
        <w:tab/>
      </w:r>
      <w:r w:rsidRPr="005E6AFF">
        <w:rPr>
          <w:rFonts w:ascii="Arial" w:hAnsi="Arial" w:cs="Arial"/>
          <w:sz w:val="22"/>
          <w:szCs w:val="22"/>
          <w:lang w:val="en-US"/>
        </w:rPr>
        <w:tab/>
      </w:r>
      <w:r w:rsidRPr="005E6AFF">
        <w:rPr>
          <w:rFonts w:ascii="Arial" w:hAnsi="Arial" w:cs="Arial"/>
          <w:sz w:val="22"/>
          <w:szCs w:val="22"/>
          <w:lang w:val="en-US"/>
        </w:rPr>
        <w:tab/>
        <w:t xml:space="preserve">  98</w:t>
      </w:r>
      <w:r w:rsidR="00F30B39" w:rsidRPr="005E6AFF">
        <w:rPr>
          <w:rFonts w:ascii="Arial" w:hAnsi="Arial" w:cs="Arial"/>
          <w:sz w:val="22"/>
          <w:szCs w:val="22"/>
          <w:lang w:val="en-US"/>
        </w:rPr>
        <w:tab/>
      </w:r>
      <w:r w:rsidR="00F30B39" w:rsidRPr="005E6AFF">
        <w:rPr>
          <w:rFonts w:ascii="Arial" w:hAnsi="Arial" w:cs="Arial"/>
          <w:sz w:val="22"/>
          <w:szCs w:val="22"/>
          <w:lang w:val="en-US"/>
        </w:rPr>
        <w:tab/>
      </w:r>
      <w:r w:rsidR="00F30B39" w:rsidRPr="005E6AFF">
        <w:rPr>
          <w:rFonts w:ascii="Arial" w:hAnsi="Arial" w:cs="Arial"/>
          <w:sz w:val="22"/>
          <w:szCs w:val="22"/>
          <w:lang w:val="en-US"/>
        </w:rPr>
        <w:tab/>
      </w:r>
      <w:r w:rsidR="00F30B39" w:rsidRPr="005E6AFF">
        <w:rPr>
          <w:rFonts w:ascii="Arial" w:hAnsi="Arial" w:cs="Arial"/>
          <w:sz w:val="22"/>
          <w:szCs w:val="22"/>
          <w:lang w:val="en-US"/>
        </w:rPr>
        <w:tab/>
        <w:t>148</w:t>
      </w:r>
    </w:p>
    <w:p w14:paraId="57F8ABEC" w14:textId="77777777" w:rsidR="007B363F" w:rsidRPr="005E6AFF" w:rsidRDefault="000B7823" w:rsidP="007B363F">
      <w:pPr>
        <w:tabs>
          <w:tab w:val="left" w:pos="142"/>
        </w:tabs>
        <w:ind w:firstLine="6"/>
        <w:rPr>
          <w:rFonts w:ascii="Arial" w:hAnsi="Arial" w:cs="Arial"/>
          <w:sz w:val="22"/>
          <w:szCs w:val="22"/>
          <w:lang w:val="en-US"/>
        </w:rPr>
      </w:pPr>
      <w:r w:rsidRPr="005E6AFF">
        <w:rPr>
          <w:rFonts w:ascii="Arial" w:hAnsi="Arial" w:cs="Arial"/>
          <w:sz w:val="22"/>
          <w:szCs w:val="22"/>
          <w:lang w:val="en-US"/>
        </w:rPr>
        <w:t>Cyprus</w:t>
      </w:r>
      <w:r w:rsidRPr="005E6AFF">
        <w:rPr>
          <w:rFonts w:ascii="Arial" w:hAnsi="Arial" w:cs="Arial"/>
          <w:sz w:val="22"/>
          <w:szCs w:val="22"/>
          <w:lang w:val="en-US"/>
        </w:rPr>
        <w:tab/>
      </w:r>
      <w:r w:rsidRPr="005E6AFF">
        <w:rPr>
          <w:rFonts w:ascii="Arial" w:hAnsi="Arial" w:cs="Arial"/>
          <w:sz w:val="22"/>
          <w:szCs w:val="22"/>
          <w:lang w:val="en-US"/>
        </w:rPr>
        <w:tab/>
      </w:r>
      <w:r w:rsidRPr="005E6AFF">
        <w:rPr>
          <w:rFonts w:ascii="Arial" w:hAnsi="Arial" w:cs="Arial"/>
          <w:sz w:val="22"/>
          <w:szCs w:val="22"/>
          <w:lang w:val="en-US"/>
        </w:rPr>
        <w:tab/>
        <w:t xml:space="preserve">              </w:t>
      </w:r>
      <w:r w:rsidR="002D0B76" w:rsidRPr="005E6AFF">
        <w:rPr>
          <w:rFonts w:ascii="Arial" w:hAnsi="Arial" w:cs="Arial"/>
          <w:sz w:val="22"/>
          <w:szCs w:val="22"/>
          <w:lang w:val="en-US"/>
        </w:rPr>
        <w:tab/>
        <w:t xml:space="preserve">  </w:t>
      </w:r>
      <w:r w:rsidR="0083639F" w:rsidRPr="005E6AFF">
        <w:rPr>
          <w:rFonts w:ascii="Arial" w:hAnsi="Arial" w:cs="Arial"/>
          <w:sz w:val="22"/>
          <w:szCs w:val="22"/>
          <w:lang w:val="en-US"/>
        </w:rPr>
        <w:t>88</w:t>
      </w:r>
      <w:r w:rsidR="00F30B39" w:rsidRPr="005E6AFF">
        <w:rPr>
          <w:rFonts w:ascii="Arial" w:hAnsi="Arial" w:cs="Arial"/>
          <w:sz w:val="22"/>
          <w:szCs w:val="22"/>
          <w:lang w:val="en-US"/>
        </w:rPr>
        <w:tab/>
      </w:r>
      <w:r w:rsidR="00F30B39" w:rsidRPr="005E6AFF">
        <w:rPr>
          <w:rFonts w:ascii="Arial" w:hAnsi="Arial" w:cs="Arial"/>
          <w:sz w:val="22"/>
          <w:szCs w:val="22"/>
          <w:lang w:val="en-US"/>
        </w:rPr>
        <w:tab/>
      </w:r>
      <w:r w:rsidR="00F30B39" w:rsidRPr="005E6AFF">
        <w:rPr>
          <w:rFonts w:ascii="Arial" w:hAnsi="Arial" w:cs="Arial"/>
          <w:sz w:val="22"/>
          <w:szCs w:val="22"/>
          <w:lang w:val="en-US"/>
        </w:rPr>
        <w:tab/>
      </w:r>
      <w:r w:rsidR="00F30B39" w:rsidRPr="005E6AFF">
        <w:rPr>
          <w:rFonts w:ascii="Arial" w:hAnsi="Arial" w:cs="Arial"/>
          <w:sz w:val="22"/>
          <w:szCs w:val="22"/>
          <w:lang w:val="en-US"/>
        </w:rPr>
        <w:tab/>
        <w:t>140</w:t>
      </w:r>
    </w:p>
    <w:p w14:paraId="79E85479" w14:textId="77777777" w:rsidR="007B363F" w:rsidRPr="005E6AFF" w:rsidRDefault="0083639F" w:rsidP="007B363F">
      <w:pPr>
        <w:tabs>
          <w:tab w:val="left" w:pos="142"/>
        </w:tabs>
        <w:ind w:firstLine="6"/>
        <w:rPr>
          <w:rFonts w:ascii="Arial" w:hAnsi="Arial" w:cs="Arial"/>
          <w:sz w:val="22"/>
          <w:szCs w:val="22"/>
          <w:lang w:val="en-US"/>
        </w:rPr>
      </w:pPr>
      <w:r w:rsidRPr="005E6AFF">
        <w:rPr>
          <w:rFonts w:ascii="Arial" w:hAnsi="Arial" w:cs="Arial"/>
          <w:sz w:val="22"/>
          <w:szCs w:val="22"/>
          <w:lang w:val="en-US"/>
        </w:rPr>
        <w:t>Hungary</w:t>
      </w:r>
      <w:r w:rsidRPr="005E6AFF">
        <w:rPr>
          <w:rFonts w:ascii="Arial" w:hAnsi="Arial" w:cs="Arial"/>
          <w:sz w:val="22"/>
          <w:szCs w:val="22"/>
          <w:lang w:val="en-US"/>
        </w:rPr>
        <w:tab/>
      </w:r>
      <w:r w:rsidRPr="005E6AFF">
        <w:rPr>
          <w:rFonts w:ascii="Arial" w:hAnsi="Arial" w:cs="Arial"/>
          <w:sz w:val="22"/>
          <w:szCs w:val="22"/>
          <w:lang w:val="en-US"/>
        </w:rPr>
        <w:tab/>
      </w:r>
      <w:r w:rsidRPr="005E6AFF">
        <w:rPr>
          <w:rFonts w:ascii="Arial" w:hAnsi="Arial" w:cs="Arial"/>
          <w:sz w:val="22"/>
          <w:szCs w:val="22"/>
          <w:lang w:val="en-US"/>
        </w:rPr>
        <w:tab/>
      </w:r>
      <w:r w:rsidRPr="005E6AFF">
        <w:rPr>
          <w:rFonts w:ascii="Arial" w:hAnsi="Arial" w:cs="Arial"/>
          <w:sz w:val="22"/>
          <w:szCs w:val="22"/>
          <w:lang w:val="en-US"/>
        </w:rPr>
        <w:tab/>
        <w:t xml:space="preserve">  64</w:t>
      </w:r>
      <w:r w:rsidR="00F30B39" w:rsidRPr="005E6AFF">
        <w:rPr>
          <w:rFonts w:ascii="Arial" w:hAnsi="Arial" w:cs="Arial"/>
          <w:sz w:val="22"/>
          <w:szCs w:val="22"/>
          <w:lang w:val="en-US"/>
        </w:rPr>
        <w:tab/>
      </w:r>
      <w:r w:rsidR="00F30B39" w:rsidRPr="005E6AFF">
        <w:rPr>
          <w:rFonts w:ascii="Arial" w:hAnsi="Arial" w:cs="Arial"/>
          <w:sz w:val="22"/>
          <w:szCs w:val="22"/>
          <w:lang w:val="en-US"/>
        </w:rPr>
        <w:tab/>
      </w:r>
      <w:r w:rsidR="00F30B39" w:rsidRPr="005E6AFF">
        <w:rPr>
          <w:rFonts w:ascii="Arial" w:hAnsi="Arial" w:cs="Arial"/>
          <w:sz w:val="22"/>
          <w:szCs w:val="22"/>
          <w:lang w:val="en-US"/>
        </w:rPr>
        <w:tab/>
      </w:r>
      <w:r w:rsidR="00F30B39" w:rsidRPr="005E6AFF">
        <w:rPr>
          <w:rFonts w:ascii="Arial" w:hAnsi="Arial" w:cs="Arial"/>
          <w:sz w:val="22"/>
          <w:szCs w:val="22"/>
          <w:lang w:val="en-US"/>
        </w:rPr>
        <w:tab/>
        <w:t>12</w:t>
      </w:r>
      <w:r w:rsidR="007B363F" w:rsidRPr="005E6AFF">
        <w:rPr>
          <w:rFonts w:ascii="Arial" w:hAnsi="Arial" w:cs="Arial"/>
          <w:sz w:val="22"/>
          <w:szCs w:val="22"/>
          <w:lang w:val="en-US"/>
        </w:rPr>
        <w:t>0</w:t>
      </w:r>
    </w:p>
    <w:p w14:paraId="60FD9AB2" w14:textId="77777777" w:rsidR="007B363F" w:rsidRPr="00C05DAD" w:rsidRDefault="0083639F" w:rsidP="007B363F">
      <w:pPr>
        <w:tabs>
          <w:tab w:val="left" w:pos="142"/>
        </w:tabs>
        <w:ind w:firstLine="6"/>
        <w:rPr>
          <w:rFonts w:ascii="Arial" w:hAnsi="Arial" w:cs="Arial"/>
          <w:sz w:val="22"/>
          <w:szCs w:val="22"/>
          <w:lang w:val="pt-BR"/>
        </w:rPr>
      </w:pPr>
      <w:r w:rsidRPr="00C05DAD">
        <w:rPr>
          <w:rFonts w:ascii="Arial" w:hAnsi="Arial" w:cs="Arial"/>
          <w:sz w:val="22"/>
          <w:szCs w:val="22"/>
          <w:lang w:val="pt-BR"/>
        </w:rPr>
        <w:t>Latvia</w:t>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t xml:space="preserve">  73</w:t>
      </w:r>
      <w:r w:rsidR="00F30B39" w:rsidRPr="00C05DAD">
        <w:rPr>
          <w:rFonts w:ascii="Arial" w:hAnsi="Arial" w:cs="Arial"/>
          <w:sz w:val="22"/>
          <w:szCs w:val="22"/>
          <w:lang w:val="pt-BR"/>
        </w:rPr>
        <w:tab/>
      </w:r>
      <w:r w:rsidR="00F30B39" w:rsidRPr="00C05DAD">
        <w:rPr>
          <w:rFonts w:ascii="Arial" w:hAnsi="Arial" w:cs="Arial"/>
          <w:sz w:val="22"/>
          <w:szCs w:val="22"/>
          <w:lang w:val="pt-BR"/>
        </w:rPr>
        <w:tab/>
      </w:r>
      <w:r w:rsidR="00F30B39" w:rsidRPr="00C05DAD">
        <w:rPr>
          <w:rFonts w:ascii="Arial" w:hAnsi="Arial" w:cs="Arial"/>
          <w:sz w:val="22"/>
          <w:szCs w:val="22"/>
          <w:lang w:val="pt-BR"/>
        </w:rPr>
        <w:tab/>
      </w:r>
      <w:r w:rsidR="00F30B39" w:rsidRPr="00C05DAD">
        <w:rPr>
          <w:rFonts w:ascii="Arial" w:hAnsi="Arial" w:cs="Arial"/>
          <w:sz w:val="22"/>
          <w:szCs w:val="22"/>
          <w:lang w:val="pt-BR"/>
        </w:rPr>
        <w:tab/>
        <w:t>116</w:t>
      </w:r>
    </w:p>
    <w:p w14:paraId="7C247880" w14:textId="77777777" w:rsidR="007B363F" w:rsidRPr="00C05DAD" w:rsidRDefault="007B363F" w:rsidP="007B363F">
      <w:pPr>
        <w:tabs>
          <w:tab w:val="left" w:pos="142"/>
        </w:tabs>
        <w:ind w:firstLine="6"/>
        <w:rPr>
          <w:rFonts w:ascii="Arial" w:hAnsi="Arial" w:cs="Arial"/>
          <w:sz w:val="22"/>
          <w:szCs w:val="22"/>
          <w:lang w:val="pt-BR"/>
        </w:rPr>
      </w:pPr>
      <w:r w:rsidRPr="00C05DAD">
        <w:rPr>
          <w:rFonts w:ascii="Arial" w:hAnsi="Arial" w:cs="Arial"/>
          <w:sz w:val="22"/>
          <w:szCs w:val="22"/>
          <w:lang w:val="pt-BR"/>
        </w:rPr>
        <w:t>Li</w:t>
      </w:r>
      <w:r w:rsidR="0083639F" w:rsidRPr="00C05DAD">
        <w:rPr>
          <w:rFonts w:ascii="Arial" w:hAnsi="Arial" w:cs="Arial"/>
          <w:sz w:val="22"/>
          <w:szCs w:val="22"/>
          <w:lang w:val="pt-BR"/>
        </w:rPr>
        <w:t>thuania</w:t>
      </w:r>
      <w:r w:rsidR="0083639F" w:rsidRPr="00C05DAD">
        <w:rPr>
          <w:rFonts w:ascii="Arial" w:hAnsi="Arial" w:cs="Arial"/>
          <w:sz w:val="22"/>
          <w:szCs w:val="22"/>
          <w:lang w:val="pt-BR"/>
        </w:rPr>
        <w:tab/>
      </w:r>
      <w:r w:rsidR="0083639F" w:rsidRPr="00C05DAD">
        <w:rPr>
          <w:rFonts w:ascii="Arial" w:hAnsi="Arial" w:cs="Arial"/>
          <w:sz w:val="22"/>
          <w:szCs w:val="22"/>
          <w:lang w:val="pt-BR"/>
        </w:rPr>
        <w:tab/>
      </w:r>
      <w:r w:rsidR="0083639F" w:rsidRPr="00C05DAD">
        <w:rPr>
          <w:rFonts w:ascii="Arial" w:hAnsi="Arial" w:cs="Arial"/>
          <w:sz w:val="22"/>
          <w:szCs w:val="22"/>
          <w:lang w:val="pt-BR"/>
        </w:rPr>
        <w:tab/>
      </w:r>
      <w:r w:rsidR="0083639F" w:rsidRPr="00C05DAD">
        <w:rPr>
          <w:rFonts w:ascii="Arial" w:hAnsi="Arial" w:cs="Arial"/>
          <w:sz w:val="22"/>
          <w:szCs w:val="22"/>
          <w:lang w:val="pt-BR"/>
        </w:rPr>
        <w:tab/>
        <w:t xml:space="preserve">  69</w:t>
      </w:r>
      <w:r w:rsidR="00F30B39" w:rsidRPr="00C05DAD">
        <w:rPr>
          <w:rFonts w:ascii="Arial" w:hAnsi="Arial" w:cs="Arial"/>
          <w:sz w:val="22"/>
          <w:szCs w:val="22"/>
          <w:lang w:val="pt-BR"/>
        </w:rPr>
        <w:tab/>
      </w:r>
      <w:r w:rsidR="00F30B39" w:rsidRPr="00C05DAD">
        <w:rPr>
          <w:rFonts w:ascii="Arial" w:hAnsi="Arial" w:cs="Arial"/>
          <w:sz w:val="22"/>
          <w:szCs w:val="22"/>
          <w:lang w:val="pt-BR"/>
        </w:rPr>
        <w:tab/>
      </w:r>
      <w:r w:rsidR="00F30B39" w:rsidRPr="00C05DAD">
        <w:rPr>
          <w:rFonts w:ascii="Arial" w:hAnsi="Arial" w:cs="Arial"/>
          <w:sz w:val="22"/>
          <w:szCs w:val="22"/>
          <w:lang w:val="pt-BR"/>
        </w:rPr>
        <w:tab/>
      </w:r>
      <w:r w:rsidR="00F30B39" w:rsidRPr="00C05DAD">
        <w:rPr>
          <w:rFonts w:ascii="Arial" w:hAnsi="Arial" w:cs="Arial"/>
          <w:sz w:val="22"/>
          <w:szCs w:val="22"/>
          <w:lang w:val="pt-BR"/>
        </w:rPr>
        <w:tab/>
        <w:t>117</w:t>
      </w:r>
    </w:p>
    <w:p w14:paraId="1E2FBE8A" w14:textId="77777777" w:rsidR="007B363F" w:rsidRPr="00C05DAD" w:rsidRDefault="0083639F" w:rsidP="007B363F">
      <w:pPr>
        <w:tabs>
          <w:tab w:val="left" w:pos="142"/>
        </w:tabs>
        <w:ind w:firstLine="6"/>
        <w:rPr>
          <w:rFonts w:ascii="Arial" w:hAnsi="Arial" w:cs="Arial"/>
          <w:strike/>
          <w:sz w:val="22"/>
          <w:szCs w:val="22"/>
          <w:lang w:val="pt-BR"/>
        </w:rPr>
      </w:pPr>
      <w:r w:rsidRPr="00C05DAD">
        <w:rPr>
          <w:rFonts w:ascii="Arial" w:hAnsi="Arial" w:cs="Arial"/>
          <w:sz w:val="22"/>
          <w:szCs w:val="22"/>
          <w:lang w:val="pt-BR"/>
        </w:rPr>
        <w:t>Luxembourg</w:t>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t xml:space="preserve">  98</w:t>
      </w:r>
      <w:r w:rsidR="007B363F" w:rsidRPr="00C05DAD">
        <w:rPr>
          <w:rFonts w:ascii="Arial" w:hAnsi="Arial" w:cs="Arial"/>
          <w:sz w:val="22"/>
          <w:szCs w:val="22"/>
          <w:lang w:val="pt-BR"/>
        </w:rPr>
        <w:tab/>
      </w:r>
      <w:r w:rsidR="007B363F" w:rsidRPr="00C05DAD">
        <w:rPr>
          <w:rFonts w:ascii="Arial" w:hAnsi="Arial" w:cs="Arial"/>
          <w:sz w:val="22"/>
          <w:szCs w:val="22"/>
          <w:lang w:val="pt-BR"/>
        </w:rPr>
        <w:tab/>
      </w:r>
      <w:r w:rsidR="007B363F" w:rsidRPr="00C05DAD">
        <w:rPr>
          <w:rFonts w:ascii="Arial" w:hAnsi="Arial" w:cs="Arial"/>
          <w:sz w:val="22"/>
          <w:szCs w:val="22"/>
          <w:lang w:val="pt-BR"/>
        </w:rPr>
        <w:tab/>
      </w:r>
      <w:r w:rsidR="007B363F" w:rsidRPr="00C05DAD">
        <w:rPr>
          <w:rFonts w:ascii="Arial" w:hAnsi="Arial" w:cs="Arial"/>
          <w:sz w:val="22"/>
          <w:szCs w:val="22"/>
          <w:lang w:val="pt-BR"/>
        </w:rPr>
        <w:tab/>
        <w:t>14</w:t>
      </w:r>
      <w:r w:rsidR="00F30B39" w:rsidRPr="00C05DAD">
        <w:rPr>
          <w:rFonts w:ascii="Arial" w:hAnsi="Arial" w:cs="Arial"/>
          <w:sz w:val="22"/>
          <w:szCs w:val="22"/>
          <w:lang w:val="pt-BR"/>
        </w:rPr>
        <w:t>8</w:t>
      </w:r>
    </w:p>
    <w:p w14:paraId="28AD6750" w14:textId="77777777" w:rsidR="007B363F" w:rsidRPr="00C05DAD" w:rsidRDefault="0083639F" w:rsidP="007B363F">
      <w:pPr>
        <w:tabs>
          <w:tab w:val="left" w:pos="142"/>
        </w:tabs>
        <w:ind w:firstLine="6"/>
        <w:rPr>
          <w:rFonts w:ascii="Arial" w:hAnsi="Arial" w:cs="Arial"/>
          <w:sz w:val="22"/>
          <w:szCs w:val="22"/>
          <w:lang w:val="pt-BR"/>
        </w:rPr>
      </w:pPr>
      <w:r w:rsidRPr="00C05DAD">
        <w:rPr>
          <w:rFonts w:ascii="Arial" w:hAnsi="Arial" w:cs="Arial"/>
          <w:sz w:val="22"/>
          <w:szCs w:val="22"/>
          <w:lang w:val="pt-BR"/>
        </w:rPr>
        <w:t>Malta</w:t>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t xml:space="preserve">  88</w:t>
      </w:r>
      <w:r w:rsidR="00F30B39" w:rsidRPr="00C05DAD">
        <w:rPr>
          <w:rFonts w:ascii="Arial" w:hAnsi="Arial" w:cs="Arial"/>
          <w:sz w:val="22"/>
          <w:szCs w:val="22"/>
          <w:lang w:val="pt-BR"/>
        </w:rPr>
        <w:tab/>
      </w:r>
      <w:r w:rsidR="00F30B39" w:rsidRPr="00C05DAD">
        <w:rPr>
          <w:rFonts w:ascii="Arial" w:hAnsi="Arial" w:cs="Arial"/>
          <w:sz w:val="22"/>
          <w:szCs w:val="22"/>
          <w:lang w:val="pt-BR"/>
        </w:rPr>
        <w:tab/>
      </w:r>
      <w:r w:rsidR="00F30B39" w:rsidRPr="00C05DAD">
        <w:rPr>
          <w:rFonts w:ascii="Arial" w:hAnsi="Arial" w:cs="Arial"/>
          <w:sz w:val="22"/>
          <w:szCs w:val="22"/>
          <w:lang w:val="pt-BR"/>
        </w:rPr>
        <w:tab/>
      </w:r>
      <w:r w:rsidR="00F30B39" w:rsidRPr="00C05DAD">
        <w:rPr>
          <w:rFonts w:ascii="Arial" w:hAnsi="Arial" w:cs="Arial"/>
          <w:sz w:val="22"/>
          <w:szCs w:val="22"/>
          <w:lang w:val="pt-BR"/>
        </w:rPr>
        <w:tab/>
        <w:t>138</w:t>
      </w:r>
    </w:p>
    <w:p w14:paraId="1F611DDD" w14:textId="77777777" w:rsidR="007B363F" w:rsidRPr="00C05DAD" w:rsidRDefault="00F30B39" w:rsidP="007B363F">
      <w:pPr>
        <w:tabs>
          <w:tab w:val="left" w:pos="142"/>
        </w:tabs>
        <w:ind w:firstLine="6"/>
        <w:rPr>
          <w:rFonts w:ascii="Arial" w:hAnsi="Arial" w:cs="Arial"/>
          <w:sz w:val="22"/>
          <w:szCs w:val="22"/>
          <w:lang w:val="pt-BR"/>
        </w:rPr>
      </w:pPr>
      <w:r w:rsidRPr="00C05DAD">
        <w:rPr>
          <w:rFonts w:ascii="Arial" w:hAnsi="Arial" w:cs="Arial"/>
          <w:sz w:val="22"/>
          <w:szCs w:val="22"/>
          <w:lang w:val="pt-BR"/>
        </w:rPr>
        <w:t>Netherlands</w:t>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t xml:space="preserve"> 103</w:t>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t>166</w:t>
      </w:r>
    </w:p>
    <w:p w14:paraId="6BC36ACB" w14:textId="77777777" w:rsidR="007B363F" w:rsidRPr="00C05DAD" w:rsidRDefault="00F30B39" w:rsidP="007B363F">
      <w:pPr>
        <w:tabs>
          <w:tab w:val="left" w:pos="142"/>
        </w:tabs>
        <w:ind w:firstLine="6"/>
        <w:rPr>
          <w:rFonts w:ascii="Arial" w:hAnsi="Arial" w:cs="Arial"/>
          <w:sz w:val="22"/>
          <w:szCs w:val="22"/>
          <w:lang w:val="pt-BR"/>
        </w:rPr>
      </w:pPr>
      <w:r w:rsidRPr="00C05DAD">
        <w:rPr>
          <w:rFonts w:ascii="Arial" w:hAnsi="Arial" w:cs="Arial"/>
          <w:sz w:val="22"/>
          <w:szCs w:val="22"/>
          <w:lang w:val="pt-BR"/>
        </w:rPr>
        <w:t>Austria</w:t>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t xml:space="preserve"> 102</w:t>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t>132</w:t>
      </w:r>
    </w:p>
    <w:p w14:paraId="42E4E0D6" w14:textId="77777777" w:rsidR="007B363F" w:rsidRPr="00C05DAD" w:rsidRDefault="00F30B39" w:rsidP="007B363F">
      <w:pPr>
        <w:tabs>
          <w:tab w:val="left" w:pos="142"/>
        </w:tabs>
        <w:ind w:firstLine="6"/>
        <w:rPr>
          <w:rFonts w:ascii="Arial" w:hAnsi="Arial" w:cs="Arial"/>
          <w:sz w:val="22"/>
          <w:szCs w:val="22"/>
          <w:lang w:val="pt-BR"/>
        </w:rPr>
      </w:pPr>
      <w:r w:rsidRPr="00C05DAD">
        <w:rPr>
          <w:rFonts w:ascii="Arial" w:hAnsi="Arial" w:cs="Arial"/>
          <w:sz w:val="22"/>
          <w:szCs w:val="22"/>
          <w:lang w:val="pt-BR"/>
        </w:rPr>
        <w:t>Poland</w:t>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t xml:space="preserve">  67</w:t>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t>116</w:t>
      </w:r>
    </w:p>
    <w:p w14:paraId="61924B94" w14:textId="77777777" w:rsidR="007B363F" w:rsidRPr="00C05DAD" w:rsidRDefault="00F30B39" w:rsidP="007B363F">
      <w:pPr>
        <w:tabs>
          <w:tab w:val="left" w:pos="142"/>
        </w:tabs>
        <w:ind w:firstLine="6"/>
        <w:rPr>
          <w:rFonts w:ascii="Arial" w:hAnsi="Arial" w:cs="Arial"/>
          <w:sz w:val="22"/>
          <w:szCs w:val="22"/>
          <w:lang w:val="pt-BR"/>
        </w:rPr>
      </w:pPr>
      <w:r w:rsidRPr="00C05DAD">
        <w:rPr>
          <w:rFonts w:ascii="Arial" w:hAnsi="Arial" w:cs="Arial"/>
          <w:sz w:val="22"/>
          <w:szCs w:val="22"/>
          <w:lang w:val="pt-BR"/>
        </w:rPr>
        <w:t>Portugal</w:t>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t xml:space="preserve">  83</w:t>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t>101</w:t>
      </w:r>
    </w:p>
    <w:p w14:paraId="446A64CD" w14:textId="77777777" w:rsidR="007B363F" w:rsidRPr="00C05DAD" w:rsidRDefault="00F30B39" w:rsidP="007B363F">
      <w:pPr>
        <w:tabs>
          <w:tab w:val="left" w:pos="142"/>
        </w:tabs>
        <w:ind w:firstLine="6"/>
        <w:rPr>
          <w:rFonts w:ascii="Arial" w:hAnsi="Arial" w:cs="Arial"/>
          <w:sz w:val="22"/>
          <w:szCs w:val="22"/>
          <w:lang w:val="pt-BR"/>
        </w:rPr>
      </w:pPr>
      <w:r w:rsidRPr="00C05DAD">
        <w:rPr>
          <w:rFonts w:ascii="Arial" w:hAnsi="Arial" w:cs="Arial"/>
          <w:sz w:val="22"/>
          <w:szCs w:val="22"/>
          <w:lang w:val="pt-BR"/>
        </w:rPr>
        <w:t>Romania</w:t>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t xml:space="preserve">  62</w:t>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t>136</w:t>
      </w:r>
    </w:p>
    <w:p w14:paraId="40A9E5DD" w14:textId="77777777" w:rsidR="007B363F" w:rsidRPr="00C05DAD" w:rsidRDefault="00F30B39" w:rsidP="007B363F">
      <w:pPr>
        <w:tabs>
          <w:tab w:val="left" w:pos="142"/>
        </w:tabs>
        <w:ind w:firstLine="6"/>
        <w:rPr>
          <w:rFonts w:ascii="Arial" w:hAnsi="Arial" w:cs="Arial"/>
          <w:sz w:val="22"/>
          <w:szCs w:val="22"/>
          <w:lang w:val="pt-BR"/>
        </w:rPr>
      </w:pPr>
      <w:r w:rsidRPr="00C05DAD">
        <w:rPr>
          <w:rFonts w:ascii="Arial" w:hAnsi="Arial" w:cs="Arial"/>
          <w:sz w:val="22"/>
          <w:szCs w:val="22"/>
          <w:lang w:val="pt-BR"/>
        </w:rPr>
        <w:t>Slovenia</w:t>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t xml:space="preserve">  84</w:t>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t>117</w:t>
      </w:r>
    </w:p>
    <w:p w14:paraId="50E41D82" w14:textId="77777777" w:rsidR="007B363F" w:rsidRPr="00C05DAD" w:rsidRDefault="00F30B39" w:rsidP="007B363F">
      <w:pPr>
        <w:tabs>
          <w:tab w:val="left" w:pos="142"/>
        </w:tabs>
        <w:ind w:firstLine="6"/>
        <w:rPr>
          <w:rFonts w:ascii="Arial" w:hAnsi="Arial" w:cs="Arial"/>
          <w:sz w:val="22"/>
          <w:szCs w:val="22"/>
          <w:lang w:val="pt-BR"/>
        </w:rPr>
      </w:pPr>
      <w:r w:rsidRPr="00C05DAD">
        <w:rPr>
          <w:rFonts w:ascii="Arial" w:hAnsi="Arial" w:cs="Arial"/>
          <w:sz w:val="22"/>
          <w:szCs w:val="22"/>
          <w:lang w:val="pt-BR"/>
        </w:rPr>
        <w:t>Slovakia</w:t>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t xml:space="preserve">  74</w:t>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r>
      <w:r w:rsidRPr="00C05DAD">
        <w:rPr>
          <w:rFonts w:ascii="Arial" w:hAnsi="Arial" w:cs="Arial"/>
          <w:sz w:val="22"/>
          <w:szCs w:val="22"/>
          <w:lang w:val="pt-BR"/>
        </w:rPr>
        <w:tab/>
        <w:t>100</w:t>
      </w:r>
    </w:p>
    <w:p w14:paraId="5A4CF657" w14:textId="77777777" w:rsidR="007B363F" w:rsidRPr="00AA6CC5" w:rsidRDefault="007B363F" w:rsidP="007B363F">
      <w:pPr>
        <w:tabs>
          <w:tab w:val="left" w:pos="142"/>
        </w:tabs>
        <w:ind w:firstLine="6"/>
        <w:rPr>
          <w:rFonts w:ascii="Arial" w:hAnsi="Arial" w:cs="Arial"/>
          <w:sz w:val="22"/>
          <w:szCs w:val="22"/>
          <w:lang w:val="en-GB"/>
        </w:rPr>
      </w:pPr>
      <w:r w:rsidRPr="00AA6CC5">
        <w:rPr>
          <w:rFonts w:ascii="Arial" w:hAnsi="Arial" w:cs="Arial"/>
          <w:sz w:val="22"/>
          <w:szCs w:val="22"/>
          <w:lang w:val="en-GB"/>
        </w:rPr>
        <w:t>Finland</w:t>
      </w:r>
      <w:r w:rsidR="00AA6CC5">
        <w:rPr>
          <w:rFonts w:ascii="Arial" w:hAnsi="Arial" w:cs="Arial"/>
          <w:sz w:val="22"/>
          <w:szCs w:val="22"/>
          <w:lang w:val="en-GB"/>
        </w:rPr>
        <w:tab/>
      </w:r>
      <w:r w:rsidR="00AA6CC5">
        <w:rPr>
          <w:rFonts w:ascii="Arial" w:hAnsi="Arial" w:cs="Arial"/>
          <w:sz w:val="22"/>
          <w:szCs w:val="22"/>
          <w:lang w:val="en-GB"/>
        </w:rPr>
        <w:tab/>
      </w:r>
      <w:r w:rsidR="00AA6CC5">
        <w:rPr>
          <w:rFonts w:ascii="Arial" w:hAnsi="Arial" w:cs="Arial"/>
          <w:sz w:val="22"/>
          <w:szCs w:val="22"/>
          <w:lang w:val="en-GB"/>
        </w:rPr>
        <w:tab/>
      </w:r>
      <w:r w:rsidR="00AA6CC5">
        <w:rPr>
          <w:rFonts w:ascii="Arial" w:hAnsi="Arial" w:cs="Arial"/>
          <w:sz w:val="22"/>
          <w:szCs w:val="22"/>
          <w:lang w:val="en-GB"/>
        </w:rPr>
        <w:tab/>
      </w:r>
      <w:r w:rsidR="00F30B39">
        <w:rPr>
          <w:rFonts w:ascii="Arial" w:hAnsi="Arial" w:cs="Arial"/>
          <w:sz w:val="22"/>
          <w:szCs w:val="22"/>
          <w:lang w:val="en-GB"/>
        </w:rPr>
        <w:t>113</w:t>
      </w:r>
      <w:r w:rsidR="00F30B39">
        <w:rPr>
          <w:rFonts w:ascii="Arial" w:hAnsi="Arial" w:cs="Arial"/>
          <w:sz w:val="22"/>
          <w:szCs w:val="22"/>
          <w:lang w:val="en-GB"/>
        </w:rPr>
        <w:tab/>
      </w:r>
      <w:r w:rsidR="00F30B39">
        <w:rPr>
          <w:rFonts w:ascii="Arial" w:hAnsi="Arial" w:cs="Arial"/>
          <w:sz w:val="22"/>
          <w:szCs w:val="22"/>
          <w:lang w:val="en-GB"/>
        </w:rPr>
        <w:tab/>
      </w:r>
      <w:r w:rsidR="00F30B39">
        <w:rPr>
          <w:rFonts w:ascii="Arial" w:hAnsi="Arial" w:cs="Arial"/>
          <w:sz w:val="22"/>
          <w:szCs w:val="22"/>
          <w:lang w:val="en-GB"/>
        </w:rPr>
        <w:tab/>
      </w:r>
      <w:r w:rsidR="00F30B39">
        <w:rPr>
          <w:rFonts w:ascii="Arial" w:hAnsi="Arial" w:cs="Arial"/>
          <w:sz w:val="22"/>
          <w:szCs w:val="22"/>
          <w:lang w:val="en-GB"/>
        </w:rPr>
        <w:tab/>
        <w:t>142</w:t>
      </w:r>
    </w:p>
    <w:p w14:paraId="559359F2" w14:textId="77777777" w:rsidR="007B363F" w:rsidRPr="00AA6CC5" w:rsidRDefault="00F30B39" w:rsidP="007B363F">
      <w:pPr>
        <w:tabs>
          <w:tab w:val="left" w:pos="142"/>
        </w:tabs>
        <w:ind w:firstLine="6"/>
        <w:rPr>
          <w:rFonts w:ascii="Arial" w:hAnsi="Arial" w:cs="Arial"/>
          <w:sz w:val="22"/>
          <w:szCs w:val="22"/>
          <w:lang w:val="en-GB"/>
        </w:rPr>
      </w:pPr>
      <w:r>
        <w:rPr>
          <w:rFonts w:ascii="Arial" w:hAnsi="Arial" w:cs="Arial"/>
          <w:sz w:val="22"/>
          <w:szCs w:val="22"/>
          <w:lang w:val="en-GB"/>
        </w:rPr>
        <w:t>Sweden</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117</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187</w:t>
      </w:r>
    </w:p>
    <w:p w14:paraId="10EE79CD" w14:textId="77777777" w:rsidR="00783CE4" w:rsidRPr="00C150E7" w:rsidRDefault="007B363F" w:rsidP="00C150E7">
      <w:pPr>
        <w:tabs>
          <w:tab w:val="left" w:pos="142"/>
        </w:tabs>
        <w:ind w:firstLine="6"/>
        <w:rPr>
          <w:rFonts w:ascii="Arial" w:hAnsi="Arial" w:cs="Arial"/>
          <w:sz w:val="22"/>
          <w:szCs w:val="22"/>
          <w:lang w:val="en-GB"/>
        </w:rPr>
      </w:pPr>
      <w:r w:rsidRPr="00AA6CC5">
        <w:rPr>
          <w:rFonts w:ascii="Arial" w:hAnsi="Arial" w:cs="Arial"/>
          <w:sz w:val="22"/>
          <w:szCs w:val="22"/>
          <w:lang w:val="en-GB"/>
        </w:rPr>
        <w:t>United Kingdom</w:t>
      </w:r>
      <w:r w:rsidR="00AA6CC5">
        <w:rPr>
          <w:rFonts w:ascii="Arial" w:hAnsi="Arial" w:cs="Arial"/>
          <w:sz w:val="22"/>
          <w:szCs w:val="22"/>
          <w:lang w:val="en-GB"/>
        </w:rPr>
        <w:tab/>
      </w:r>
      <w:r w:rsidR="00AA6CC5">
        <w:rPr>
          <w:rFonts w:ascii="Arial" w:hAnsi="Arial" w:cs="Arial"/>
          <w:sz w:val="22"/>
          <w:szCs w:val="22"/>
          <w:lang w:val="en-GB"/>
        </w:rPr>
        <w:tab/>
      </w:r>
      <w:r w:rsidR="00AA6CC5">
        <w:rPr>
          <w:rFonts w:ascii="Arial" w:hAnsi="Arial" w:cs="Arial"/>
          <w:sz w:val="22"/>
          <w:szCs w:val="22"/>
          <w:lang w:val="en-GB"/>
        </w:rPr>
        <w:tab/>
      </w:r>
      <w:r w:rsidR="00F30B39">
        <w:rPr>
          <w:rFonts w:ascii="Arial" w:hAnsi="Arial" w:cs="Arial"/>
          <w:sz w:val="22"/>
          <w:szCs w:val="22"/>
          <w:lang w:val="en-GB"/>
        </w:rPr>
        <w:t>125</w:t>
      </w:r>
      <w:r w:rsidR="00F30B39">
        <w:rPr>
          <w:rFonts w:ascii="Arial" w:hAnsi="Arial" w:cs="Arial"/>
          <w:sz w:val="22"/>
          <w:szCs w:val="22"/>
          <w:lang w:val="en-GB"/>
        </w:rPr>
        <w:tab/>
      </w:r>
      <w:r w:rsidR="00F30B39">
        <w:rPr>
          <w:rFonts w:ascii="Arial" w:hAnsi="Arial" w:cs="Arial"/>
          <w:sz w:val="22"/>
          <w:szCs w:val="22"/>
          <w:lang w:val="en-GB"/>
        </w:rPr>
        <w:tab/>
      </w:r>
      <w:r w:rsidR="00F30B39">
        <w:rPr>
          <w:rFonts w:ascii="Arial" w:hAnsi="Arial" w:cs="Arial"/>
          <w:sz w:val="22"/>
          <w:szCs w:val="22"/>
          <w:lang w:val="en-GB"/>
        </w:rPr>
        <w:tab/>
      </w:r>
      <w:r w:rsidR="00F30B39">
        <w:rPr>
          <w:rFonts w:ascii="Arial" w:hAnsi="Arial" w:cs="Arial"/>
          <w:sz w:val="22"/>
          <w:szCs w:val="22"/>
          <w:lang w:val="en-GB"/>
        </w:rPr>
        <w:tab/>
        <w:t>209</w:t>
      </w:r>
    </w:p>
    <w:sectPr w:rsidR="00783CE4" w:rsidRPr="00C150E7" w:rsidSect="0039227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4CA3E" w14:textId="77777777" w:rsidR="00AE7F64" w:rsidRDefault="00AE7F64">
      <w:r>
        <w:separator/>
      </w:r>
    </w:p>
  </w:endnote>
  <w:endnote w:type="continuationSeparator" w:id="0">
    <w:p w14:paraId="0EA9ECB4" w14:textId="77777777" w:rsidR="00AE7F64" w:rsidRDefault="00AE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ahoma"/>
    <w:panose1 w:val="00000000000000000000"/>
    <w:charset w:val="00"/>
    <w:family w:val="roman"/>
    <w:notTrueType/>
    <w:pitch w:val="default"/>
    <w:sig w:usb0="00000203" w:usb1="00690054" w:usb2="0065006D" w:usb3="004E0073" w:csb0="00770065" w:csb1="006F0052"/>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CA138" w14:textId="43EF87CB" w:rsidR="00AE7F64" w:rsidRPr="00731AFE" w:rsidRDefault="00AE7F64">
    <w:pPr>
      <w:pStyle w:val="Footer"/>
      <w:tabs>
        <w:tab w:val="clear" w:pos="9072"/>
        <w:tab w:val="right" w:pos="9923"/>
      </w:tabs>
      <w:rPr>
        <w:rFonts w:ascii="Arial" w:hAnsi="Arial" w:cs="Arial"/>
        <w:b/>
        <w:sz w:val="16"/>
        <w:szCs w:val="16"/>
      </w:rPr>
    </w:pPr>
    <w:r>
      <w:rPr>
        <w:rFonts w:ascii="Arial" w:hAnsi="Arial" w:cs="Arial"/>
        <w:b/>
        <w:sz w:val="16"/>
        <w:szCs w:val="16"/>
      </w:rPr>
      <w:t>2011-04-D-14-en-1</w:t>
    </w:r>
    <w:r>
      <w:rPr>
        <w:rFonts w:ascii="Arial" w:hAnsi="Arial" w:cs="Arial"/>
        <w:b/>
        <w:sz w:val="16"/>
        <w:szCs w:val="16"/>
      </w:rPr>
      <w:t>4</w:t>
    </w:r>
    <w:r w:rsidRPr="00731AFE">
      <w:rPr>
        <w:rFonts w:ascii="Arial" w:hAnsi="Arial" w:cs="Arial"/>
        <w:b/>
        <w:sz w:val="16"/>
        <w:szCs w:val="16"/>
      </w:rPr>
      <w:tab/>
    </w:r>
    <w:r w:rsidRPr="00731AFE">
      <w:rPr>
        <w:rFonts w:ascii="Arial" w:hAnsi="Arial" w:cs="Arial"/>
        <w:b/>
        <w:sz w:val="16"/>
        <w:szCs w:val="16"/>
      </w:rPr>
      <w:tab/>
    </w:r>
    <w:r w:rsidRPr="00731AFE">
      <w:rPr>
        <w:rStyle w:val="PageNumber"/>
        <w:rFonts w:ascii="Arial" w:hAnsi="Arial" w:cs="Arial"/>
        <w:b/>
        <w:sz w:val="16"/>
        <w:szCs w:val="16"/>
      </w:rPr>
      <w:fldChar w:fldCharType="begin"/>
    </w:r>
    <w:r w:rsidRPr="00731AFE">
      <w:rPr>
        <w:rStyle w:val="PageNumber"/>
        <w:rFonts w:ascii="Arial" w:hAnsi="Arial" w:cs="Arial"/>
        <w:b/>
        <w:sz w:val="16"/>
        <w:szCs w:val="16"/>
      </w:rPr>
      <w:instrText xml:space="preserve"> PAGE </w:instrText>
    </w:r>
    <w:r w:rsidRPr="00731AFE">
      <w:rPr>
        <w:rStyle w:val="PageNumber"/>
        <w:rFonts w:ascii="Arial" w:hAnsi="Arial" w:cs="Arial"/>
        <w:b/>
        <w:sz w:val="16"/>
        <w:szCs w:val="16"/>
      </w:rPr>
      <w:fldChar w:fldCharType="separate"/>
    </w:r>
    <w:r>
      <w:rPr>
        <w:rStyle w:val="PageNumber"/>
        <w:rFonts w:ascii="Arial" w:hAnsi="Arial" w:cs="Arial"/>
        <w:b/>
        <w:sz w:val="16"/>
        <w:szCs w:val="16"/>
      </w:rPr>
      <w:t>6</w:t>
    </w:r>
    <w:r w:rsidRPr="00731AFE">
      <w:rPr>
        <w:rStyle w:val="PageNumber"/>
        <w:rFonts w:ascii="Arial" w:hAnsi="Arial" w:cs="Arial"/>
        <w:b/>
        <w:sz w:val="16"/>
        <w:szCs w:val="16"/>
      </w:rPr>
      <w:fldChar w:fldCharType="end"/>
    </w:r>
    <w:r w:rsidRPr="00731AFE">
      <w:rPr>
        <w:rStyle w:val="PageNumber"/>
        <w:rFonts w:ascii="Arial" w:hAnsi="Arial" w:cs="Arial"/>
        <w:b/>
        <w:sz w:val="16"/>
        <w:szCs w:val="16"/>
      </w:rPr>
      <w:t>/</w:t>
    </w:r>
    <w:r w:rsidRPr="00731AFE">
      <w:rPr>
        <w:rStyle w:val="PageNumber"/>
        <w:rFonts w:ascii="Arial" w:hAnsi="Arial" w:cs="Arial"/>
        <w:b/>
        <w:sz w:val="16"/>
        <w:szCs w:val="16"/>
      </w:rPr>
      <w:fldChar w:fldCharType="begin"/>
    </w:r>
    <w:r w:rsidRPr="00731AFE">
      <w:rPr>
        <w:rStyle w:val="PageNumber"/>
        <w:rFonts w:ascii="Arial" w:hAnsi="Arial" w:cs="Arial"/>
        <w:b/>
        <w:sz w:val="16"/>
        <w:szCs w:val="16"/>
      </w:rPr>
      <w:instrText xml:space="preserve"> NUMPAGES </w:instrText>
    </w:r>
    <w:r w:rsidRPr="00731AFE">
      <w:rPr>
        <w:rStyle w:val="PageNumber"/>
        <w:rFonts w:ascii="Arial" w:hAnsi="Arial" w:cs="Arial"/>
        <w:b/>
        <w:sz w:val="16"/>
        <w:szCs w:val="16"/>
      </w:rPr>
      <w:fldChar w:fldCharType="separate"/>
    </w:r>
    <w:r>
      <w:rPr>
        <w:rStyle w:val="PageNumber"/>
        <w:rFonts w:ascii="Arial" w:hAnsi="Arial" w:cs="Arial"/>
        <w:b/>
        <w:sz w:val="16"/>
        <w:szCs w:val="16"/>
      </w:rPr>
      <w:t>110</w:t>
    </w:r>
    <w:r w:rsidRPr="00731AFE">
      <w:rPr>
        <w:rStyle w:val="PageNumbe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B358E" w14:textId="7AC10EAF" w:rsidR="00AE7F64" w:rsidRPr="00731AFE" w:rsidRDefault="00AE7F64" w:rsidP="00BC5C02">
    <w:pPr>
      <w:pStyle w:val="Footer"/>
      <w:tabs>
        <w:tab w:val="clear" w:pos="9072"/>
        <w:tab w:val="right" w:pos="9923"/>
      </w:tabs>
      <w:rPr>
        <w:rFonts w:ascii="Arial" w:hAnsi="Arial" w:cs="Arial"/>
        <w:b/>
        <w:sz w:val="16"/>
        <w:szCs w:val="16"/>
      </w:rPr>
    </w:pPr>
    <w:r>
      <w:rPr>
        <w:rFonts w:ascii="Arial" w:hAnsi="Arial" w:cs="Arial"/>
        <w:b/>
        <w:sz w:val="16"/>
        <w:szCs w:val="16"/>
      </w:rPr>
      <w:t>2011-04-D-14-en-1</w:t>
    </w:r>
    <w:r w:rsidR="008C4BB8">
      <w:rPr>
        <w:rFonts w:ascii="Arial" w:hAnsi="Arial" w:cs="Arial"/>
        <w:b/>
        <w:sz w:val="16"/>
        <w:szCs w:val="16"/>
      </w:rPr>
      <w:t>4</w:t>
    </w:r>
    <w:r w:rsidRPr="00731AFE">
      <w:rPr>
        <w:rFonts w:ascii="Arial" w:hAnsi="Arial" w:cs="Arial"/>
        <w:b/>
        <w:sz w:val="16"/>
        <w:szCs w:val="16"/>
      </w:rPr>
      <w:tab/>
    </w:r>
    <w:r w:rsidRPr="00731AFE">
      <w:rPr>
        <w:rFonts w:ascii="Arial" w:hAnsi="Arial" w:cs="Arial"/>
        <w:b/>
        <w:sz w:val="16"/>
        <w:szCs w:val="16"/>
      </w:rPr>
      <w:tab/>
    </w:r>
    <w:r w:rsidRPr="00731AFE">
      <w:rPr>
        <w:rStyle w:val="PageNumber"/>
        <w:rFonts w:ascii="Arial" w:hAnsi="Arial" w:cs="Arial"/>
        <w:b/>
        <w:sz w:val="16"/>
        <w:szCs w:val="16"/>
      </w:rPr>
      <w:fldChar w:fldCharType="begin"/>
    </w:r>
    <w:r w:rsidRPr="00731AFE">
      <w:rPr>
        <w:rStyle w:val="PageNumber"/>
        <w:rFonts w:ascii="Arial" w:hAnsi="Arial" w:cs="Arial"/>
        <w:b/>
        <w:sz w:val="16"/>
        <w:szCs w:val="16"/>
      </w:rPr>
      <w:instrText xml:space="preserve"> PAGE </w:instrText>
    </w:r>
    <w:r w:rsidRPr="00731AFE">
      <w:rPr>
        <w:rStyle w:val="PageNumber"/>
        <w:rFonts w:ascii="Arial" w:hAnsi="Arial" w:cs="Arial"/>
        <w:b/>
        <w:sz w:val="16"/>
        <w:szCs w:val="16"/>
      </w:rPr>
      <w:fldChar w:fldCharType="separate"/>
    </w:r>
    <w:r>
      <w:rPr>
        <w:rStyle w:val="PageNumber"/>
        <w:rFonts w:ascii="Arial" w:hAnsi="Arial" w:cs="Arial"/>
        <w:b/>
        <w:sz w:val="16"/>
        <w:szCs w:val="16"/>
      </w:rPr>
      <w:t>29</w:t>
    </w:r>
    <w:r w:rsidRPr="00731AFE">
      <w:rPr>
        <w:rStyle w:val="PageNumber"/>
        <w:rFonts w:ascii="Arial" w:hAnsi="Arial" w:cs="Arial"/>
        <w:b/>
        <w:sz w:val="16"/>
        <w:szCs w:val="16"/>
      </w:rPr>
      <w:fldChar w:fldCharType="end"/>
    </w:r>
    <w:r w:rsidRPr="00731AFE">
      <w:rPr>
        <w:rStyle w:val="PageNumber"/>
        <w:rFonts w:ascii="Arial" w:hAnsi="Arial" w:cs="Arial"/>
        <w:b/>
        <w:sz w:val="16"/>
        <w:szCs w:val="16"/>
      </w:rPr>
      <w:t>/</w:t>
    </w:r>
    <w:r w:rsidRPr="00731AFE">
      <w:rPr>
        <w:rStyle w:val="PageNumber"/>
        <w:rFonts w:ascii="Arial" w:hAnsi="Arial" w:cs="Arial"/>
        <w:b/>
        <w:sz w:val="16"/>
        <w:szCs w:val="16"/>
      </w:rPr>
      <w:fldChar w:fldCharType="begin"/>
    </w:r>
    <w:r w:rsidRPr="00731AFE">
      <w:rPr>
        <w:rStyle w:val="PageNumber"/>
        <w:rFonts w:ascii="Arial" w:hAnsi="Arial" w:cs="Arial"/>
        <w:b/>
        <w:sz w:val="16"/>
        <w:szCs w:val="16"/>
      </w:rPr>
      <w:instrText xml:space="preserve"> NUMPAGES </w:instrText>
    </w:r>
    <w:r w:rsidRPr="00731AFE">
      <w:rPr>
        <w:rStyle w:val="PageNumber"/>
        <w:rFonts w:ascii="Arial" w:hAnsi="Arial" w:cs="Arial"/>
        <w:b/>
        <w:sz w:val="16"/>
        <w:szCs w:val="16"/>
      </w:rPr>
      <w:fldChar w:fldCharType="separate"/>
    </w:r>
    <w:r>
      <w:rPr>
        <w:rStyle w:val="PageNumber"/>
        <w:rFonts w:ascii="Arial" w:hAnsi="Arial" w:cs="Arial"/>
        <w:b/>
        <w:sz w:val="16"/>
        <w:szCs w:val="16"/>
      </w:rPr>
      <w:t>110</w:t>
    </w:r>
    <w:r w:rsidRPr="00731AFE">
      <w:rPr>
        <w:rStyle w:val="PageNumber"/>
        <w:rFonts w:ascii="Arial" w:hAnsi="Arial" w:cs="Arial"/>
        <w:b/>
        <w:sz w:val="16"/>
        <w:szCs w:val="16"/>
      </w:rPr>
      <w:fldChar w:fldCharType="end"/>
    </w:r>
  </w:p>
  <w:p w14:paraId="350287F7" w14:textId="77777777" w:rsidR="00AE7F64" w:rsidRDefault="00AE7F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E88AE" w14:textId="57395382" w:rsidR="00AE7F64" w:rsidRPr="00731AFE" w:rsidRDefault="00AE7F64">
    <w:pPr>
      <w:pStyle w:val="Footer"/>
      <w:tabs>
        <w:tab w:val="clear" w:pos="9072"/>
        <w:tab w:val="right" w:pos="9923"/>
      </w:tabs>
      <w:rPr>
        <w:rFonts w:ascii="Arial" w:hAnsi="Arial" w:cs="Arial"/>
        <w:b/>
        <w:sz w:val="16"/>
        <w:szCs w:val="16"/>
      </w:rPr>
    </w:pPr>
    <w:r>
      <w:rPr>
        <w:rFonts w:ascii="Arial" w:hAnsi="Arial" w:cs="Arial"/>
        <w:b/>
        <w:sz w:val="16"/>
        <w:szCs w:val="16"/>
      </w:rPr>
      <w:t>2011-04-D-14-en-1</w:t>
    </w:r>
    <w:r>
      <w:rPr>
        <w:rFonts w:ascii="Arial" w:hAnsi="Arial" w:cs="Arial"/>
        <w:b/>
        <w:sz w:val="16"/>
        <w:szCs w:val="16"/>
      </w:rPr>
      <w:t>4</w:t>
    </w:r>
    <w:r w:rsidRPr="00731AFE">
      <w:rPr>
        <w:rFonts w:ascii="Arial" w:hAnsi="Arial" w:cs="Arial"/>
        <w:b/>
        <w:sz w:val="16"/>
        <w:szCs w:val="16"/>
      </w:rPr>
      <w:tab/>
    </w:r>
    <w:r w:rsidRPr="00731AFE">
      <w:rPr>
        <w:rFonts w:ascii="Arial" w:hAnsi="Arial" w:cs="Arial"/>
        <w:b/>
        <w:sz w:val="16"/>
        <w:szCs w:val="16"/>
      </w:rPr>
      <w:tab/>
    </w:r>
    <w:r w:rsidRPr="00731AFE">
      <w:rPr>
        <w:rStyle w:val="PageNumber"/>
        <w:rFonts w:ascii="Arial" w:hAnsi="Arial" w:cs="Arial"/>
        <w:b/>
        <w:sz w:val="16"/>
        <w:szCs w:val="16"/>
      </w:rPr>
      <w:fldChar w:fldCharType="begin"/>
    </w:r>
    <w:r w:rsidRPr="00731AFE">
      <w:rPr>
        <w:rStyle w:val="PageNumber"/>
        <w:rFonts w:ascii="Arial" w:hAnsi="Arial" w:cs="Arial"/>
        <w:b/>
        <w:sz w:val="16"/>
        <w:szCs w:val="16"/>
      </w:rPr>
      <w:instrText xml:space="preserve"> PAGE </w:instrText>
    </w:r>
    <w:r w:rsidRPr="00731AFE">
      <w:rPr>
        <w:rStyle w:val="PageNumber"/>
        <w:rFonts w:ascii="Arial" w:hAnsi="Arial" w:cs="Arial"/>
        <w:b/>
        <w:sz w:val="16"/>
        <w:szCs w:val="16"/>
      </w:rPr>
      <w:fldChar w:fldCharType="separate"/>
    </w:r>
    <w:r>
      <w:rPr>
        <w:rStyle w:val="PageNumber"/>
        <w:rFonts w:ascii="Arial" w:hAnsi="Arial" w:cs="Arial"/>
        <w:b/>
        <w:sz w:val="16"/>
        <w:szCs w:val="16"/>
      </w:rPr>
      <w:t>71</w:t>
    </w:r>
    <w:r w:rsidRPr="00731AFE">
      <w:rPr>
        <w:rStyle w:val="PageNumber"/>
        <w:rFonts w:ascii="Arial" w:hAnsi="Arial" w:cs="Arial"/>
        <w:b/>
        <w:sz w:val="16"/>
        <w:szCs w:val="16"/>
      </w:rPr>
      <w:fldChar w:fldCharType="end"/>
    </w:r>
    <w:r w:rsidRPr="00731AFE">
      <w:rPr>
        <w:rStyle w:val="PageNumber"/>
        <w:rFonts w:ascii="Arial" w:hAnsi="Arial" w:cs="Arial"/>
        <w:b/>
        <w:sz w:val="16"/>
        <w:szCs w:val="16"/>
      </w:rPr>
      <w:t>/</w:t>
    </w:r>
    <w:r w:rsidRPr="00731AFE">
      <w:rPr>
        <w:rStyle w:val="PageNumber"/>
        <w:rFonts w:ascii="Arial" w:hAnsi="Arial" w:cs="Arial"/>
        <w:b/>
        <w:sz w:val="16"/>
        <w:szCs w:val="16"/>
      </w:rPr>
      <w:fldChar w:fldCharType="begin"/>
    </w:r>
    <w:r w:rsidRPr="00731AFE">
      <w:rPr>
        <w:rStyle w:val="PageNumber"/>
        <w:rFonts w:ascii="Arial" w:hAnsi="Arial" w:cs="Arial"/>
        <w:b/>
        <w:sz w:val="16"/>
        <w:szCs w:val="16"/>
      </w:rPr>
      <w:instrText xml:space="preserve"> NUMPAGES </w:instrText>
    </w:r>
    <w:r w:rsidRPr="00731AFE">
      <w:rPr>
        <w:rStyle w:val="PageNumber"/>
        <w:rFonts w:ascii="Arial" w:hAnsi="Arial" w:cs="Arial"/>
        <w:b/>
        <w:sz w:val="16"/>
        <w:szCs w:val="16"/>
      </w:rPr>
      <w:fldChar w:fldCharType="separate"/>
    </w:r>
    <w:r>
      <w:rPr>
        <w:rStyle w:val="PageNumber"/>
        <w:rFonts w:ascii="Arial" w:hAnsi="Arial" w:cs="Arial"/>
        <w:b/>
        <w:sz w:val="16"/>
        <w:szCs w:val="16"/>
      </w:rPr>
      <w:t>110</w:t>
    </w:r>
    <w:r w:rsidRPr="00731AFE">
      <w:rPr>
        <w:rStyle w:val="PageNumber"/>
        <w:rFonts w:ascii="Arial" w:hAnsi="Arial"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6008E" w14:textId="4D45771F" w:rsidR="00AE7F64" w:rsidRPr="00731AFE" w:rsidRDefault="00AE7F64" w:rsidP="00BC5C02">
    <w:pPr>
      <w:pStyle w:val="Footer"/>
      <w:tabs>
        <w:tab w:val="clear" w:pos="4536"/>
        <w:tab w:val="clear" w:pos="9072"/>
        <w:tab w:val="center" w:pos="9214"/>
        <w:tab w:val="left" w:pos="9405"/>
        <w:tab w:val="right" w:pos="9923"/>
      </w:tabs>
      <w:rPr>
        <w:rFonts w:ascii="Arial" w:hAnsi="Arial" w:cs="Arial"/>
        <w:b/>
        <w:sz w:val="16"/>
        <w:szCs w:val="16"/>
      </w:rPr>
    </w:pPr>
    <w:r>
      <w:rPr>
        <w:rStyle w:val="PageNumber"/>
        <w:rFonts w:ascii="Arial" w:hAnsi="Arial" w:cs="Arial"/>
        <w:b/>
        <w:sz w:val="16"/>
        <w:szCs w:val="16"/>
      </w:rPr>
      <w:t>2011-04-D-14-en-1</w:t>
    </w:r>
    <w:r>
      <w:rPr>
        <w:rStyle w:val="PageNumber"/>
        <w:rFonts w:ascii="Arial" w:hAnsi="Arial" w:cs="Arial"/>
        <w:b/>
        <w:sz w:val="16"/>
        <w:szCs w:val="16"/>
      </w:rPr>
      <w:t>4</w:t>
    </w:r>
    <w:r>
      <w:rPr>
        <w:rStyle w:val="PageNumber"/>
        <w:rFonts w:ascii="Arial" w:hAnsi="Arial" w:cs="Arial"/>
        <w:b/>
        <w:sz w:val="16"/>
        <w:szCs w:val="16"/>
      </w:rPr>
      <w:tab/>
    </w:r>
    <w:r w:rsidRPr="00731AFE">
      <w:rPr>
        <w:rStyle w:val="PageNumber"/>
        <w:rFonts w:ascii="Arial" w:hAnsi="Arial" w:cs="Arial"/>
        <w:b/>
        <w:sz w:val="16"/>
        <w:szCs w:val="16"/>
      </w:rPr>
      <w:fldChar w:fldCharType="begin"/>
    </w:r>
    <w:r w:rsidRPr="00731AFE">
      <w:rPr>
        <w:rStyle w:val="PageNumber"/>
        <w:rFonts w:ascii="Arial" w:hAnsi="Arial" w:cs="Arial"/>
        <w:b/>
        <w:sz w:val="16"/>
        <w:szCs w:val="16"/>
      </w:rPr>
      <w:instrText xml:space="preserve"> PAGE </w:instrText>
    </w:r>
    <w:r w:rsidRPr="00731AFE">
      <w:rPr>
        <w:rStyle w:val="PageNumber"/>
        <w:rFonts w:ascii="Arial" w:hAnsi="Arial" w:cs="Arial"/>
        <w:b/>
        <w:sz w:val="16"/>
        <w:szCs w:val="16"/>
      </w:rPr>
      <w:fldChar w:fldCharType="separate"/>
    </w:r>
    <w:r>
      <w:rPr>
        <w:rStyle w:val="PageNumber"/>
        <w:rFonts w:ascii="Arial" w:hAnsi="Arial" w:cs="Arial"/>
        <w:b/>
        <w:sz w:val="16"/>
        <w:szCs w:val="16"/>
      </w:rPr>
      <w:t>75</w:t>
    </w:r>
    <w:r w:rsidRPr="00731AFE">
      <w:rPr>
        <w:rStyle w:val="PageNumber"/>
        <w:rFonts w:ascii="Arial" w:hAnsi="Arial" w:cs="Arial"/>
        <w:b/>
        <w:sz w:val="16"/>
        <w:szCs w:val="16"/>
      </w:rPr>
      <w:fldChar w:fldCharType="end"/>
    </w:r>
    <w:r w:rsidRPr="00731AFE">
      <w:rPr>
        <w:rStyle w:val="PageNumber"/>
        <w:rFonts w:ascii="Arial" w:hAnsi="Arial" w:cs="Arial"/>
        <w:b/>
        <w:sz w:val="16"/>
        <w:szCs w:val="16"/>
      </w:rPr>
      <w:t>/</w:t>
    </w:r>
    <w:r w:rsidRPr="00731AFE">
      <w:rPr>
        <w:rStyle w:val="PageNumber"/>
        <w:rFonts w:ascii="Arial" w:hAnsi="Arial" w:cs="Arial"/>
        <w:b/>
        <w:sz w:val="16"/>
        <w:szCs w:val="16"/>
      </w:rPr>
      <w:fldChar w:fldCharType="begin"/>
    </w:r>
    <w:r w:rsidRPr="00731AFE">
      <w:rPr>
        <w:rStyle w:val="PageNumber"/>
        <w:rFonts w:ascii="Arial" w:hAnsi="Arial" w:cs="Arial"/>
        <w:b/>
        <w:sz w:val="16"/>
        <w:szCs w:val="16"/>
      </w:rPr>
      <w:instrText xml:space="preserve"> NUMPAGES </w:instrText>
    </w:r>
    <w:r w:rsidRPr="00731AFE">
      <w:rPr>
        <w:rStyle w:val="PageNumber"/>
        <w:rFonts w:ascii="Arial" w:hAnsi="Arial" w:cs="Arial"/>
        <w:b/>
        <w:sz w:val="16"/>
        <w:szCs w:val="16"/>
      </w:rPr>
      <w:fldChar w:fldCharType="separate"/>
    </w:r>
    <w:r>
      <w:rPr>
        <w:rStyle w:val="PageNumber"/>
        <w:rFonts w:ascii="Arial" w:hAnsi="Arial" w:cs="Arial"/>
        <w:b/>
        <w:sz w:val="16"/>
        <w:szCs w:val="16"/>
      </w:rPr>
      <w:t>110</w:t>
    </w:r>
    <w:r w:rsidRPr="00731AFE">
      <w:rPr>
        <w:rStyle w:val="PageNumber"/>
        <w:rFonts w:ascii="Arial" w:hAnsi="Arial" w:cs="Arial"/>
        <w:b/>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44246" w14:textId="6593AA0E" w:rsidR="00AE7F64" w:rsidRPr="00596666" w:rsidRDefault="00AE7F64">
    <w:pPr>
      <w:pStyle w:val="Footer"/>
      <w:rPr>
        <w:rFonts w:ascii="Arial" w:hAnsi="Arial" w:cs="Arial"/>
        <w:b/>
        <w:sz w:val="16"/>
        <w:szCs w:val="16"/>
      </w:rPr>
    </w:pPr>
    <w:r>
      <w:rPr>
        <w:rFonts w:ascii="Arial" w:hAnsi="Arial" w:cs="Arial"/>
        <w:b/>
        <w:sz w:val="16"/>
        <w:szCs w:val="16"/>
      </w:rPr>
      <w:t>2011-04-D-14-en-1</w:t>
    </w:r>
    <w:r w:rsidR="00C05DAD">
      <w:rPr>
        <w:rFonts w:ascii="Arial" w:hAnsi="Arial" w:cs="Arial"/>
        <w:b/>
        <w:sz w:val="16"/>
        <w:szCs w:val="16"/>
      </w:rPr>
      <w:t>4</w:t>
    </w:r>
    <w:r>
      <w:rPr>
        <w:rFonts w:ascii="Arial" w:hAnsi="Arial" w:cs="Arial"/>
        <w:b/>
        <w:sz w:val="16"/>
        <w:szCs w:val="16"/>
      </w:rPr>
      <w:tab/>
    </w:r>
    <w:r>
      <w:rPr>
        <w:rFonts w:ascii="Arial" w:hAnsi="Arial" w:cs="Arial"/>
        <w:b/>
        <w:sz w:val="16"/>
        <w:szCs w:val="16"/>
      </w:rPr>
      <w:tab/>
    </w:r>
    <w:r w:rsidRPr="00596666">
      <w:rPr>
        <w:rStyle w:val="PageNumber"/>
        <w:rFonts w:ascii="Arial" w:hAnsi="Arial" w:cs="Arial"/>
        <w:b/>
        <w:sz w:val="16"/>
        <w:szCs w:val="16"/>
      </w:rPr>
      <w:fldChar w:fldCharType="begin"/>
    </w:r>
    <w:r w:rsidRPr="00596666">
      <w:rPr>
        <w:rStyle w:val="PageNumber"/>
        <w:rFonts w:ascii="Arial" w:hAnsi="Arial" w:cs="Arial"/>
        <w:b/>
        <w:sz w:val="16"/>
        <w:szCs w:val="16"/>
      </w:rPr>
      <w:instrText xml:space="preserve"> PAGE </w:instrText>
    </w:r>
    <w:r w:rsidRPr="00596666">
      <w:rPr>
        <w:rStyle w:val="PageNumber"/>
        <w:rFonts w:ascii="Arial" w:hAnsi="Arial" w:cs="Arial"/>
        <w:b/>
        <w:sz w:val="16"/>
        <w:szCs w:val="16"/>
      </w:rPr>
      <w:fldChar w:fldCharType="separate"/>
    </w:r>
    <w:r>
      <w:rPr>
        <w:rStyle w:val="PageNumber"/>
        <w:rFonts w:ascii="Arial" w:hAnsi="Arial" w:cs="Arial"/>
        <w:b/>
        <w:sz w:val="16"/>
        <w:szCs w:val="16"/>
      </w:rPr>
      <w:t>72</w:t>
    </w:r>
    <w:r w:rsidRPr="00596666">
      <w:rPr>
        <w:rStyle w:val="PageNumber"/>
        <w:rFonts w:ascii="Arial" w:hAnsi="Arial" w:cs="Arial"/>
        <w:b/>
        <w:sz w:val="16"/>
        <w:szCs w:val="16"/>
      </w:rPr>
      <w:fldChar w:fldCharType="end"/>
    </w:r>
    <w:r w:rsidRPr="00596666">
      <w:rPr>
        <w:rStyle w:val="PageNumber"/>
        <w:rFonts w:ascii="Arial" w:hAnsi="Arial" w:cs="Arial"/>
        <w:b/>
        <w:sz w:val="16"/>
        <w:szCs w:val="16"/>
      </w:rPr>
      <w:t>/</w:t>
    </w:r>
    <w:r w:rsidRPr="00596666">
      <w:rPr>
        <w:rStyle w:val="PageNumber"/>
        <w:rFonts w:ascii="Arial" w:hAnsi="Arial" w:cs="Arial"/>
        <w:b/>
        <w:sz w:val="16"/>
        <w:szCs w:val="16"/>
      </w:rPr>
      <w:fldChar w:fldCharType="begin"/>
    </w:r>
    <w:r w:rsidRPr="00596666">
      <w:rPr>
        <w:rStyle w:val="PageNumber"/>
        <w:rFonts w:ascii="Arial" w:hAnsi="Arial" w:cs="Arial"/>
        <w:b/>
        <w:sz w:val="16"/>
        <w:szCs w:val="16"/>
      </w:rPr>
      <w:instrText xml:space="preserve"> NUMPAGES </w:instrText>
    </w:r>
    <w:r w:rsidRPr="00596666">
      <w:rPr>
        <w:rStyle w:val="PageNumber"/>
        <w:rFonts w:ascii="Arial" w:hAnsi="Arial" w:cs="Arial"/>
        <w:b/>
        <w:sz w:val="16"/>
        <w:szCs w:val="16"/>
      </w:rPr>
      <w:fldChar w:fldCharType="separate"/>
    </w:r>
    <w:r>
      <w:rPr>
        <w:rStyle w:val="PageNumber"/>
        <w:rFonts w:ascii="Arial" w:hAnsi="Arial" w:cs="Arial"/>
        <w:b/>
        <w:sz w:val="16"/>
        <w:szCs w:val="16"/>
      </w:rPr>
      <w:t>110</w:t>
    </w:r>
    <w:r w:rsidRPr="00596666">
      <w:rPr>
        <w:rStyle w:val="PageNumbe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43905" w14:textId="77777777" w:rsidR="00AE7F64" w:rsidRDefault="00AE7F64">
      <w:r>
        <w:separator/>
      </w:r>
    </w:p>
  </w:footnote>
  <w:footnote w:type="continuationSeparator" w:id="0">
    <w:p w14:paraId="5530E604" w14:textId="77777777" w:rsidR="00AE7F64" w:rsidRDefault="00AE7F64">
      <w:r>
        <w:continuationSeparator/>
      </w:r>
    </w:p>
  </w:footnote>
  <w:footnote w:id="1">
    <w:p w14:paraId="55DC19DC" w14:textId="77777777" w:rsidR="00AE7F64" w:rsidRPr="00C05DAD" w:rsidRDefault="00AE7F64" w:rsidP="002278BB">
      <w:pPr>
        <w:pStyle w:val="FootnoteText"/>
        <w:rPr>
          <w:rFonts w:ascii="Arial" w:hAnsi="Arial" w:cs="Arial"/>
          <w:lang w:val="en-US"/>
        </w:rPr>
      </w:pPr>
      <w:r w:rsidRPr="00C05DAD">
        <w:rPr>
          <w:rStyle w:val="FootnoteReference"/>
          <w:rFonts w:ascii="Arial" w:hAnsi="Arial" w:cs="Arial"/>
        </w:rPr>
        <w:footnoteRef/>
      </w:r>
      <w:r w:rsidRPr="00C05DAD">
        <w:rPr>
          <w:rFonts w:ascii="Arial" w:hAnsi="Arial" w:cs="Arial"/>
          <w:lang w:val="en-US"/>
        </w:rPr>
        <w:t xml:space="preserve"> </w:t>
      </w:r>
      <w:r w:rsidRPr="001F39BE">
        <w:rPr>
          <w:rFonts w:ascii="Arial" w:hAnsi="Arial" w:cs="Arial"/>
          <w:lang w:val="en-US"/>
        </w:rPr>
        <w:t>Amendments as from 5-7 December 2017</w:t>
      </w:r>
    </w:p>
  </w:footnote>
  <w:footnote w:id="2">
    <w:p w14:paraId="77D8FC7D" w14:textId="77777777" w:rsidR="00AE7F64" w:rsidRPr="00C05DAD" w:rsidRDefault="00AE7F64" w:rsidP="00C05DAD">
      <w:pPr>
        <w:pStyle w:val="FootnoteText"/>
        <w:jc w:val="both"/>
        <w:rPr>
          <w:rFonts w:ascii="Arial" w:hAnsi="Arial" w:cs="Arial"/>
          <w:b/>
          <w:lang w:val="en-US"/>
        </w:rPr>
      </w:pPr>
      <w:r w:rsidRPr="00C05DAD">
        <w:rPr>
          <w:rStyle w:val="FootnoteReference"/>
          <w:rFonts w:ascii="Arial" w:hAnsi="Arial" w:cs="Arial"/>
        </w:rPr>
        <w:footnoteRef/>
      </w:r>
      <w:r w:rsidRPr="00C05DAD">
        <w:rPr>
          <w:rFonts w:ascii="Arial" w:hAnsi="Arial" w:cs="Arial"/>
          <w:lang w:val="en-US"/>
        </w:rPr>
        <w:t xml:space="preserve"> The occupational category ‘Principal Educational Adviser’ will be replaced gradually over the coming years.</w:t>
      </w:r>
    </w:p>
  </w:footnote>
  <w:footnote w:id="3">
    <w:p w14:paraId="0EC7FE71" w14:textId="24387942" w:rsidR="00AE7F64" w:rsidRPr="00C05DAD" w:rsidRDefault="00AE7F64">
      <w:pPr>
        <w:pStyle w:val="FootnoteText"/>
        <w:rPr>
          <w:rFonts w:ascii="Arial" w:hAnsi="Arial" w:cs="Arial"/>
          <w:lang w:val="en-US"/>
        </w:rPr>
      </w:pPr>
      <w:r w:rsidRPr="00C05DAD">
        <w:rPr>
          <w:rStyle w:val="FootnoteReference"/>
          <w:rFonts w:ascii="Arial" w:hAnsi="Arial" w:cs="Arial"/>
        </w:rPr>
        <w:footnoteRef/>
      </w:r>
      <w:r w:rsidRPr="00C05DAD">
        <w:rPr>
          <w:rFonts w:ascii="Arial" w:hAnsi="Arial" w:cs="Arial"/>
          <w:lang w:val="en-US"/>
        </w:rPr>
        <w:t xml:space="preserve"> </w:t>
      </w:r>
      <w:r w:rsidRPr="00C05DAD">
        <w:rPr>
          <w:rFonts w:ascii="Arial" w:hAnsi="Arial" w:cs="Arial"/>
          <w:lang w:val="en-US"/>
        </w:rPr>
        <w:t>REGULATION No 31 (EEC), 11 (EAEC)</w:t>
      </w:r>
    </w:p>
  </w:footnote>
  <w:footnote w:id="4">
    <w:p w14:paraId="5A5B3302" w14:textId="77777777" w:rsidR="00AE7F64" w:rsidRPr="00CF2EDA" w:rsidRDefault="00AE7F64">
      <w:pPr>
        <w:pStyle w:val="FootnoteText"/>
        <w:rPr>
          <w:lang w:val="en-GB"/>
        </w:rPr>
      </w:pPr>
      <w:r>
        <w:rPr>
          <w:rStyle w:val="FootnoteReference"/>
        </w:rPr>
        <w:footnoteRef/>
      </w:r>
      <w:r w:rsidRPr="00CF2EDA">
        <w:rPr>
          <w:lang w:val="en-GB"/>
        </w:rPr>
        <w:t xml:space="preserve"> </w:t>
      </w:r>
      <w:r w:rsidRPr="00205234">
        <w:rPr>
          <w:rFonts w:ascii="Arial" w:hAnsi="Arial"/>
          <w:noProof w:val="0"/>
          <w:lang w:val="en-GB"/>
        </w:rPr>
        <w:t>For the United Kingdom, as from 1 September 1993.</w:t>
      </w:r>
    </w:p>
  </w:footnote>
  <w:footnote w:id="5">
    <w:p w14:paraId="77C0A745" w14:textId="77777777" w:rsidR="00AE7F64" w:rsidRPr="00D64780" w:rsidRDefault="00AE7F64" w:rsidP="00086F96">
      <w:pPr>
        <w:pStyle w:val="FootnoteText"/>
        <w:rPr>
          <w:lang w:val="en-US"/>
        </w:rPr>
      </w:pPr>
      <w:r>
        <w:rPr>
          <w:rStyle w:val="FootnoteReference"/>
        </w:rPr>
        <w:footnoteRef/>
      </w:r>
      <w:r w:rsidRPr="00D64780">
        <w:rPr>
          <w:lang w:val="en-US"/>
        </w:rPr>
        <w:t xml:space="preserve"> Function will gradually disappear.</w:t>
      </w:r>
    </w:p>
  </w:footnote>
  <w:footnote w:id="6">
    <w:p w14:paraId="34DDF036" w14:textId="77777777" w:rsidR="00AE7F64" w:rsidRPr="00D64780" w:rsidRDefault="00AE7F64" w:rsidP="00086F96">
      <w:pPr>
        <w:pStyle w:val="FootnoteText"/>
        <w:rPr>
          <w:lang w:val="en-US"/>
        </w:rPr>
      </w:pPr>
      <w:r>
        <w:rPr>
          <w:rStyle w:val="FootnoteReference"/>
        </w:rPr>
        <w:footnoteRef/>
      </w:r>
      <w:r w:rsidRPr="00D64780">
        <w:rPr>
          <w:lang w:val="en-US"/>
        </w:rPr>
        <w:t xml:space="preserve"> Function will gradually disappear.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92DB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530CC"/>
    <w:multiLevelType w:val="hybridMultilevel"/>
    <w:tmpl w:val="70864CEE"/>
    <w:lvl w:ilvl="0" w:tplc="040C0003">
      <w:start w:val="1"/>
      <w:numFmt w:val="bullet"/>
      <w:lvlText w:val="o"/>
      <w:lvlJc w:val="left"/>
      <w:pPr>
        <w:tabs>
          <w:tab w:val="num" w:pos="1788"/>
        </w:tabs>
        <w:ind w:left="1788" w:hanging="360"/>
      </w:pPr>
      <w:rPr>
        <w:rFonts w:ascii="Courier New" w:hAnsi="Courier New" w:cs="Courier New" w:hint="default"/>
      </w:rPr>
    </w:lvl>
    <w:lvl w:ilvl="1" w:tplc="BD84EB4C">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29A74FA"/>
    <w:multiLevelType w:val="hybridMultilevel"/>
    <w:tmpl w:val="842C1D18"/>
    <w:lvl w:ilvl="0" w:tplc="CA78044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7562FCA"/>
    <w:multiLevelType w:val="hybridMultilevel"/>
    <w:tmpl w:val="624A0914"/>
    <w:lvl w:ilvl="0" w:tplc="4AB8041A">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E5D4A1E"/>
    <w:multiLevelType w:val="hybridMultilevel"/>
    <w:tmpl w:val="E562A5C8"/>
    <w:lvl w:ilvl="0" w:tplc="040C000F">
      <w:start w:val="1"/>
      <w:numFmt w:val="decimal"/>
      <w:lvlText w:val="%1."/>
      <w:lvlJc w:val="left"/>
      <w:pPr>
        <w:tabs>
          <w:tab w:val="num" w:pos="728"/>
        </w:tabs>
        <w:ind w:left="728" w:hanging="360"/>
      </w:pPr>
    </w:lvl>
    <w:lvl w:ilvl="1" w:tplc="561A948A">
      <w:numFmt w:val="bullet"/>
      <w:lvlText w:val="-"/>
      <w:lvlJc w:val="left"/>
      <w:pPr>
        <w:tabs>
          <w:tab w:val="num" w:pos="1448"/>
        </w:tabs>
        <w:ind w:left="1448" w:hanging="360"/>
      </w:pPr>
      <w:rPr>
        <w:rFonts w:ascii="Arial" w:eastAsia="Times New Roman" w:hAnsi="Arial" w:cs="Arial" w:hint="default"/>
      </w:rPr>
    </w:lvl>
    <w:lvl w:ilvl="2" w:tplc="040C001B" w:tentative="1">
      <w:start w:val="1"/>
      <w:numFmt w:val="lowerRoman"/>
      <w:lvlText w:val="%3."/>
      <w:lvlJc w:val="right"/>
      <w:pPr>
        <w:tabs>
          <w:tab w:val="num" w:pos="2168"/>
        </w:tabs>
        <w:ind w:left="2168" w:hanging="180"/>
      </w:pPr>
    </w:lvl>
    <w:lvl w:ilvl="3" w:tplc="040C000F" w:tentative="1">
      <w:start w:val="1"/>
      <w:numFmt w:val="decimal"/>
      <w:lvlText w:val="%4."/>
      <w:lvlJc w:val="left"/>
      <w:pPr>
        <w:tabs>
          <w:tab w:val="num" w:pos="2888"/>
        </w:tabs>
        <w:ind w:left="2888" w:hanging="360"/>
      </w:pPr>
    </w:lvl>
    <w:lvl w:ilvl="4" w:tplc="040C0019" w:tentative="1">
      <w:start w:val="1"/>
      <w:numFmt w:val="lowerLetter"/>
      <w:lvlText w:val="%5."/>
      <w:lvlJc w:val="left"/>
      <w:pPr>
        <w:tabs>
          <w:tab w:val="num" w:pos="3608"/>
        </w:tabs>
        <w:ind w:left="3608" w:hanging="360"/>
      </w:pPr>
    </w:lvl>
    <w:lvl w:ilvl="5" w:tplc="040C001B" w:tentative="1">
      <w:start w:val="1"/>
      <w:numFmt w:val="lowerRoman"/>
      <w:lvlText w:val="%6."/>
      <w:lvlJc w:val="right"/>
      <w:pPr>
        <w:tabs>
          <w:tab w:val="num" w:pos="4328"/>
        </w:tabs>
        <w:ind w:left="4328" w:hanging="180"/>
      </w:pPr>
    </w:lvl>
    <w:lvl w:ilvl="6" w:tplc="040C000F" w:tentative="1">
      <w:start w:val="1"/>
      <w:numFmt w:val="decimal"/>
      <w:lvlText w:val="%7."/>
      <w:lvlJc w:val="left"/>
      <w:pPr>
        <w:tabs>
          <w:tab w:val="num" w:pos="5048"/>
        </w:tabs>
        <w:ind w:left="5048" w:hanging="360"/>
      </w:pPr>
    </w:lvl>
    <w:lvl w:ilvl="7" w:tplc="040C0019" w:tentative="1">
      <w:start w:val="1"/>
      <w:numFmt w:val="lowerLetter"/>
      <w:lvlText w:val="%8."/>
      <w:lvlJc w:val="left"/>
      <w:pPr>
        <w:tabs>
          <w:tab w:val="num" w:pos="5768"/>
        </w:tabs>
        <w:ind w:left="5768" w:hanging="360"/>
      </w:pPr>
    </w:lvl>
    <w:lvl w:ilvl="8" w:tplc="040C001B" w:tentative="1">
      <w:start w:val="1"/>
      <w:numFmt w:val="lowerRoman"/>
      <w:lvlText w:val="%9."/>
      <w:lvlJc w:val="right"/>
      <w:pPr>
        <w:tabs>
          <w:tab w:val="num" w:pos="6488"/>
        </w:tabs>
        <w:ind w:left="6488" w:hanging="180"/>
      </w:pPr>
    </w:lvl>
  </w:abstractNum>
  <w:abstractNum w:abstractNumId="5" w15:restartNumberingAfterBreak="0">
    <w:nsid w:val="0F00218E"/>
    <w:multiLevelType w:val="hybridMultilevel"/>
    <w:tmpl w:val="1220AF7E"/>
    <w:lvl w:ilvl="0" w:tplc="FE300464">
      <w:start w:val="1"/>
      <w:numFmt w:val="decimal"/>
      <w:lvlText w:val="%1."/>
      <w:lvlJc w:val="left"/>
      <w:pPr>
        <w:tabs>
          <w:tab w:val="num" w:pos="368"/>
        </w:tabs>
        <w:ind w:left="368" w:hanging="360"/>
      </w:pPr>
      <w:rPr>
        <w:rFonts w:ascii="Arial" w:hAnsi="Arial" w:cs="Arial" w:hint="default"/>
        <w:b w:val="0"/>
        <w:bCs/>
      </w:rPr>
    </w:lvl>
    <w:lvl w:ilvl="1" w:tplc="040C0019" w:tentative="1">
      <w:start w:val="1"/>
      <w:numFmt w:val="lowerLetter"/>
      <w:lvlText w:val="%2."/>
      <w:lvlJc w:val="left"/>
      <w:pPr>
        <w:tabs>
          <w:tab w:val="num" w:pos="1088"/>
        </w:tabs>
        <w:ind w:left="1088" w:hanging="360"/>
      </w:pPr>
    </w:lvl>
    <w:lvl w:ilvl="2" w:tplc="040C001B" w:tentative="1">
      <w:start w:val="1"/>
      <w:numFmt w:val="lowerRoman"/>
      <w:lvlText w:val="%3."/>
      <w:lvlJc w:val="right"/>
      <w:pPr>
        <w:tabs>
          <w:tab w:val="num" w:pos="1808"/>
        </w:tabs>
        <w:ind w:left="1808" w:hanging="180"/>
      </w:pPr>
    </w:lvl>
    <w:lvl w:ilvl="3" w:tplc="040C000F" w:tentative="1">
      <w:start w:val="1"/>
      <w:numFmt w:val="decimal"/>
      <w:lvlText w:val="%4."/>
      <w:lvlJc w:val="left"/>
      <w:pPr>
        <w:tabs>
          <w:tab w:val="num" w:pos="2528"/>
        </w:tabs>
        <w:ind w:left="2528" w:hanging="360"/>
      </w:pPr>
    </w:lvl>
    <w:lvl w:ilvl="4" w:tplc="040C0019" w:tentative="1">
      <w:start w:val="1"/>
      <w:numFmt w:val="lowerLetter"/>
      <w:lvlText w:val="%5."/>
      <w:lvlJc w:val="left"/>
      <w:pPr>
        <w:tabs>
          <w:tab w:val="num" w:pos="3248"/>
        </w:tabs>
        <w:ind w:left="3248" w:hanging="360"/>
      </w:pPr>
    </w:lvl>
    <w:lvl w:ilvl="5" w:tplc="040C001B" w:tentative="1">
      <w:start w:val="1"/>
      <w:numFmt w:val="lowerRoman"/>
      <w:lvlText w:val="%6."/>
      <w:lvlJc w:val="right"/>
      <w:pPr>
        <w:tabs>
          <w:tab w:val="num" w:pos="3968"/>
        </w:tabs>
        <w:ind w:left="3968" w:hanging="180"/>
      </w:pPr>
    </w:lvl>
    <w:lvl w:ilvl="6" w:tplc="040C000F" w:tentative="1">
      <w:start w:val="1"/>
      <w:numFmt w:val="decimal"/>
      <w:lvlText w:val="%7."/>
      <w:lvlJc w:val="left"/>
      <w:pPr>
        <w:tabs>
          <w:tab w:val="num" w:pos="4688"/>
        </w:tabs>
        <w:ind w:left="4688" w:hanging="360"/>
      </w:pPr>
    </w:lvl>
    <w:lvl w:ilvl="7" w:tplc="040C0019" w:tentative="1">
      <w:start w:val="1"/>
      <w:numFmt w:val="lowerLetter"/>
      <w:lvlText w:val="%8."/>
      <w:lvlJc w:val="left"/>
      <w:pPr>
        <w:tabs>
          <w:tab w:val="num" w:pos="5408"/>
        </w:tabs>
        <w:ind w:left="5408" w:hanging="360"/>
      </w:pPr>
    </w:lvl>
    <w:lvl w:ilvl="8" w:tplc="040C001B" w:tentative="1">
      <w:start w:val="1"/>
      <w:numFmt w:val="lowerRoman"/>
      <w:lvlText w:val="%9."/>
      <w:lvlJc w:val="right"/>
      <w:pPr>
        <w:tabs>
          <w:tab w:val="num" w:pos="6128"/>
        </w:tabs>
        <w:ind w:left="6128" w:hanging="180"/>
      </w:pPr>
    </w:lvl>
  </w:abstractNum>
  <w:abstractNum w:abstractNumId="6" w15:restartNumberingAfterBreak="0">
    <w:nsid w:val="10084554"/>
    <w:multiLevelType w:val="hybridMultilevel"/>
    <w:tmpl w:val="D3F05D1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119E04BD"/>
    <w:multiLevelType w:val="hybridMultilevel"/>
    <w:tmpl w:val="FFC6E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D54486"/>
    <w:multiLevelType w:val="hybridMultilevel"/>
    <w:tmpl w:val="E4F89C04"/>
    <w:lvl w:ilvl="0" w:tplc="8F9AB4A2">
      <w:start w:val="4"/>
      <w:numFmt w:val="bullet"/>
      <w:lvlText w:val="-"/>
      <w:lvlJc w:val="left"/>
      <w:pPr>
        <w:tabs>
          <w:tab w:val="num" w:pos="1068"/>
        </w:tabs>
        <w:ind w:left="1068" w:hanging="360"/>
      </w:pPr>
      <w:rPr>
        <w:rFonts w:ascii="Arial" w:eastAsia="Times New Roman" w:hAnsi="Arial" w:cs="Arial" w:hint="default"/>
      </w:rPr>
    </w:lvl>
    <w:lvl w:ilvl="1" w:tplc="BD84EB4C">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8CC6F16"/>
    <w:multiLevelType w:val="hybridMultilevel"/>
    <w:tmpl w:val="BA3078A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B373C6E"/>
    <w:multiLevelType w:val="hybridMultilevel"/>
    <w:tmpl w:val="1C96FF28"/>
    <w:lvl w:ilvl="0" w:tplc="B9F47716">
      <w:start w:val="1"/>
      <w:numFmt w:val="bullet"/>
      <w:lvlText w:val="-"/>
      <w:lvlJc w:val="left"/>
      <w:pPr>
        <w:ind w:left="218" w:hanging="360"/>
      </w:pPr>
      <w:rPr>
        <w:rFonts w:ascii="Calibri" w:eastAsia="Times New Roman" w:hAnsi="Calibri" w:cs="Times New Roman" w:hint="default"/>
      </w:rPr>
    </w:lvl>
    <w:lvl w:ilvl="1" w:tplc="080C0003">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11" w15:restartNumberingAfterBreak="0">
    <w:nsid w:val="1C4423FA"/>
    <w:multiLevelType w:val="hybridMultilevel"/>
    <w:tmpl w:val="55200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CB2A93"/>
    <w:multiLevelType w:val="hybridMultilevel"/>
    <w:tmpl w:val="26BC5890"/>
    <w:lvl w:ilvl="0" w:tplc="D3E8250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F4428E9"/>
    <w:multiLevelType w:val="hybridMultilevel"/>
    <w:tmpl w:val="54B63E42"/>
    <w:lvl w:ilvl="0" w:tplc="E2300872">
      <w:start w:val="1"/>
      <w:numFmt w:val="bullet"/>
      <w:lvlText w:val=""/>
      <w:lvlJc w:val="left"/>
      <w:pPr>
        <w:ind w:left="720" w:hanging="360"/>
      </w:pPr>
      <w:rPr>
        <w:rFonts w:ascii="Symbol" w:hAnsi="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0D26BA"/>
    <w:multiLevelType w:val="hybridMultilevel"/>
    <w:tmpl w:val="976468C6"/>
    <w:lvl w:ilvl="0" w:tplc="EE9C9B4C">
      <w:start w:val="1"/>
      <w:numFmt w:val="bullet"/>
      <w:lvlText w:val=""/>
      <w:lvlJc w:val="left"/>
      <w:pPr>
        <w:tabs>
          <w:tab w:val="num" w:pos="539"/>
        </w:tabs>
        <w:ind w:left="539" w:hanging="397"/>
      </w:pPr>
      <w:rPr>
        <w:rFonts w:ascii="Symbol" w:hAnsi="Symbol" w:hint="default"/>
        <w:color w:val="auto"/>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27534FA0"/>
    <w:multiLevelType w:val="hybridMultilevel"/>
    <w:tmpl w:val="CE808FE2"/>
    <w:lvl w:ilvl="0" w:tplc="E5849584">
      <w:start w:val="1"/>
      <w:numFmt w:val="decimal"/>
      <w:lvlText w:val="%1."/>
      <w:lvlJc w:val="left"/>
      <w:pPr>
        <w:tabs>
          <w:tab w:val="num" w:pos="720"/>
        </w:tabs>
        <w:ind w:left="720" w:hanging="360"/>
      </w:pPr>
      <w:rPr>
        <w:rFonts w:hint="default"/>
        <w:i w:val="0"/>
      </w:rPr>
    </w:lvl>
    <w:lvl w:ilvl="1" w:tplc="040C0011">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702DF"/>
    <w:multiLevelType w:val="hybridMultilevel"/>
    <w:tmpl w:val="A1104CE2"/>
    <w:lvl w:ilvl="0" w:tplc="FFFFFFFF">
      <w:start w:val="1"/>
      <w:numFmt w:val="bullet"/>
      <w:lvlText w:val=""/>
      <w:lvlJc w:val="left"/>
      <w:pPr>
        <w:tabs>
          <w:tab w:val="num" w:pos="1122"/>
        </w:tabs>
        <w:ind w:left="1122" w:hanging="27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350F0"/>
    <w:multiLevelType w:val="hybridMultilevel"/>
    <w:tmpl w:val="97BA5CE4"/>
    <w:lvl w:ilvl="0" w:tplc="FFFFFFFF">
      <w:start w:val="1"/>
      <w:numFmt w:val="bullet"/>
      <w:lvlText w:val=""/>
      <w:lvlJc w:val="left"/>
      <w:pPr>
        <w:tabs>
          <w:tab w:val="num" w:pos="1973"/>
        </w:tabs>
        <w:ind w:left="1973" w:hanging="27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2EEB1FD3"/>
    <w:multiLevelType w:val="hybridMultilevel"/>
    <w:tmpl w:val="421ED85C"/>
    <w:lvl w:ilvl="0" w:tplc="FFFFFFFF">
      <w:start w:val="1"/>
      <w:numFmt w:val="bullet"/>
      <w:lvlText w:val=""/>
      <w:lvlJc w:val="left"/>
      <w:pPr>
        <w:tabs>
          <w:tab w:val="num" w:pos="1122"/>
        </w:tabs>
        <w:ind w:left="1122" w:hanging="27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457B9C"/>
    <w:multiLevelType w:val="hybridMultilevel"/>
    <w:tmpl w:val="3032554C"/>
    <w:lvl w:ilvl="0" w:tplc="040C000F">
      <w:start w:val="7"/>
      <w:numFmt w:val="decimal"/>
      <w:lvlText w:val="%1."/>
      <w:lvlJc w:val="left"/>
      <w:pPr>
        <w:tabs>
          <w:tab w:val="num" w:pos="720"/>
        </w:tabs>
        <w:ind w:left="720" w:hanging="360"/>
      </w:pPr>
      <w:rPr>
        <w:rFonts w:hint="default"/>
      </w:rPr>
    </w:lvl>
    <w:lvl w:ilvl="1" w:tplc="EFD08084">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309C0E01"/>
    <w:multiLevelType w:val="hybridMultilevel"/>
    <w:tmpl w:val="988EEC46"/>
    <w:lvl w:ilvl="0" w:tplc="4852FBBA">
      <w:start w:val="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E7B6A"/>
    <w:multiLevelType w:val="hybridMultilevel"/>
    <w:tmpl w:val="ECC4C26A"/>
    <w:lvl w:ilvl="0" w:tplc="C4A6A81C">
      <w:start w:val="6"/>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36035179"/>
    <w:multiLevelType w:val="hybridMultilevel"/>
    <w:tmpl w:val="9AFADC9E"/>
    <w:lvl w:ilvl="0" w:tplc="391EB0C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50E26"/>
    <w:multiLevelType w:val="hybridMultilevel"/>
    <w:tmpl w:val="A9A80AA4"/>
    <w:lvl w:ilvl="0" w:tplc="ABFC79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618ED"/>
    <w:multiLevelType w:val="hybridMultilevel"/>
    <w:tmpl w:val="D3A281A0"/>
    <w:lvl w:ilvl="0" w:tplc="040C001B">
      <w:start w:val="1"/>
      <w:numFmt w:val="lowerRoman"/>
      <w:lvlText w:val="%1."/>
      <w:lvlJc w:val="righ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5" w15:restartNumberingAfterBreak="0">
    <w:nsid w:val="413674BB"/>
    <w:multiLevelType w:val="hybridMultilevel"/>
    <w:tmpl w:val="2D86D898"/>
    <w:lvl w:ilvl="0" w:tplc="556EDEA6">
      <w:start w:val="1"/>
      <w:numFmt w:val="decimal"/>
      <w:lvlText w:val="%1."/>
      <w:lvlJc w:val="left"/>
      <w:pPr>
        <w:ind w:left="-633" w:hanging="360"/>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26" w15:restartNumberingAfterBreak="0">
    <w:nsid w:val="440A64C2"/>
    <w:multiLevelType w:val="hybridMultilevel"/>
    <w:tmpl w:val="8FB6DC36"/>
    <w:lvl w:ilvl="0" w:tplc="403252D6">
      <w:start w:val="1"/>
      <w:numFmt w:val="lowerRoman"/>
      <w:lvlText w:val="(%1)"/>
      <w:lvlJc w:val="left"/>
      <w:pPr>
        <w:ind w:left="1424" w:hanging="72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7" w15:restartNumberingAfterBreak="0">
    <w:nsid w:val="46D5253F"/>
    <w:multiLevelType w:val="hybridMultilevel"/>
    <w:tmpl w:val="3DC896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4E207548"/>
    <w:multiLevelType w:val="hybridMultilevel"/>
    <w:tmpl w:val="47CA71C6"/>
    <w:lvl w:ilvl="0" w:tplc="040C0001">
      <w:start w:val="1"/>
      <w:numFmt w:val="bullet"/>
      <w:lvlText w:val=""/>
      <w:lvlJc w:val="left"/>
      <w:pPr>
        <w:ind w:left="3338" w:hanging="360"/>
      </w:pPr>
      <w:rPr>
        <w:rFonts w:ascii="Symbol" w:hAnsi="Symbol" w:hint="default"/>
      </w:rPr>
    </w:lvl>
    <w:lvl w:ilvl="1" w:tplc="040C0003" w:tentative="1">
      <w:start w:val="1"/>
      <w:numFmt w:val="bullet"/>
      <w:lvlText w:val="o"/>
      <w:lvlJc w:val="left"/>
      <w:pPr>
        <w:ind w:left="4058" w:hanging="360"/>
      </w:pPr>
      <w:rPr>
        <w:rFonts w:ascii="Courier New" w:hAnsi="Courier New" w:cs="Courier New" w:hint="default"/>
      </w:rPr>
    </w:lvl>
    <w:lvl w:ilvl="2" w:tplc="040C0005" w:tentative="1">
      <w:start w:val="1"/>
      <w:numFmt w:val="bullet"/>
      <w:lvlText w:val=""/>
      <w:lvlJc w:val="left"/>
      <w:pPr>
        <w:ind w:left="4778" w:hanging="360"/>
      </w:pPr>
      <w:rPr>
        <w:rFonts w:ascii="Wingdings" w:hAnsi="Wingdings" w:hint="default"/>
      </w:rPr>
    </w:lvl>
    <w:lvl w:ilvl="3" w:tplc="040C0001" w:tentative="1">
      <w:start w:val="1"/>
      <w:numFmt w:val="bullet"/>
      <w:lvlText w:val=""/>
      <w:lvlJc w:val="left"/>
      <w:pPr>
        <w:ind w:left="5498" w:hanging="360"/>
      </w:pPr>
      <w:rPr>
        <w:rFonts w:ascii="Symbol" w:hAnsi="Symbol" w:hint="default"/>
      </w:rPr>
    </w:lvl>
    <w:lvl w:ilvl="4" w:tplc="040C0003" w:tentative="1">
      <w:start w:val="1"/>
      <w:numFmt w:val="bullet"/>
      <w:lvlText w:val="o"/>
      <w:lvlJc w:val="left"/>
      <w:pPr>
        <w:ind w:left="6218" w:hanging="360"/>
      </w:pPr>
      <w:rPr>
        <w:rFonts w:ascii="Courier New" w:hAnsi="Courier New" w:cs="Courier New" w:hint="default"/>
      </w:rPr>
    </w:lvl>
    <w:lvl w:ilvl="5" w:tplc="040C0005" w:tentative="1">
      <w:start w:val="1"/>
      <w:numFmt w:val="bullet"/>
      <w:lvlText w:val=""/>
      <w:lvlJc w:val="left"/>
      <w:pPr>
        <w:ind w:left="6938" w:hanging="360"/>
      </w:pPr>
      <w:rPr>
        <w:rFonts w:ascii="Wingdings" w:hAnsi="Wingdings" w:hint="default"/>
      </w:rPr>
    </w:lvl>
    <w:lvl w:ilvl="6" w:tplc="040C0001" w:tentative="1">
      <w:start w:val="1"/>
      <w:numFmt w:val="bullet"/>
      <w:lvlText w:val=""/>
      <w:lvlJc w:val="left"/>
      <w:pPr>
        <w:ind w:left="7658" w:hanging="360"/>
      </w:pPr>
      <w:rPr>
        <w:rFonts w:ascii="Symbol" w:hAnsi="Symbol" w:hint="default"/>
      </w:rPr>
    </w:lvl>
    <w:lvl w:ilvl="7" w:tplc="040C0003" w:tentative="1">
      <w:start w:val="1"/>
      <w:numFmt w:val="bullet"/>
      <w:lvlText w:val="o"/>
      <w:lvlJc w:val="left"/>
      <w:pPr>
        <w:ind w:left="8378" w:hanging="360"/>
      </w:pPr>
      <w:rPr>
        <w:rFonts w:ascii="Courier New" w:hAnsi="Courier New" w:cs="Courier New" w:hint="default"/>
      </w:rPr>
    </w:lvl>
    <w:lvl w:ilvl="8" w:tplc="040C0005" w:tentative="1">
      <w:start w:val="1"/>
      <w:numFmt w:val="bullet"/>
      <w:lvlText w:val=""/>
      <w:lvlJc w:val="left"/>
      <w:pPr>
        <w:ind w:left="9098" w:hanging="360"/>
      </w:pPr>
      <w:rPr>
        <w:rFonts w:ascii="Wingdings" w:hAnsi="Wingdings" w:hint="default"/>
      </w:rPr>
    </w:lvl>
  </w:abstractNum>
  <w:abstractNum w:abstractNumId="29" w15:restartNumberingAfterBreak="0">
    <w:nsid w:val="4E7E6F19"/>
    <w:multiLevelType w:val="hybridMultilevel"/>
    <w:tmpl w:val="B23AFB08"/>
    <w:lvl w:ilvl="0" w:tplc="040C0003">
      <w:start w:val="1"/>
      <w:numFmt w:val="bullet"/>
      <w:lvlText w:val="o"/>
      <w:lvlJc w:val="left"/>
      <w:pPr>
        <w:tabs>
          <w:tab w:val="num" w:pos="1788"/>
        </w:tabs>
        <w:ind w:left="1788" w:hanging="360"/>
      </w:pPr>
      <w:rPr>
        <w:rFonts w:ascii="Courier New" w:hAnsi="Courier New" w:cs="Courier New" w:hint="default"/>
      </w:rPr>
    </w:lvl>
    <w:lvl w:ilvl="1" w:tplc="BD84EB4C">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4E862493"/>
    <w:multiLevelType w:val="hybridMultilevel"/>
    <w:tmpl w:val="B630E06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4F2C1AF4"/>
    <w:multiLevelType w:val="hybridMultilevel"/>
    <w:tmpl w:val="7208124A"/>
    <w:lvl w:ilvl="0" w:tplc="8F9AB4A2">
      <w:start w:val="4"/>
      <w:numFmt w:val="bullet"/>
      <w:lvlText w:val="-"/>
      <w:lvlJc w:val="left"/>
      <w:pPr>
        <w:tabs>
          <w:tab w:val="num" w:pos="1068"/>
        </w:tabs>
        <w:ind w:left="1068" w:hanging="360"/>
      </w:pPr>
      <w:rPr>
        <w:rFonts w:ascii="Arial" w:eastAsia="Times New Roman" w:hAnsi="Arial" w:cs="Aria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502E4765"/>
    <w:multiLevelType w:val="hybridMultilevel"/>
    <w:tmpl w:val="3AF4FA90"/>
    <w:lvl w:ilvl="0" w:tplc="FFFFFFFF">
      <w:start w:val="1"/>
      <w:numFmt w:val="bullet"/>
      <w:lvlText w:val=""/>
      <w:lvlJc w:val="left"/>
      <w:pPr>
        <w:tabs>
          <w:tab w:val="num" w:pos="360"/>
        </w:tabs>
        <w:ind w:left="360" w:firstLine="71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B274FA"/>
    <w:multiLevelType w:val="hybridMultilevel"/>
    <w:tmpl w:val="E9502DE6"/>
    <w:lvl w:ilvl="0" w:tplc="7374C212">
      <w:start w:val="1"/>
      <w:numFmt w:val="lowerRoman"/>
      <w:lvlText w:val="%1."/>
      <w:lvlJc w:val="right"/>
      <w:pPr>
        <w:ind w:left="2205" w:hanging="360"/>
      </w:pPr>
    </w:lvl>
    <w:lvl w:ilvl="1" w:tplc="040C0019">
      <w:start w:val="1"/>
      <w:numFmt w:val="lowerLetter"/>
      <w:lvlText w:val="%2."/>
      <w:lvlJc w:val="left"/>
      <w:pPr>
        <w:ind w:left="2925" w:hanging="360"/>
      </w:pPr>
    </w:lvl>
    <w:lvl w:ilvl="2" w:tplc="040C001B" w:tentative="1">
      <w:start w:val="1"/>
      <w:numFmt w:val="lowerRoman"/>
      <w:lvlText w:val="%3."/>
      <w:lvlJc w:val="right"/>
      <w:pPr>
        <w:ind w:left="3645" w:hanging="180"/>
      </w:pPr>
    </w:lvl>
    <w:lvl w:ilvl="3" w:tplc="040C000F" w:tentative="1">
      <w:start w:val="1"/>
      <w:numFmt w:val="decimal"/>
      <w:lvlText w:val="%4."/>
      <w:lvlJc w:val="left"/>
      <w:pPr>
        <w:ind w:left="4365" w:hanging="360"/>
      </w:pPr>
    </w:lvl>
    <w:lvl w:ilvl="4" w:tplc="040C0019" w:tentative="1">
      <w:start w:val="1"/>
      <w:numFmt w:val="lowerLetter"/>
      <w:lvlText w:val="%5."/>
      <w:lvlJc w:val="left"/>
      <w:pPr>
        <w:ind w:left="5085" w:hanging="360"/>
      </w:pPr>
    </w:lvl>
    <w:lvl w:ilvl="5" w:tplc="040C001B" w:tentative="1">
      <w:start w:val="1"/>
      <w:numFmt w:val="lowerRoman"/>
      <w:lvlText w:val="%6."/>
      <w:lvlJc w:val="right"/>
      <w:pPr>
        <w:ind w:left="5805" w:hanging="180"/>
      </w:pPr>
    </w:lvl>
    <w:lvl w:ilvl="6" w:tplc="040C000F" w:tentative="1">
      <w:start w:val="1"/>
      <w:numFmt w:val="decimal"/>
      <w:lvlText w:val="%7."/>
      <w:lvlJc w:val="left"/>
      <w:pPr>
        <w:ind w:left="6525" w:hanging="360"/>
      </w:pPr>
    </w:lvl>
    <w:lvl w:ilvl="7" w:tplc="040C0019" w:tentative="1">
      <w:start w:val="1"/>
      <w:numFmt w:val="lowerLetter"/>
      <w:lvlText w:val="%8."/>
      <w:lvlJc w:val="left"/>
      <w:pPr>
        <w:ind w:left="7245" w:hanging="360"/>
      </w:pPr>
    </w:lvl>
    <w:lvl w:ilvl="8" w:tplc="040C001B" w:tentative="1">
      <w:start w:val="1"/>
      <w:numFmt w:val="lowerRoman"/>
      <w:lvlText w:val="%9."/>
      <w:lvlJc w:val="right"/>
      <w:pPr>
        <w:ind w:left="7965" w:hanging="180"/>
      </w:pPr>
    </w:lvl>
  </w:abstractNum>
  <w:abstractNum w:abstractNumId="34" w15:restartNumberingAfterBreak="0">
    <w:nsid w:val="50F76968"/>
    <w:multiLevelType w:val="hybridMultilevel"/>
    <w:tmpl w:val="DDEE9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7B3097"/>
    <w:multiLevelType w:val="hybridMultilevel"/>
    <w:tmpl w:val="7C4CE508"/>
    <w:lvl w:ilvl="0" w:tplc="040C0003">
      <w:start w:val="1"/>
      <w:numFmt w:val="bullet"/>
      <w:lvlText w:val="o"/>
      <w:lvlJc w:val="left"/>
      <w:pPr>
        <w:tabs>
          <w:tab w:val="num" w:pos="1788"/>
        </w:tabs>
        <w:ind w:left="1788" w:hanging="360"/>
      </w:pPr>
      <w:rPr>
        <w:rFonts w:ascii="Courier New" w:hAnsi="Courier New" w:cs="Courier New" w:hint="default"/>
      </w:rPr>
    </w:lvl>
    <w:lvl w:ilvl="1" w:tplc="BD84EB4C">
      <w:start w:val="1"/>
      <w:numFmt w:val="bullet"/>
      <w:lvlText w:val=""/>
      <w:lvlJc w:val="left"/>
      <w:pPr>
        <w:tabs>
          <w:tab w:val="num" w:pos="1788"/>
        </w:tabs>
        <w:ind w:left="1788" w:hanging="360"/>
      </w:pPr>
      <w:rPr>
        <w:rFonts w:ascii="Wingdings" w:hAnsi="Wingding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55CE7F0E"/>
    <w:multiLevelType w:val="hybridMultilevel"/>
    <w:tmpl w:val="400A19A6"/>
    <w:lvl w:ilvl="0" w:tplc="FFFFFFFF">
      <w:start w:val="1"/>
      <w:numFmt w:val="bullet"/>
      <w:lvlText w:val=""/>
      <w:lvlJc w:val="left"/>
      <w:pPr>
        <w:tabs>
          <w:tab w:val="num" w:pos="1122"/>
        </w:tabs>
        <w:ind w:left="1122" w:hanging="27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E266D1"/>
    <w:multiLevelType w:val="hybridMultilevel"/>
    <w:tmpl w:val="5CAC9540"/>
    <w:lvl w:ilvl="0" w:tplc="EFD08084">
      <w:numFmt w:val="bullet"/>
      <w:lvlText w:val="-"/>
      <w:lvlJc w:val="left"/>
      <w:pPr>
        <w:tabs>
          <w:tab w:val="num" w:pos="1036"/>
        </w:tabs>
        <w:ind w:left="1036" w:hanging="360"/>
      </w:pPr>
      <w:rPr>
        <w:rFonts w:ascii="Times New Roman" w:eastAsia="Times New Roman" w:hAnsi="Times New Roman" w:cs="Times New Roman" w:hint="default"/>
      </w:rPr>
    </w:lvl>
    <w:lvl w:ilvl="1" w:tplc="EFD08084">
      <w:numFmt w:val="bullet"/>
      <w:lvlText w:val="-"/>
      <w:lvlJc w:val="left"/>
      <w:pPr>
        <w:tabs>
          <w:tab w:val="num" w:pos="1756"/>
        </w:tabs>
        <w:ind w:left="1756" w:hanging="360"/>
      </w:pPr>
      <w:rPr>
        <w:rFonts w:ascii="Times New Roman" w:eastAsia="Times New Roman" w:hAnsi="Times New Roman" w:cs="Times New Roman" w:hint="default"/>
      </w:rPr>
    </w:lvl>
    <w:lvl w:ilvl="2" w:tplc="040C001B" w:tentative="1">
      <w:start w:val="1"/>
      <w:numFmt w:val="lowerRoman"/>
      <w:lvlText w:val="%3."/>
      <w:lvlJc w:val="right"/>
      <w:pPr>
        <w:tabs>
          <w:tab w:val="num" w:pos="2476"/>
        </w:tabs>
        <w:ind w:left="2476" w:hanging="180"/>
      </w:pPr>
    </w:lvl>
    <w:lvl w:ilvl="3" w:tplc="040C000F" w:tentative="1">
      <w:start w:val="1"/>
      <w:numFmt w:val="decimal"/>
      <w:lvlText w:val="%4."/>
      <w:lvlJc w:val="left"/>
      <w:pPr>
        <w:tabs>
          <w:tab w:val="num" w:pos="3196"/>
        </w:tabs>
        <w:ind w:left="3196" w:hanging="360"/>
      </w:pPr>
    </w:lvl>
    <w:lvl w:ilvl="4" w:tplc="040C0019" w:tentative="1">
      <w:start w:val="1"/>
      <w:numFmt w:val="lowerLetter"/>
      <w:lvlText w:val="%5."/>
      <w:lvlJc w:val="left"/>
      <w:pPr>
        <w:tabs>
          <w:tab w:val="num" w:pos="3916"/>
        </w:tabs>
        <w:ind w:left="3916" w:hanging="360"/>
      </w:pPr>
    </w:lvl>
    <w:lvl w:ilvl="5" w:tplc="040C001B" w:tentative="1">
      <w:start w:val="1"/>
      <w:numFmt w:val="lowerRoman"/>
      <w:lvlText w:val="%6."/>
      <w:lvlJc w:val="right"/>
      <w:pPr>
        <w:tabs>
          <w:tab w:val="num" w:pos="4636"/>
        </w:tabs>
        <w:ind w:left="4636" w:hanging="180"/>
      </w:pPr>
    </w:lvl>
    <w:lvl w:ilvl="6" w:tplc="040C000F" w:tentative="1">
      <w:start w:val="1"/>
      <w:numFmt w:val="decimal"/>
      <w:lvlText w:val="%7."/>
      <w:lvlJc w:val="left"/>
      <w:pPr>
        <w:tabs>
          <w:tab w:val="num" w:pos="5356"/>
        </w:tabs>
        <w:ind w:left="5356" w:hanging="360"/>
      </w:pPr>
    </w:lvl>
    <w:lvl w:ilvl="7" w:tplc="040C0019" w:tentative="1">
      <w:start w:val="1"/>
      <w:numFmt w:val="lowerLetter"/>
      <w:lvlText w:val="%8."/>
      <w:lvlJc w:val="left"/>
      <w:pPr>
        <w:tabs>
          <w:tab w:val="num" w:pos="6076"/>
        </w:tabs>
        <w:ind w:left="6076" w:hanging="360"/>
      </w:pPr>
    </w:lvl>
    <w:lvl w:ilvl="8" w:tplc="040C001B" w:tentative="1">
      <w:start w:val="1"/>
      <w:numFmt w:val="lowerRoman"/>
      <w:lvlText w:val="%9."/>
      <w:lvlJc w:val="right"/>
      <w:pPr>
        <w:tabs>
          <w:tab w:val="num" w:pos="6796"/>
        </w:tabs>
        <w:ind w:left="6796" w:hanging="180"/>
      </w:pPr>
    </w:lvl>
  </w:abstractNum>
  <w:abstractNum w:abstractNumId="38" w15:restartNumberingAfterBreak="0">
    <w:nsid w:val="59B95A97"/>
    <w:multiLevelType w:val="hybridMultilevel"/>
    <w:tmpl w:val="29BA36CC"/>
    <w:lvl w:ilvl="0" w:tplc="E5849584">
      <w:start w:val="1"/>
      <w:numFmt w:val="decimal"/>
      <w:lvlText w:val="%1."/>
      <w:lvlJc w:val="left"/>
      <w:pPr>
        <w:ind w:left="1287" w:hanging="360"/>
      </w:pPr>
      <w:rPr>
        <w:rFonts w:hint="default"/>
        <w:i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9" w15:restartNumberingAfterBreak="0">
    <w:nsid w:val="5B3C6235"/>
    <w:multiLevelType w:val="singleLevel"/>
    <w:tmpl w:val="2BC44FC4"/>
    <w:lvl w:ilvl="0">
      <w:start w:val="1"/>
      <w:numFmt w:val="upperRoman"/>
      <w:lvlText w:val="TITLE %1"/>
      <w:lvlJc w:val="left"/>
      <w:pPr>
        <w:tabs>
          <w:tab w:val="num" w:pos="0"/>
        </w:tabs>
        <w:ind w:left="360" w:hanging="360"/>
      </w:pPr>
      <w:rPr>
        <w:rFonts w:ascii="Arial" w:hAnsi="Arial" w:cs="Arial" w:hint="default"/>
        <w:b/>
        <w:u w:val="single"/>
      </w:rPr>
    </w:lvl>
  </w:abstractNum>
  <w:abstractNum w:abstractNumId="40" w15:restartNumberingAfterBreak="0">
    <w:nsid w:val="5DDE5D6F"/>
    <w:multiLevelType w:val="hybridMultilevel"/>
    <w:tmpl w:val="98384182"/>
    <w:lvl w:ilvl="0" w:tplc="4AB8041A">
      <w:numFmt w:val="bullet"/>
      <w:lvlText w:val="-"/>
      <w:lvlJc w:val="left"/>
      <w:pPr>
        <w:ind w:left="1422" w:hanging="360"/>
      </w:pPr>
      <w:rPr>
        <w:rFonts w:ascii="Arial" w:eastAsia="Times New Roman" w:hAnsi="Arial" w:cs="Arial" w:hint="default"/>
      </w:rPr>
    </w:lvl>
    <w:lvl w:ilvl="1" w:tplc="04090003">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1" w15:restartNumberingAfterBreak="0">
    <w:nsid w:val="60A4508A"/>
    <w:multiLevelType w:val="multilevel"/>
    <w:tmpl w:val="F2ECD940"/>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5B821B8"/>
    <w:multiLevelType w:val="hybridMultilevel"/>
    <w:tmpl w:val="65C4709C"/>
    <w:lvl w:ilvl="0" w:tplc="E5849584">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852569F"/>
    <w:multiLevelType w:val="hybridMultilevel"/>
    <w:tmpl w:val="EF24FF68"/>
    <w:lvl w:ilvl="0" w:tplc="B11C30DC">
      <w:start w:val="1"/>
      <w:numFmt w:val="lowerRoman"/>
      <w:lvlText w:val="(%1)"/>
      <w:lvlJc w:val="left"/>
      <w:pPr>
        <w:tabs>
          <w:tab w:val="num" w:pos="1429"/>
        </w:tabs>
        <w:ind w:left="1429" w:hanging="72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44" w15:restartNumberingAfterBreak="0">
    <w:nsid w:val="6A3C4FE0"/>
    <w:multiLevelType w:val="hybridMultilevel"/>
    <w:tmpl w:val="D0527168"/>
    <w:lvl w:ilvl="0" w:tplc="040C000F">
      <w:start w:val="1"/>
      <w:numFmt w:val="decimal"/>
      <w:lvlText w:val="%1."/>
      <w:lvlJc w:val="left"/>
      <w:pPr>
        <w:tabs>
          <w:tab w:val="num" w:pos="720"/>
        </w:tabs>
        <w:ind w:left="720" w:hanging="360"/>
      </w:pPr>
      <w:rPr>
        <w:rFonts w:hint="default"/>
      </w:rPr>
    </w:lvl>
    <w:lvl w:ilvl="1" w:tplc="561A948A">
      <w:numFmt w:val="bullet"/>
      <w:lvlText w:val="-"/>
      <w:lvlJc w:val="left"/>
      <w:pPr>
        <w:tabs>
          <w:tab w:val="num" w:pos="1440"/>
        </w:tabs>
        <w:ind w:left="1440" w:hanging="360"/>
      </w:pPr>
      <w:rPr>
        <w:rFonts w:ascii="Arial" w:eastAsia="Times New Roman" w:hAnsi="Arial" w:cs="Arial" w:hint="default"/>
      </w:rPr>
    </w:lvl>
    <w:lvl w:ilvl="2" w:tplc="040C000F">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6A742CFE"/>
    <w:multiLevelType w:val="hybridMultilevel"/>
    <w:tmpl w:val="86BA27E0"/>
    <w:lvl w:ilvl="0" w:tplc="FFFFFFFF">
      <w:start w:val="1"/>
      <w:numFmt w:val="bullet"/>
      <w:lvlText w:val=""/>
      <w:lvlJc w:val="left"/>
      <w:pPr>
        <w:tabs>
          <w:tab w:val="num" w:pos="360"/>
        </w:tabs>
        <w:ind w:left="360" w:firstLine="10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535CD6"/>
    <w:multiLevelType w:val="hybridMultilevel"/>
    <w:tmpl w:val="8EFCD7D8"/>
    <w:lvl w:ilvl="0" w:tplc="0EAC3736">
      <w:start w:val="2"/>
      <w:numFmt w:val="lowerLetter"/>
      <w:lvlText w:val="(%1)"/>
      <w:lvlJc w:val="left"/>
      <w:pPr>
        <w:tabs>
          <w:tab w:val="num" w:pos="1036"/>
        </w:tabs>
        <w:ind w:left="1036" w:hanging="360"/>
      </w:pPr>
      <w:rPr>
        <w:rFonts w:hint="default"/>
      </w:rPr>
    </w:lvl>
    <w:lvl w:ilvl="1" w:tplc="040C0019" w:tentative="1">
      <w:start w:val="1"/>
      <w:numFmt w:val="lowerLetter"/>
      <w:lvlText w:val="%2."/>
      <w:lvlJc w:val="left"/>
      <w:pPr>
        <w:tabs>
          <w:tab w:val="num" w:pos="1756"/>
        </w:tabs>
        <w:ind w:left="1756" w:hanging="360"/>
      </w:pPr>
    </w:lvl>
    <w:lvl w:ilvl="2" w:tplc="040C001B" w:tentative="1">
      <w:start w:val="1"/>
      <w:numFmt w:val="lowerRoman"/>
      <w:lvlText w:val="%3."/>
      <w:lvlJc w:val="right"/>
      <w:pPr>
        <w:tabs>
          <w:tab w:val="num" w:pos="2476"/>
        </w:tabs>
        <w:ind w:left="2476" w:hanging="180"/>
      </w:pPr>
    </w:lvl>
    <w:lvl w:ilvl="3" w:tplc="040C000F" w:tentative="1">
      <w:start w:val="1"/>
      <w:numFmt w:val="decimal"/>
      <w:lvlText w:val="%4."/>
      <w:lvlJc w:val="left"/>
      <w:pPr>
        <w:tabs>
          <w:tab w:val="num" w:pos="3196"/>
        </w:tabs>
        <w:ind w:left="3196" w:hanging="360"/>
      </w:pPr>
    </w:lvl>
    <w:lvl w:ilvl="4" w:tplc="040C0019" w:tentative="1">
      <w:start w:val="1"/>
      <w:numFmt w:val="lowerLetter"/>
      <w:lvlText w:val="%5."/>
      <w:lvlJc w:val="left"/>
      <w:pPr>
        <w:tabs>
          <w:tab w:val="num" w:pos="3916"/>
        </w:tabs>
        <w:ind w:left="3916" w:hanging="360"/>
      </w:pPr>
    </w:lvl>
    <w:lvl w:ilvl="5" w:tplc="040C001B" w:tentative="1">
      <w:start w:val="1"/>
      <w:numFmt w:val="lowerRoman"/>
      <w:lvlText w:val="%6."/>
      <w:lvlJc w:val="right"/>
      <w:pPr>
        <w:tabs>
          <w:tab w:val="num" w:pos="4636"/>
        </w:tabs>
        <w:ind w:left="4636" w:hanging="180"/>
      </w:pPr>
    </w:lvl>
    <w:lvl w:ilvl="6" w:tplc="040C000F" w:tentative="1">
      <w:start w:val="1"/>
      <w:numFmt w:val="decimal"/>
      <w:lvlText w:val="%7."/>
      <w:lvlJc w:val="left"/>
      <w:pPr>
        <w:tabs>
          <w:tab w:val="num" w:pos="5356"/>
        </w:tabs>
        <w:ind w:left="5356" w:hanging="360"/>
      </w:pPr>
    </w:lvl>
    <w:lvl w:ilvl="7" w:tplc="040C0019" w:tentative="1">
      <w:start w:val="1"/>
      <w:numFmt w:val="lowerLetter"/>
      <w:lvlText w:val="%8."/>
      <w:lvlJc w:val="left"/>
      <w:pPr>
        <w:tabs>
          <w:tab w:val="num" w:pos="6076"/>
        </w:tabs>
        <w:ind w:left="6076" w:hanging="360"/>
      </w:pPr>
    </w:lvl>
    <w:lvl w:ilvl="8" w:tplc="040C001B" w:tentative="1">
      <w:start w:val="1"/>
      <w:numFmt w:val="lowerRoman"/>
      <w:lvlText w:val="%9."/>
      <w:lvlJc w:val="right"/>
      <w:pPr>
        <w:tabs>
          <w:tab w:val="num" w:pos="6796"/>
        </w:tabs>
        <w:ind w:left="6796" w:hanging="180"/>
      </w:pPr>
    </w:lvl>
  </w:abstractNum>
  <w:abstractNum w:abstractNumId="47" w15:restartNumberingAfterBreak="0">
    <w:nsid w:val="70AB1910"/>
    <w:multiLevelType w:val="hybridMultilevel"/>
    <w:tmpl w:val="7988B27E"/>
    <w:lvl w:ilvl="0" w:tplc="8F9AB4A2">
      <w:start w:val="4"/>
      <w:numFmt w:val="bullet"/>
      <w:lvlText w:val="-"/>
      <w:lvlJc w:val="left"/>
      <w:pPr>
        <w:tabs>
          <w:tab w:val="num" w:pos="1068"/>
        </w:tabs>
        <w:ind w:left="1068" w:hanging="360"/>
      </w:pPr>
      <w:rPr>
        <w:rFonts w:ascii="Arial" w:eastAsia="Times New Roman" w:hAnsi="Arial" w:cs="Aria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8" w15:restartNumberingAfterBreak="0">
    <w:nsid w:val="70DE575F"/>
    <w:multiLevelType w:val="hybridMultilevel"/>
    <w:tmpl w:val="374CF0F6"/>
    <w:lvl w:ilvl="0" w:tplc="561A948A">
      <w:numFmt w:val="bullet"/>
      <w:lvlText w:val="-"/>
      <w:lvlJc w:val="left"/>
      <w:pPr>
        <w:ind w:left="1036" w:hanging="360"/>
      </w:pPr>
      <w:rPr>
        <w:rFonts w:ascii="Arial" w:eastAsia="Times New Roman" w:hAnsi="Arial" w:cs="Aria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49" w15:restartNumberingAfterBreak="0">
    <w:nsid w:val="77D74632"/>
    <w:multiLevelType w:val="hybridMultilevel"/>
    <w:tmpl w:val="0F8010E0"/>
    <w:lvl w:ilvl="0" w:tplc="E5849584">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AEC71BD"/>
    <w:multiLevelType w:val="hybridMultilevel"/>
    <w:tmpl w:val="713ED6B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1" w15:restartNumberingAfterBreak="0">
    <w:nsid w:val="7B703AFB"/>
    <w:multiLevelType w:val="hybridMultilevel"/>
    <w:tmpl w:val="FDFA287E"/>
    <w:lvl w:ilvl="0" w:tplc="FFFFFFFF">
      <w:start w:val="1"/>
      <w:numFmt w:val="bullet"/>
      <w:lvlText w:val=""/>
      <w:lvlJc w:val="left"/>
      <w:pPr>
        <w:tabs>
          <w:tab w:val="num" w:pos="1973"/>
        </w:tabs>
        <w:ind w:left="1973" w:hanging="27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2" w15:restartNumberingAfterBreak="0">
    <w:nsid w:val="7C7B5042"/>
    <w:multiLevelType w:val="hybridMultilevel"/>
    <w:tmpl w:val="84A8BC3C"/>
    <w:lvl w:ilvl="0" w:tplc="040C0001">
      <w:start w:val="1"/>
      <w:numFmt w:val="bullet"/>
      <w:lvlText w:val=""/>
      <w:lvlJc w:val="left"/>
      <w:pPr>
        <w:tabs>
          <w:tab w:val="num" w:pos="1788"/>
        </w:tabs>
        <w:ind w:left="178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cs="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cs="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53" w15:restartNumberingAfterBreak="0">
    <w:nsid w:val="7D271249"/>
    <w:multiLevelType w:val="hybridMultilevel"/>
    <w:tmpl w:val="87762B5E"/>
    <w:lvl w:ilvl="0" w:tplc="4364AB7E">
      <w:start w:val="1"/>
      <w:numFmt w:val="decimal"/>
      <w:lvlText w:val="%1."/>
      <w:lvlJc w:val="left"/>
      <w:pPr>
        <w:ind w:left="668" w:hanging="81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39"/>
  </w:num>
  <w:num w:numId="2">
    <w:abstractNumId w:val="32"/>
  </w:num>
  <w:num w:numId="3">
    <w:abstractNumId w:val="45"/>
  </w:num>
  <w:num w:numId="4">
    <w:abstractNumId w:val="16"/>
  </w:num>
  <w:num w:numId="5">
    <w:abstractNumId w:val="17"/>
  </w:num>
  <w:num w:numId="6">
    <w:abstractNumId w:val="51"/>
  </w:num>
  <w:num w:numId="7">
    <w:abstractNumId w:val="36"/>
  </w:num>
  <w:num w:numId="8">
    <w:abstractNumId w:val="18"/>
  </w:num>
  <w:num w:numId="9">
    <w:abstractNumId w:val="46"/>
  </w:num>
  <w:num w:numId="10">
    <w:abstractNumId w:val="2"/>
  </w:num>
  <w:num w:numId="11">
    <w:abstractNumId w:val="43"/>
  </w:num>
  <w:num w:numId="12">
    <w:abstractNumId w:val="12"/>
  </w:num>
  <w:num w:numId="13">
    <w:abstractNumId w:val="4"/>
  </w:num>
  <w:num w:numId="14">
    <w:abstractNumId w:val="0"/>
  </w:num>
  <w:num w:numId="15">
    <w:abstractNumId w:val="15"/>
  </w:num>
  <w:num w:numId="16">
    <w:abstractNumId w:val="14"/>
  </w:num>
  <w:num w:numId="17">
    <w:abstractNumId w:val="13"/>
  </w:num>
  <w:num w:numId="18">
    <w:abstractNumId w:val="7"/>
  </w:num>
  <w:num w:numId="19">
    <w:abstractNumId w:val="11"/>
  </w:num>
  <w:num w:numId="20">
    <w:abstractNumId w:val="49"/>
  </w:num>
  <w:num w:numId="21">
    <w:abstractNumId w:val="21"/>
  </w:num>
  <w:num w:numId="22">
    <w:abstractNumId w:val="6"/>
  </w:num>
  <w:num w:numId="23">
    <w:abstractNumId w:val="50"/>
  </w:num>
  <w:num w:numId="24">
    <w:abstractNumId w:val="38"/>
  </w:num>
  <w:num w:numId="25">
    <w:abstractNumId w:val="27"/>
  </w:num>
  <w:num w:numId="26">
    <w:abstractNumId w:val="42"/>
  </w:num>
  <w:num w:numId="27">
    <w:abstractNumId w:val="33"/>
  </w:num>
  <w:num w:numId="28">
    <w:abstractNumId w:val="28"/>
  </w:num>
  <w:num w:numId="29">
    <w:abstractNumId w:val="24"/>
  </w:num>
  <w:num w:numId="30">
    <w:abstractNumId w:val="9"/>
  </w:num>
  <w:num w:numId="31">
    <w:abstractNumId w:val="5"/>
  </w:num>
  <w:num w:numId="32">
    <w:abstractNumId w:val="30"/>
  </w:num>
  <w:num w:numId="33">
    <w:abstractNumId w:val="8"/>
  </w:num>
  <w:num w:numId="34">
    <w:abstractNumId w:val="31"/>
  </w:num>
  <w:num w:numId="35">
    <w:abstractNumId w:val="29"/>
  </w:num>
  <w:num w:numId="36">
    <w:abstractNumId w:val="35"/>
  </w:num>
  <w:num w:numId="37">
    <w:abstractNumId w:val="52"/>
  </w:num>
  <w:num w:numId="38">
    <w:abstractNumId w:val="1"/>
  </w:num>
  <w:num w:numId="39">
    <w:abstractNumId w:val="47"/>
  </w:num>
  <w:num w:numId="40">
    <w:abstractNumId w:val="44"/>
  </w:num>
  <w:num w:numId="41">
    <w:abstractNumId w:val="19"/>
  </w:num>
  <w:num w:numId="42">
    <w:abstractNumId w:val="37"/>
  </w:num>
  <w:num w:numId="43">
    <w:abstractNumId w:val="40"/>
  </w:num>
  <w:num w:numId="44">
    <w:abstractNumId w:val="23"/>
  </w:num>
  <w:num w:numId="45">
    <w:abstractNumId w:val="20"/>
  </w:num>
  <w:num w:numId="46">
    <w:abstractNumId w:val="34"/>
  </w:num>
  <w:num w:numId="47">
    <w:abstractNumId w:val="3"/>
  </w:num>
  <w:num w:numId="48">
    <w:abstractNumId w:val="53"/>
  </w:num>
  <w:num w:numId="49">
    <w:abstractNumId w:val="22"/>
  </w:num>
  <w:num w:numId="50">
    <w:abstractNumId w:val="10"/>
  </w:num>
  <w:num w:numId="51">
    <w:abstractNumId w:val="25"/>
  </w:num>
  <w:num w:numId="52">
    <w:abstractNumId w:val="41"/>
  </w:num>
  <w:num w:numId="53">
    <w:abstractNumId w:val="48"/>
  </w:num>
  <w:num w:numId="54">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788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78"/>
    <w:rsid w:val="00002A0B"/>
    <w:rsid w:val="0000340C"/>
    <w:rsid w:val="000140AF"/>
    <w:rsid w:val="00030180"/>
    <w:rsid w:val="0003383D"/>
    <w:rsid w:val="00033FCD"/>
    <w:rsid w:val="000364DA"/>
    <w:rsid w:val="000403EC"/>
    <w:rsid w:val="00042202"/>
    <w:rsid w:val="00046566"/>
    <w:rsid w:val="00053FCF"/>
    <w:rsid w:val="0005570A"/>
    <w:rsid w:val="0005609B"/>
    <w:rsid w:val="00062B95"/>
    <w:rsid w:val="000631C5"/>
    <w:rsid w:val="000635A2"/>
    <w:rsid w:val="000636E5"/>
    <w:rsid w:val="0006688E"/>
    <w:rsid w:val="00066DAA"/>
    <w:rsid w:val="0007092C"/>
    <w:rsid w:val="00070ACE"/>
    <w:rsid w:val="00076DCC"/>
    <w:rsid w:val="000812C0"/>
    <w:rsid w:val="000823A2"/>
    <w:rsid w:val="0008473A"/>
    <w:rsid w:val="00086302"/>
    <w:rsid w:val="00086F96"/>
    <w:rsid w:val="000912B3"/>
    <w:rsid w:val="000941DF"/>
    <w:rsid w:val="000959E2"/>
    <w:rsid w:val="000A17B2"/>
    <w:rsid w:val="000A1979"/>
    <w:rsid w:val="000A3B1B"/>
    <w:rsid w:val="000B2046"/>
    <w:rsid w:val="000B303A"/>
    <w:rsid w:val="000B5EE0"/>
    <w:rsid w:val="000B5EF2"/>
    <w:rsid w:val="000B64C1"/>
    <w:rsid w:val="000B7823"/>
    <w:rsid w:val="000C736C"/>
    <w:rsid w:val="000D0113"/>
    <w:rsid w:val="000D1F30"/>
    <w:rsid w:val="000D42CB"/>
    <w:rsid w:val="000D5069"/>
    <w:rsid w:val="000D5672"/>
    <w:rsid w:val="000E777D"/>
    <w:rsid w:val="000F2F97"/>
    <w:rsid w:val="000F3071"/>
    <w:rsid w:val="000F3193"/>
    <w:rsid w:val="000F61CD"/>
    <w:rsid w:val="00115905"/>
    <w:rsid w:val="001218E6"/>
    <w:rsid w:val="00121DB9"/>
    <w:rsid w:val="00122E21"/>
    <w:rsid w:val="00125D61"/>
    <w:rsid w:val="00125DAA"/>
    <w:rsid w:val="001265C0"/>
    <w:rsid w:val="00127E1C"/>
    <w:rsid w:val="0014351D"/>
    <w:rsid w:val="001473BC"/>
    <w:rsid w:val="0015153B"/>
    <w:rsid w:val="00151860"/>
    <w:rsid w:val="00160E45"/>
    <w:rsid w:val="0016605F"/>
    <w:rsid w:val="00166B8F"/>
    <w:rsid w:val="00175F53"/>
    <w:rsid w:val="0017712E"/>
    <w:rsid w:val="00177FEF"/>
    <w:rsid w:val="001819C6"/>
    <w:rsid w:val="00183271"/>
    <w:rsid w:val="00184118"/>
    <w:rsid w:val="00185806"/>
    <w:rsid w:val="0019041D"/>
    <w:rsid w:val="0019278D"/>
    <w:rsid w:val="00192805"/>
    <w:rsid w:val="00195704"/>
    <w:rsid w:val="001A05E1"/>
    <w:rsid w:val="001A09B9"/>
    <w:rsid w:val="001A0F44"/>
    <w:rsid w:val="001A1F1F"/>
    <w:rsid w:val="001A2F09"/>
    <w:rsid w:val="001A7861"/>
    <w:rsid w:val="001B254C"/>
    <w:rsid w:val="001B607F"/>
    <w:rsid w:val="001B730D"/>
    <w:rsid w:val="001C14C3"/>
    <w:rsid w:val="001C2F90"/>
    <w:rsid w:val="001C312E"/>
    <w:rsid w:val="001C6E14"/>
    <w:rsid w:val="001C718D"/>
    <w:rsid w:val="001D0E29"/>
    <w:rsid w:val="001D101D"/>
    <w:rsid w:val="001E14D0"/>
    <w:rsid w:val="001E1F6D"/>
    <w:rsid w:val="001E21F3"/>
    <w:rsid w:val="001E639F"/>
    <w:rsid w:val="001F2068"/>
    <w:rsid w:val="001F39BE"/>
    <w:rsid w:val="001F4FC9"/>
    <w:rsid w:val="001F7F35"/>
    <w:rsid w:val="002034D9"/>
    <w:rsid w:val="00205645"/>
    <w:rsid w:val="00207A8C"/>
    <w:rsid w:val="00211428"/>
    <w:rsid w:val="0021288B"/>
    <w:rsid w:val="00215AB3"/>
    <w:rsid w:val="00216BF4"/>
    <w:rsid w:val="002205F8"/>
    <w:rsid w:val="00221F83"/>
    <w:rsid w:val="002278BB"/>
    <w:rsid w:val="002338BE"/>
    <w:rsid w:val="00235BE4"/>
    <w:rsid w:val="00236331"/>
    <w:rsid w:val="0024590E"/>
    <w:rsid w:val="00245C4C"/>
    <w:rsid w:val="00250785"/>
    <w:rsid w:val="00257632"/>
    <w:rsid w:val="00257DAE"/>
    <w:rsid w:val="002663C0"/>
    <w:rsid w:val="00270F29"/>
    <w:rsid w:val="0027333B"/>
    <w:rsid w:val="002733B2"/>
    <w:rsid w:val="0027617A"/>
    <w:rsid w:val="00277ED0"/>
    <w:rsid w:val="002822F6"/>
    <w:rsid w:val="00282A62"/>
    <w:rsid w:val="00284137"/>
    <w:rsid w:val="002841C0"/>
    <w:rsid w:val="002914DD"/>
    <w:rsid w:val="00293079"/>
    <w:rsid w:val="00295B1C"/>
    <w:rsid w:val="00296136"/>
    <w:rsid w:val="00296492"/>
    <w:rsid w:val="002A451F"/>
    <w:rsid w:val="002B1ABB"/>
    <w:rsid w:val="002B422A"/>
    <w:rsid w:val="002C03BF"/>
    <w:rsid w:val="002C3BFF"/>
    <w:rsid w:val="002C3F94"/>
    <w:rsid w:val="002C5422"/>
    <w:rsid w:val="002D0B76"/>
    <w:rsid w:val="002D5AAC"/>
    <w:rsid w:val="002D5D84"/>
    <w:rsid w:val="002D73D4"/>
    <w:rsid w:val="002E246E"/>
    <w:rsid w:val="002E3CC1"/>
    <w:rsid w:val="002E7C7C"/>
    <w:rsid w:val="002F1441"/>
    <w:rsid w:val="002F4C43"/>
    <w:rsid w:val="002F5F03"/>
    <w:rsid w:val="003039F6"/>
    <w:rsid w:val="00311D31"/>
    <w:rsid w:val="00313950"/>
    <w:rsid w:val="00313D3C"/>
    <w:rsid w:val="00316A0E"/>
    <w:rsid w:val="00316AB4"/>
    <w:rsid w:val="003170E0"/>
    <w:rsid w:val="00320826"/>
    <w:rsid w:val="00326CE3"/>
    <w:rsid w:val="00327318"/>
    <w:rsid w:val="003316E8"/>
    <w:rsid w:val="00331C9F"/>
    <w:rsid w:val="003321EB"/>
    <w:rsid w:val="00333A9E"/>
    <w:rsid w:val="00334C92"/>
    <w:rsid w:val="0034001D"/>
    <w:rsid w:val="003430C3"/>
    <w:rsid w:val="00344330"/>
    <w:rsid w:val="003444D0"/>
    <w:rsid w:val="00351F34"/>
    <w:rsid w:val="00354630"/>
    <w:rsid w:val="00354B35"/>
    <w:rsid w:val="003566AE"/>
    <w:rsid w:val="00356A01"/>
    <w:rsid w:val="00362A53"/>
    <w:rsid w:val="00362D00"/>
    <w:rsid w:val="00364E31"/>
    <w:rsid w:val="00367FC8"/>
    <w:rsid w:val="00370C88"/>
    <w:rsid w:val="0037271B"/>
    <w:rsid w:val="003729A9"/>
    <w:rsid w:val="00374EE7"/>
    <w:rsid w:val="00377FAD"/>
    <w:rsid w:val="00387900"/>
    <w:rsid w:val="00390DD5"/>
    <w:rsid w:val="0039101D"/>
    <w:rsid w:val="00392272"/>
    <w:rsid w:val="0039358D"/>
    <w:rsid w:val="00396903"/>
    <w:rsid w:val="00396ABA"/>
    <w:rsid w:val="003A170B"/>
    <w:rsid w:val="003A71A1"/>
    <w:rsid w:val="003B098D"/>
    <w:rsid w:val="003B3B19"/>
    <w:rsid w:val="003B54A7"/>
    <w:rsid w:val="003C35F0"/>
    <w:rsid w:val="003C3EC3"/>
    <w:rsid w:val="003C533F"/>
    <w:rsid w:val="003C7CD7"/>
    <w:rsid w:val="003D0C51"/>
    <w:rsid w:val="003D0CF2"/>
    <w:rsid w:val="003D12E1"/>
    <w:rsid w:val="003D611A"/>
    <w:rsid w:val="003D64A5"/>
    <w:rsid w:val="003E55D1"/>
    <w:rsid w:val="003E6D86"/>
    <w:rsid w:val="003F51EB"/>
    <w:rsid w:val="00400B09"/>
    <w:rsid w:val="00404287"/>
    <w:rsid w:val="00404311"/>
    <w:rsid w:val="00404416"/>
    <w:rsid w:val="0040490C"/>
    <w:rsid w:val="00412025"/>
    <w:rsid w:val="00415CA7"/>
    <w:rsid w:val="00420DBF"/>
    <w:rsid w:val="0042103B"/>
    <w:rsid w:val="00424227"/>
    <w:rsid w:val="00431F97"/>
    <w:rsid w:val="004337C4"/>
    <w:rsid w:val="00434036"/>
    <w:rsid w:val="0043513B"/>
    <w:rsid w:val="004364A3"/>
    <w:rsid w:val="004463A7"/>
    <w:rsid w:val="00457524"/>
    <w:rsid w:val="00464A5F"/>
    <w:rsid w:val="00464A82"/>
    <w:rsid w:val="00465542"/>
    <w:rsid w:val="0047678B"/>
    <w:rsid w:val="00482F4B"/>
    <w:rsid w:val="00487191"/>
    <w:rsid w:val="004A071F"/>
    <w:rsid w:val="004A0C60"/>
    <w:rsid w:val="004A47F2"/>
    <w:rsid w:val="004A578D"/>
    <w:rsid w:val="004A757A"/>
    <w:rsid w:val="004B0514"/>
    <w:rsid w:val="004B2344"/>
    <w:rsid w:val="004C16AD"/>
    <w:rsid w:val="004C1D2A"/>
    <w:rsid w:val="004D02CE"/>
    <w:rsid w:val="004D0F99"/>
    <w:rsid w:val="004D3479"/>
    <w:rsid w:val="004E3D95"/>
    <w:rsid w:val="004E6AA9"/>
    <w:rsid w:val="004F3EFE"/>
    <w:rsid w:val="00501AB8"/>
    <w:rsid w:val="00506C8B"/>
    <w:rsid w:val="00510E64"/>
    <w:rsid w:val="0051142B"/>
    <w:rsid w:val="00512D97"/>
    <w:rsid w:val="00516702"/>
    <w:rsid w:val="00517262"/>
    <w:rsid w:val="00522191"/>
    <w:rsid w:val="00526AC2"/>
    <w:rsid w:val="00527166"/>
    <w:rsid w:val="005308C3"/>
    <w:rsid w:val="005374D6"/>
    <w:rsid w:val="005424F7"/>
    <w:rsid w:val="00542AAD"/>
    <w:rsid w:val="00545D32"/>
    <w:rsid w:val="00550E61"/>
    <w:rsid w:val="005518F5"/>
    <w:rsid w:val="005659E9"/>
    <w:rsid w:val="00565BA1"/>
    <w:rsid w:val="00565BE5"/>
    <w:rsid w:val="0057151C"/>
    <w:rsid w:val="00573E3D"/>
    <w:rsid w:val="005744D1"/>
    <w:rsid w:val="00575DBB"/>
    <w:rsid w:val="00577DF7"/>
    <w:rsid w:val="00581FA7"/>
    <w:rsid w:val="00582155"/>
    <w:rsid w:val="00596666"/>
    <w:rsid w:val="005A0C00"/>
    <w:rsid w:val="005A1112"/>
    <w:rsid w:val="005A1885"/>
    <w:rsid w:val="005B28B6"/>
    <w:rsid w:val="005B3559"/>
    <w:rsid w:val="005B519C"/>
    <w:rsid w:val="005B5706"/>
    <w:rsid w:val="005C3A07"/>
    <w:rsid w:val="005C606C"/>
    <w:rsid w:val="005D3580"/>
    <w:rsid w:val="005D5847"/>
    <w:rsid w:val="005D66B5"/>
    <w:rsid w:val="005E6AFF"/>
    <w:rsid w:val="005F0CBA"/>
    <w:rsid w:val="005F15EE"/>
    <w:rsid w:val="005F4C69"/>
    <w:rsid w:val="005F7C1E"/>
    <w:rsid w:val="00602F4C"/>
    <w:rsid w:val="00604AC4"/>
    <w:rsid w:val="00612C15"/>
    <w:rsid w:val="00615044"/>
    <w:rsid w:val="0061781C"/>
    <w:rsid w:val="006239AC"/>
    <w:rsid w:val="00623EE6"/>
    <w:rsid w:val="00631600"/>
    <w:rsid w:val="0063458B"/>
    <w:rsid w:val="0064287B"/>
    <w:rsid w:val="00645CCD"/>
    <w:rsid w:val="00652F00"/>
    <w:rsid w:val="00653244"/>
    <w:rsid w:val="006532DF"/>
    <w:rsid w:val="006571D7"/>
    <w:rsid w:val="00657243"/>
    <w:rsid w:val="00662EF9"/>
    <w:rsid w:val="00663601"/>
    <w:rsid w:val="006735D1"/>
    <w:rsid w:val="00673758"/>
    <w:rsid w:val="00682CF2"/>
    <w:rsid w:val="0068464A"/>
    <w:rsid w:val="00692EA3"/>
    <w:rsid w:val="00695C13"/>
    <w:rsid w:val="006A0FAD"/>
    <w:rsid w:val="006A1846"/>
    <w:rsid w:val="006A36ED"/>
    <w:rsid w:val="006A6207"/>
    <w:rsid w:val="006A7A02"/>
    <w:rsid w:val="006B0758"/>
    <w:rsid w:val="006C2C6F"/>
    <w:rsid w:val="006C6198"/>
    <w:rsid w:val="006D0F1D"/>
    <w:rsid w:val="006D1443"/>
    <w:rsid w:val="006D4113"/>
    <w:rsid w:val="006D78BE"/>
    <w:rsid w:val="006E1856"/>
    <w:rsid w:val="006F2730"/>
    <w:rsid w:val="006F4043"/>
    <w:rsid w:val="006F5BB3"/>
    <w:rsid w:val="006F7C43"/>
    <w:rsid w:val="00700648"/>
    <w:rsid w:val="007038DE"/>
    <w:rsid w:val="00705686"/>
    <w:rsid w:val="00710FE5"/>
    <w:rsid w:val="00712F90"/>
    <w:rsid w:val="00717756"/>
    <w:rsid w:val="00725DC7"/>
    <w:rsid w:val="0072741F"/>
    <w:rsid w:val="007303BC"/>
    <w:rsid w:val="00731AFE"/>
    <w:rsid w:val="007325FA"/>
    <w:rsid w:val="00735221"/>
    <w:rsid w:val="007371BA"/>
    <w:rsid w:val="00742A25"/>
    <w:rsid w:val="00745013"/>
    <w:rsid w:val="007463E6"/>
    <w:rsid w:val="00751992"/>
    <w:rsid w:val="0075795C"/>
    <w:rsid w:val="00760116"/>
    <w:rsid w:val="007622F4"/>
    <w:rsid w:val="007637AD"/>
    <w:rsid w:val="00763996"/>
    <w:rsid w:val="00766709"/>
    <w:rsid w:val="00766F1D"/>
    <w:rsid w:val="00767923"/>
    <w:rsid w:val="00775408"/>
    <w:rsid w:val="0078137E"/>
    <w:rsid w:val="00783CE4"/>
    <w:rsid w:val="00786751"/>
    <w:rsid w:val="00786D83"/>
    <w:rsid w:val="00791F50"/>
    <w:rsid w:val="007934EA"/>
    <w:rsid w:val="007A173A"/>
    <w:rsid w:val="007A1FC0"/>
    <w:rsid w:val="007B214B"/>
    <w:rsid w:val="007B215B"/>
    <w:rsid w:val="007B363F"/>
    <w:rsid w:val="007B475C"/>
    <w:rsid w:val="007B47C6"/>
    <w:rsid w:val="007B79D6"/>
    <w:rsid w:val="007C256A"/>
    <w:rsid w:val="007C3615"/>
    <w:rsid w:val="007C7D83"/>
    <w:rsid w:val="007D095B"/>
    <w:rsid w:val="007D4B41"/>
    <w:rsid w:val="007D4E0C"/>
    <w:rsid w:val="007D5F88"/>
    <w:rsid w:val="007D68FB"/>
    <w:rsid w:val="007D783D"/>
    <w:rsid w:val="007E1AD7"/>
    <w:rsid w:val="007E496F"/>
    <w:rsid w:val="007E7459"/>
    <w:rsid w:val="007F1F6C"/>
    <w:rsid w:val="007F425D"/>
    <w:rsid w:val="007F6894"/>
    <w:rsid w:val="00802896"/>
    <w:rsid w:val="00806CAE"/>
    <w:rsid w:val="0081272C"/>
    <w:rsid w:val="008205A0"/>
    <w:rsid w:val="0082171C"/>
    <w:rsid w:val="00821B54"/>
    <w:rsid w:val="0083087C"/>
    <w:rsid w:val="0083352A"/>
    <w:rsid w:val="0083639F"/>
    <w:rsid w:val="00837312"/>
    <w:rsid w:val="00837A11"/>
    <w:rsid w:val="008425CD"/>
    <w:rsid w:val="00846AFF"/>
    <w:rsid w:val="00847303"/>
    <w:rsid w:val="008478C2"/>
    <w:rsid w:val="00851DF8"/>
    <w:rsid w:val="00852542"/>
    <w:rsid w:val="00857166"/>
    <w:rsid w:val="00865ABE"/>
    <w:rsid w:val="00867A61"/>
    <w:rsid w:val="0088130F"/>
    <w:rsid w:val="00881CCF"/>
    <w:rsid w:val="00883101"/>
    <w:rsid w:val="008853E6"/>
    <w:rsid w:val="00886B66"/>
    <w:rsid w:val="00887306"/>
    <w:rsid w:val="00891095"/>
    <w:rsid w:val="00897E6E"/>
    <w:rsid w:val="008A36D2"/>
    <w:rsid w:val="008A5C30"/>
    <w:rsid w:val="008A7645"/>
    <w:rsid w:val="008B0623"/>
    <w:rsid w:val="008B35EA"/>
    <w:rsid w:val="008B5C91"/>
    <w:rsid w:val="008C1016"/>
    <w:rsid w:val="008C2C3E"/>
    <w:rsid w:val="008C2DB6"/>
    <w:rsid w:val="008C3E12"/>
    <w:rsid w:val="008C43ED"/>
    <w:rsid w:val="008C4BB8"/>
    <w:rsid w:val="008C6610"/>
    <w:rsid w:val="008D166C"/>
    <w:rsid w:val="008D5F42"/>
    <w:rsid w:val="008D60B9"/>
    <w:rsid w:val="008E04CD"/>
    <w:rsid w:val="008E4C00"/>
    <w:rsid w:val="008E6AD9"/>
    <w:rsid w:val="008E73E2"/>
    <w:rsid w:val="008F3FEE"/>
    <w:rsid w:val="008F666B"/>
    <w:rsid w:val="00900D8F"/>
    <w:rsid w:val="009058E5"/>
    <w:rsid w:val="00906EE4"/>
    <w:rsid w:val="00911D0C"/>
    <w:rsid w:val="00913F93"/>
    <w:rsid w:val="0091662B"/>
    <w:rsid w:val="00924BE3"/>
    <w:rsid w:val="00926C1B"/>
    <w:rsid w:val="009279E6"/>
    <w:rsid w:val="009328BC"/>
    <w:rsid w:val="00943F85"/>
    <w:rsid w:val="0094677D"/>
    <w:rsid w:val="0095645F"/>
    <w:rsid w:val="00957227"/>
    <w:rsid w:val="00957238"/>
    <w:rsid w:val="00964BB1"/>
    <w:rsid w:val="009651A8"/>
    <w:rsid w:val="009674F1"/>
    <w:rsid w:val="009708ED"/>
    <w:rsid w:val="009729F0"/>
    <w:rsid w:val="00973E89"/>
    <w:rsid w:val="00975BC7"/>
    <w:rsid w:val="009768B3"/>
    <w:rsid w:val="0098000D"/>
    <w:rsid w:val="0099293B"/>
    <w:rsid w:val="00995F22"/>
    <w:rsid w:val="009A4D43"/>
    <w:rsid w:val="009C2FE1"/>
    <w:rsid w:val="009C6BCF"/>
    <w:rsid w:val="009D0287"/>
    <w:rsid w:val="009D26F8"/>
    <w:rsid w:val="009D2E39"/>
    <w:rsid w:val="009D4249"/>
    <w:rsid w:val="009D7692"/>
    <w:rsid w:val="009E6765"/>
    <w:rsid w:val="009E6D3E"/>
    <w:rsid w:val="009E6FE0"/>
    <w:rsid w:val="009E7C4E"/>
    <w:rsid w:val="009F5464"/>
    <w:rsid w:val="00A0460B"/>
    <w:rsid w:val="00A04CB6"/>
    <w:rsid w:val="00A11C60"/>
    <w:rsid w:val="00A12E8C"/>
    <w:rsid w:val="00A1505C"/>
    <w:rsid w:val="00A17788"/>
    <w:rsid w:val="00A24C6B"/>
    <w:rsid w:val="00A24DB8"/>
    <w:rsid w:val="00A27A79"/>
    <w:rsid w:val="00A30CB6"/>
    <w:rsid w:val="00A356C1"/>
    <w:rsid w:val="00A37207"/>
    <w:rsid w:val="00A446FA"/>
    <w:rsid w:val="00A46BE6"/>
    <w:rsid w:val="00A47DBC"/>
    <w:rsid w:val="00A50719"/>
    <w:rsid w:val="00A50E74"/>
    <w:rsid w:val="00A51AB1"/>
    <w:rsid w:val="00A526EF"/>
    <w:rsid w:val="00A550E8"/>
    <w:rsid w:val="00A563C0"/>
    <w:rsid w:val="00A61AA1"/>
    <w:rsid w:val="00A65AAD"/>
    <w:rsid w:val="00A66DF1"/>
    <w:rsid w:val="00A71FC1"/>
    <w:rsid w:val="00A72D8D"/>
    <w:rsid w:val="00A75608"/>
    <w:rsid w:val="00A756D9"/>
    <w:rsid w:val="00A8168B"/>
    <w:rsid w:val="00A817B3"/>
    <w:rsid w:val="00A82B96"/>
    <w:rsid w:val="00A82C09"/>
    <w:rsid w:val="00A83D76"/>
    <w:rsid w:val="00A914C6"/>
    <w:rsid w:val="00A94EF6"/>
    <w:rsid w:val="00A964CC"/>
    <w:rsid w:val="00AA2525"/>
    <w:rsid w:val="00AA4B13"/>
    <w:rsid w:val="00AA6CC5"/>
    <w:rsid w:val="00AB0A49"/>
    <w:rsid w:val="00AB0F9C"/>
    <w:rsid w:val="00AB4986"/>
    <w:rsid w:val="00AB6752"/>
    <w:rsid w:val="00AB6DCC"/>
    <w:rsid w:val="00AB779C"/>
    <w:rsid w:val="00AC3061"/>
    <w:rsid w:val="00AC50A2"/>
    <w:rsid w:val="00AD3858"/>
    <w:rsid w:val="00AD3DA2"/>
    <w:rsid w:val="00AD491E"/>
    <w:rsid w:val="00AD51D5"/>
    <w:rsid w:val="00AD54E2"/>
    <w:rsid w:val="00AE1545"/>
    <w:rsid w:val="00AE43E0"/>
    <w:rsid w:val="00AE5AE2"/>
    <w:rsid w:val="00AE7F64"/>
    <w:rsid w:val="00AF1B98"/>
    <w:rsid w:val="00AF5634"/>
    <w:rsid w:val="00AF7D23"/>
    <w:rsid w:val="00AF7FE7"/>
    <w:rsid w:val="00B054D3"/>
    <w:rsid w:val="00B0580C"/>
    <w:rsid w:val="00B06C7D"/>
    <w:rsid w:val="00B074AA"/>
    <w:rsid w:val="00B14CB7"/>
    <w:rsid w:val="00B16F0B"/>
    <w:rsid w:val="00B17E30"/>
    <w:rsid w:val="00B21B49"/>
    <w:rsid w:val="00B260FC"/>
    <w:rsid w:val="00B409D4"/>
    <w:rsid w:val="00B40F5E"/>
    <w:rsid w:val="00B54DB8"/>
    <w:rsid w:val="00B556A4"/>
    <w:rsid w:val="00B57099"/>
    <w:rsid w:val="00B571DC"/>
    <w:rsid w:val="00B630B7"/>
    <w:rsid w:val="00B65ED1"/>
    <w:rsid w:val="00B74F25"/>
    <w:rsid w:val="00B7582D"/>
    <w:rsid w:val="00B7612B"/>
    <w:rsid w:val="00B77E0E"/>
    <w:rsid w:val="00B80D86"/>
    <w:rsid w:val="00B8359C"/>
    <w:rsid w:val="00B850E7"/>
    <w:rsid w:val="00B954F3"/>
    <w:rsid w:val="00BA09AA"/>
    <w:rsid w:val="00BA2336"/>
    <w:rsid w:val="00BB283C"/>
    <w:rsid w:val="00BC0237"/>
    <w:rsid w:val="00BC294F"/>
    <w:rsid w:val="00BC4E8D"/>
    <w:rsid w:val="00BC5C02"/>
    <w:rsid w:val="00BC6C4C"/>
    <w:rsid w:val="00BD1E66"/>
    <w:rsid w:val="00BD2049"/>
    <w:rsid w:val="00BD3589"/>
    <w:rsid w:val="00BD4339"/>
    <w:rsid w:val="00BD7E7A"/>
    <w:rsid w:val="00BE7AE5"/>
    <w:rsid w:val="00BF6105"/>
    <w:rsid w:val="00C05AD6"/>
    <w:rsid w:val="00C05DAD"/>
    <w:rsid w:val="00C10AF1"/>
    <w:rsid w:val="00C150E7"/>
    <w:rsid w:val="00C154C4"/>
    <w:rsid w:val="00C165F9"/>
    <w:rsid w:val="00C24923"/>
    <w:rsid w:val="00C27E99"/>
    <w:rsid w:val="00C31BBC"/>
    <w:rsid w:val="00C34F9A"/>
    <w:rsid w:val="00C35104"/>
    <w:rsid w:val="00C36054"/>
    <w:rsid w:val="00C45DAB"/>
    <w:rsid w:val="00C47B73"/>
    <w:rsid w:val="00C47FD8"/>
    <w:rsid w:val="00C51F77"/>
    <w:rsid w:val="00C71492"/>
    <w:rsid w:val="00C7645B"/>
    <w:rsid w:val="00C8080A"/>
    <w:rsid w:val="00C83C63"/>
    <w:rsid w:val="00C84266"/>
    <w:rsid w:val="00C90C08"/>
    <w:rsid w:val="00C9287E"/>
    <w:rsid w:val="00C93563"/>
    <w:rsid w:val="00C9603E"/>
    <w:rsid w:val="00C97321"/>
    <w:rsid w:val="00CA1102"/>
    <w:rsid w:val="00CA1D5C"/>
    <w:rsid w:val="00CB30D3"/>
    <w:rsid w:val="00CB3270"/>
    <w:rsid w:val="00CB5BE1"/>
    <w:rsid w:val="00CC3CC2"/>
    <w:rsid w:val="00CC494E"/>
    <w:rsid w:val="00CC5985"/>
    <w:rsid w:val="00CC795E"/>
    <w:rsid w:val="00CD000D"/>
    <w:rsid w:val="00CD1263"/>
    <w:rsid w:val="00CD1B47"/>
    <w:rsid w:val="00CD2B7B"/>
    <w:rsid w:val="00CD4378"/>
    <w:rsid w:val="00CD480A"/>
    <w:rsid w:val="00CD7A28"/>
    <w:rsid w:val="00CE45F2"/>
    <w:rsid w:val="00CE49D9"/>
    <w:rsid w:val="00CE699C"/>
    <w:rsid w:val="00CE713A"/>
    <w:rsid w:val="00CF0937"/>
    <w:rsid w:val="00CF452E"/>
    <w:rsid w:val="00CF51DB"/>
    <w:rsid w:val="00D020D1"/>
    <w:rsid w:val="00D11156"/>
    <w:rsid w:val="00D12FD4"/>
    <w:rsid w:val="00D17313"/>
    <w:rsid w:val="00D22559"/>
    <w:rsid w:val="00D22EC9"/>
    <w:rsid w:val="00D26538"/>
    <w:rsid w:val="00D2679B"/>
    <w:rsid w:val="00D319FE"/>
    <w:rsid w:val="00D32CB3"/>
    <w:rsid w:val="00D3357D"/>
    <w:rsid w:val="00D34A26"/>
    <w:rsid w:val="00D44ABC"/>
    <w:rsid w:val="00D52091"/>
    <w:rsid w:val="00D53323"/>
    <w:rsid w:val="00D56D29"/>
    <w:rsid w:val="00D600D0"/>
    <w:rsid w:val="00D631F6"/>
    <w:rsid w:val="00D6405A"/>
    <w:rsid w:val="00D676AB"/>
    <w:rsid w:val="00D80142"/>
    <w:rsid w:val="00D8281B"/>
    <w:rsid w:val="00D82E02"/>
    <w:rsid w:val="00D85149"/>
    <w:rsid w:val="00D85F45"/>
    <w:rsid w:val="00D86E54"/>
    <w:rsid w:val="00D8724F"/>
    <w:rsid w:val="00D96B1B"/>
    <w:rsid w:val="00DA0A8E"/>
    <w:rsid w:val="00DA6132"/>
    <w:rsid w:val="00DB29F4"/>
    <w:rsid w:val="00DB30AF"/>
    <w:rsid w:val="00DC0123"/>
    <w:rsid w:val="00DC4B37"/>
    <w:rsid w:val="00DC6580"/>
    <w:rsid w:val="00DD25DC"/>
    <w:rsid w:val="00DD3387"/>
    <w:rsid w:val="00DD6243"/>
    <w:rsid w:val="00DF286C"/>
    <w:rsid w:val="00DF58D1"/>
    <w:rsid w:val="00E0180B"/>
    <w:rsid w:val="00E10A8B"/>
    <w:rsid w:val="00E13831"/>
    <w:rsid w:val="00E14B45"/>
    <w:rsid w:val="00E167E1"/>
    <w:rsid w:val="00E206B7"/>
    <w:rsid w:val="00E235FB"/>
    <w:rsid w:val="00E252B0"/>
    <w:rsid w:val="00E2562A"/>
    <w:rsid w:val="00E27413"/>
    <w:rsid w:val="00E27B6E"/>
    <w:rsid w:val="00E3075B"/>
    <w:rsid w:val="00E34340"/>
    <w:rsid w:val="00E36C47"/>
    <w:rsid w:val="00E379DE"/>
    <w:rsid w:val="00E435DB"/>
    <w:rsid w:val="00E446E8"/>
    <w:rsid w:val="00E51E1F"/>
    <w:rsid w:val="00E5256B"/>
    <w:rsid w:val="00E538EF"/>
    <w:rsid w:val="00E62070"/>
    <w:rsid w:val="00E73449"/>
    <w:rsid w:val="00E7541B"/>
    <w:rsid w:val="00E82255"/>
    <w:rsid w:val="00E83A53"/>
    <w:rsid w:val="00E851B7"/>
    <w:rsid w:val="00E956AB"/>
    <w:rsid w:val="00EA165D"/>
    <w:rsid w:val="00EB0232"/>
    <w:rsid w:val="00EB412B"/>
    <w:rsid w:val="00EC0A31"/>
    <w:rsid w:val="00EC193D"/>
    <w:rsid w:val="00EC5727"/>
    <w:rsid w:val="00ED02C1"/>
    <w:rsid w:val="00ED64F2"/>
    <w:rsid w:val="00EE4506"/>
    <w:rsid w:val="00EE51B3"/>
    <w:rsid w:val="00EF1F37"/>
    <w:rsid w:val="00F034E6"/>
    <w:rsid w:val="00F06248"/>
    <w:rsid w:val="00F06605"/>
    <w:rsid w:val="00F168C3"/>
    <w:rsid w:val="00F21B19"/>
    <w:rsid w:val="00F2619B"/>
    <w:rsid w:val="00F26A6D"/>
    <w:rsid w:val="00F26C5E"/>
    <w:rsid w:val="00F30B39"/>
    <w:rsid w:val="00F31418"/>
    <w:rsid w:val="00F420D3"/>
    <w:rsid w:val="00F43CA3"/>
    <w:rsid w:val="00F44D2C"/>
    <w:rsid w:val="00F44EDE"/>
    <w:rsid w:val="00F44EE2"/>
    <w:rsid w:val="00F44F78"/>
    <w:rsid w:val="00F47E35"/>
    <w:rsid w:val="00F534A1"/>
    <w:rsid w:val="00F57C3F"/>
    <w:rsid w:val="00F57C72"/>
    <w:rsid w:val="00F622B2"/>
    <w:rsid w:val="00F65D3E"/>
    <w:rsid w:val="00F67C88"/>
    <w:rsid w:val="00F7059D"/>
    <w:rsid w:val="00F72248"/>
    <w:rsid w:val="00F722F2"/>
    <w:rsid w:val="00F7739B"/>
    <w:rsid w:val="00F80969"/>
    <w:rsid w:val="00F831D4"/>
    <w:rsid w:val="00F836FD"/>
    <w:rsid w:val="00F8510B"/>
    <w:rsid w:val="00F924DC"/>
    <w:rsid w:val="00F977C7"/>
    <w:rsid w:val="00FA04FB"/>
    <w:rsid w:val="00FA2840"/>
    <w:rsid w:val="00FA5C31"/>
    <w:rsid w:val="00FB03AB"/>
    <w:rsid w:val="00FB103B"/>
    <w:rsid w:val="00FB61A0"/>
    <w:rsid w:val="00FB758E"/>
    <w:rsid w:val="00FB77B9"/>
    <w:rsid w:val="00FB7A07"/>
    <w:rsid w:val="00FC249E"/>
    <w:rsid w:val="00FC41D1"/>
    <w:rsid w:val="00FC50B6"/>
    <w:rsid w:val="00FC6A1C"/>
    <w:rsid w:val="00FD06D5"/>
    <w:rsid w:val="00FD4A0A"/>
    <w:rsid w:val="00FE003B"/>
    <w:rsid w:val="00FE11C0"/>
    <w:rsid w:val="00FE11F6"/>
    <w:rsid w:val="00FE5DB2"/>
    <w:rsid w:val="00FE5F87"/>
    <w:rsid w:val="00FE759F"/>
    <w:rsid w:val="00FF08F5"/>
    <w:rsid w:val="00FF1A8B"/>
    <w:rsid w:val="00FF2EAB"/>
    <w:rsid w:val="00FF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48CBCC95"/>
  <w15:chartTrackingRefBased/>
  <w15:docId w15:val="{48579C0D-8771-4B65-875C-AC4E78D8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NewRoman" w:eastAsia="Times New Roman" w:hAnsi="TimesNew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noProof/>
      <w:lang w:val="fr-BE" w:eastAsia="fr-BE"/>
    </w:rPr>
  </w:style>
  <w:style w:type="paragraph" w:styleId="Heading1">
    <w:name w:val="heading 1"/>
    <w:next w:val="Normal"/>
    <w:qFormat/>
    <w:pPr>
      <w:overflowPunct w:val="0"/>
      <w:autoSpaceDE w:val="0"/>
      <w:autoSpaceDN w:val="0"/>
      <w:adjustRightInd w:val="0"/>
      <w:textAlignment w:val="baseline"/>
      <w:outlineLvl w:val="0"/>
    </w:pPr>
    <w:rPr>
      <w:noProof/>
      <w:lang w:val="fr-BE" w:eastAsia="fr-BE"/>
    </w:rPr>
  </w:style>
  <w:style w:type="paragraph" w:styleId="Heading2">
    <w:name w:val="heading 2"/>
    <w:next w:val="Normal"/>
    <w:qFormat/>
    <w:pPr>
      <w:overflowPunct w:val="0"/>
      <w:autoSpaceDE w:val="0"/>
      <w:autoSpaceDN w:val="0"/>
      <w:adjustRightInd w:val="0"/>
      <w:textAlignment w:val="baseline"/>
      <w:outlineLvl w:val="1"/>
    </w:pPr>
    <w:rPr>
      <w:noProof/>
      <w:lang w:val="fr-BE" w:eastAsia="fr-BE"/>
    </w:rPr>
  </w:style>
  <w:style w:type="paragraph" w:styleId="Heading3">
    <w:name w:val="heading 3"/>
    <w:next w:val="Normal"/>
    <w:qFormat/>
    <w:pPr>
      <w:overflowPunct w:val="0"/>
      <w:autoSpaceDE w:val="0"/>
      <w:autoSpaceDN w:val="0"/>
      <w:adjustRightInd w:val="0"/>
      <w:textAlignment w:val="baseline"/>
      <w:outlineLvl w:val="2"/>
    </w:pPr>
    <w:rPr>
      <w:noProof/>
      <w:lang w:val="fr-BE" w:eastAsia="fr-BE"/>
    </w:rPr>
  </w:style>
  <w:style w:type="paragraph" w:styleId="Heading4">
    <w:name w:val="heading 4"/>
    <w:next w:val="Normal"/>
    <w:qFormat/>
    <w:pPr>
      <w:overflowPunct w:val="0"/>
      <w:autoSpaceDE w:val="0"/>
      <w:autoSpaceDN w:val="0"/>
      <w:adjustRightInd w:val="0"/>
      <w:textAlignment w:val="baseline"/>
      <w:outlineLvl w:val="3"/>
    </w:pPr>
    <w:rPr>
      <w:noProof/>
      <w:lang w:val="fr-BE" w:eastAsia="fr-BE"/>
    </w:rPr>
  </w:style>
  <w:style w:type="paragraph" w:styleId="Heading5">
    <w:name w:val="heading 5"/>
    <w:next w:val="Normal"/>
    <w:qFormat/>
    <w:pPr>
      <w:overflowPunct w:val="0"/>
      <w:autoSpaceDE w:val="0"/>
      <w:autoSpaceDN w:val="0"/>
      <w:adjustRightInd w:val="0"/>
      <w:textAlignment w:val="baseline"/>
      <w:outlineLvl w:val="4"/>
    </w:pPr>
    <w:rPr>
      <w:noProof/>
      <w:lang w:val="fr-BE" w:eastAsia="fr-BE"/>
    </w:rPr>
  </w:style>
  <w:style w:type="paragraph" w:styleId="Heading6">
    <w:name w:val="heading 6"/>
    <w:next w:val="Normal"/>
    <w:qFormat/>
    <w:pPr>
      <w:overflowPunct w:val="0"/>
      <w:autoSpaceDE w:val="0"/>
      <w:autoSpaceDN w:val="0"/>
      <w:adjustRightInd w:val="0"/>
      <w:textAlignment w:val="baseline"/>
      <w:outlineLvl w:val="5"/>
    </w:pPr>
    <w:rPr>
      <w:noProof/>
      <w:lang w:val="fr-BE" w:eastAsia="fr-BE"/>
    </w:rPr>
  </w:style>
  <w:style w:type="paragraph" w:styleId="Heading7">
    <w:name w:val="heading 7"/>
    <w:next w:val="Normal"/>
    <w:qFormat/>
    <w:pPr>
      <w:overflowPunct w:val="0"/>
      <w:autoSpaceDE w:val="0"/>
      <w:autoSpaceDN w:val="0"/>
      <w:adjustRightInd w:val="0"/>
      <w:textAlignment w:val="baseline"/>
      <w:outlineLvl w:val="6"/>
    </w:pPr>
    <w:rPr>
      <w:noProof/>
      <w:lang w:val="fr-BE" w:eastAsia="fr-BE"/>
    </w:rPr>
  </w:style>
  <w:style w:type="paragraph" w:styleId="Heading8">
    <w:name w:val="heading 8"/>
    <w:next w:val="Normal"/>
    <w:qFormat/>
    <w:pPr>
      <w:overflowPunct w:val="0"/>
      <w:autoSpaceDE w:val="0"/>
      <w:autoSpaceDN w:val="0"/>
      <w:adjustRightInd w:val="0"/>
      <w:textAlignment w:val="baseline"/>
      <w:outlineLvl w:val="7"/>
    </w:pPr>
    <w:rPr>
      <w:noProof/>
      <w:lang w:val="fr-BE" w:eastAsia="fr-BE"/>
    </w:rPr>
  </w:style>
  <w:style w:type="paragraph" w:styleId="Heading9">
    <w:name w:val="heading 9"/>
    <w:next w:val="Normal"/>
    <w:qFormat/>
    <w:pPr>
      <w:overflowPunct w:val="0"/>
      <w:autoSpaceDE w:val="0"/>
      <w:autoSpaceDN w:val="0"/>
      <w:adjustRightInd w:val="0"/>
      <w:textAlignment w:val="baseline"/>
      <w:outlineLvl w:val="8"/>
    </w:pPr>
    <w:rPr>
      <w:noProof/>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paragraph" w:customStyle="1" w:styleId="Adresse">
    <w:name w:val="Adresse"/>
    <w:basedOn w:val="Normal"/>
    <w:rPr>
      <w:color w:val="000000"/>
      <w:sz w:val="24"/>
    </w:rPr>
  </w:style>
  <w:style w:type="paragraph" w:customStyle="1" w:styleId="Body">
    <w:name w:val="Body"/>
    <w:basedOn w:val="Normal"/>
    <w:pPr>
      <w:tabs>
        <w:tab w:val="left" w:pos="720"/>
        <w:tab w:val="left" w:pos="2520"/>
        <w:tab w:val="left" w:pos="7920"/>
        <w:tab w:val="decimal" w:pos="9892"/>
      </w:tabs>
      <w:jc w:val="both"/>
    </w:pPr>
    <w:rPr>
      <w:color w:val="000000"/>
      <w:sz w:val="24"/>
    </w:rPr>
  </w:style>
  <w:style w:type="paragraph" w:customStyle="1" w:styleId="Body-tab-1">
    <w:name w:val="Body-tab-1"/>
    <w:basedOn w:val="Normal"/>
    <w:pPr>
      <w:tabs>
        <w:tab w:val="left" w:pos="720"/>
      </w:tabs>
      <w:ind w:left="720" w:hanging="720"/>
      <w:jc w:val="both"/>
    </w:pPr>
    <w:rPr>
      <w:color w:val="000000"/>
      <w:sz w:val="24"/>
    </w:rPr>
  </w:style>
  <w:style w:type="paragraph" w:customStyle="1" w:styleId="Body-tab-2">
    <w:name w:val="Body-tab-2"/>
    <w:basedOn w:val="Normal"/>
    <w:pPr>
      <w:tabs>
        <w:tab w:val="left" w:pos="720"/>
        <w:tab w:val="left" w:pos="1080"/>
        <w:tab w:val="left" w:pos="5040"/>
      </w:tabs>
      <w:ind w:left="1080" w:hanging="1080"/>
      <w:jc w:val="both"/>
    </w:pPr>
    <w:rPr>
      <w:color w:val="000000"/>
      <w:sz w:val="24"/>
    </w:rPr>
  </w:style>
  <w:style w:type="paragraph" w:customStyle="1" w:styleId="Body-tab-3">
    <w:name w:val="Body-tab-3"/>
    <w:basedOn w:val="Normal"/>
    <w:pPr>
      <w:tabs>
        <w:tab w:val="left" w:pos="720"/>
        <w:tab w:val="left" w:pos="1080"/>
        <w:tab w:val="left" w:pos="1440"/>
        <w:tab w:val="left" w:pos="5040"/>
      </w:tabs>
      <w:ind w:left="1440" w:hanging="1440"/>
      <w:jc w:val="both"/>
    </w:pPr>
    <w:rPr>
      <w:color w:val="000000"/>
      <w:sz w:val="24"/>
    </w:rPr>
  </w:style>
  <w:style w:type="paragraph" w:customStyle="1" w:styleId="Body-table">
    <w:name w:val="Body-table"/>
    <w:basedOn w:val="Normal"/>
    <w:pPr>
      <w:tabs>
        <w:tab w:val="left" w:pos="2520"/>
        <w:tab w:val="decimal" w:pos="8640"/>
        <w:tab w:val="decimal" w:pos="9892"/>
      </w:tabs>
      <w:jc w:val="both"/>
    </w:pPr>
    <w:rPr>
      <w:color w:val="000000"/>
      <w:sz w:val="24"/>
    </w:rPr>
  </w:style>
  <w:style w:type="paragraph" w:customStyle="1" w:styleId="Body-table-1">
    <w:name w:val="Body-table-1"/>
    <w:basedOn w:val="Normal"/>
    <w:pPr>
      <w:tabs>
        <w:tab w:val="left" w:pos="720"/>
        <w:tab w:val="left" w:pos="2520"/>
        <w:tab w:val="decimal" w:pos="8640"/>
        <w:tab w:val="decimal" w:pos="9892"/>
      </w:tabs>
      <w:jc w:val="both"/>
    </w:pPr>
    <w:rPr>
      <w:color w:val="000000"/>
      <w:sz w:val="24"/>
    </w:rPr>
  </w:style>
  <w:style w:type="paragraph" w:customStyle="1" w:styleId="CARRES">
    <w:name w:val="CARRES"/>
    <w:basedOn w:val="Normal"/>
    <w:pPr>
      <w:tabs>
        <w:tab w:val="left" w:pos="2433"/>
      </w:tabs>
      <w:spacing w:before="300" w:after="100"/>
      <w:ind w:left="2433" w:hanging="461"/>
    </w:pPr>
    <w:rPr>
      <w:color w:val="000000"/>
      <w:sz w:val="24"/>
    </w:rPr>
  </w:style>
  <w:style w:type="paragraph" w:customStyle="1" w:styleId="CARRESsuite">
    <w:name w:val="CARRES_suite"/>
    <w:basedOn w:val="Normal"/>
    <w:pPr>
      <w:tabs>
        <w:tab w:val="left" w:pos="2433"/>
      </w:tabs>
      <w:spacing w:before="160" w:after="100"/>
      <w:ind w:left="2433"/>
    </w:pPr>
    <w:rPr>
      <w:color w:val="000000"/>
      <w:sz w:val="24"/>
    </w:rPr>
  </w:style>
  <w:style w:type="paragraph" w:customStyle="1" w:styleId="CellBody">
    <w:name w:val="CellBody"/>
    <w:basedOn w:val="Normal"/>
    <w:pPr>
      <w:jc w:val="center"/>
    </w:pPr>
    <w:rPr>
      <w:color w:val="000000"/>
      <w:sz w:val="24"/>
    </w:rPr>
  </w:style>
  <w:style w:type="paragraph" w:customStyle="1" w:styleId="CellHeading">
    <w:name w:val="CellHeading"/>
    <w:basedOn w:val="Normal"/>
    <w:pPr>
      <w:jc w:val="center"/>
    </w:pPr>
    <w:rPr>
      <w:color w:val="000000"/>
      <w:sz w:val="24"/>
    </w:rPr>
  </w:style>
  <w:style w:type="paragraph" w:customStyle="1" w:styleId="CelluleDroite">
    <w:name w:val="Cellule Droite"/>
    <w:basedOn w:val="Normal"/>
    <w:pPr>
      <w:jc w:val="right"/>
    </w:pPr>
    <w:rPr>
      <w:color w:val="000000"/>
      <w:sz w:val="24"/>
    </w:rPr>
  </w:style>
  <w:style w:type="paragraph" w:customStyle="1" w:styleId="CelluleGauche">
    <w:name w:val="Cellule Gauche"/>
    <w:basedOn w:val="Normal"/>
    <w:rPr>
      <w:color w:val="000000"/>
      <w:sz w:val="24"/>
    </w:rPr>
  </w:style>
  <w:style w:type="paragraph" w:customStyle="1" w:styleId="CelluleIntitul">
    <w:name w:val="Cellule Intitulé"/>
    <w:basedOn w:val="Normal"/>
    <w:pPr>
      <w:jc w:val="center"/>
    </w:pPr>
    <w:rPr>
      <w:b/>
      <w:color w:val="000000"/>
      <w:sz w:val="24"/>
    </w:rPr>
  </w:style>
  <w:style w:type="paragraph" w:customStyle="1" w:styleId="CelluleIntitulGauche">
    <w:name w:val="Cellule Intitulé Gauche"/>
    <w:basedOn w:val="Normal"/>
    <w:rPr>
      <w:i/>
      <w:color w:val="000000"/>
      <w:sz w:val="24"/>
    </w:rPr>
  </w:style>
  <w:style w:type="paragraph" w:customStyle="1" w:styleId="CelluleTotal">
    <w:name w:val="Cellule Total"/>
    <w:basedOn w:val="Normal"/>
    <w:pPr>
      <w:ind w:right="273"/>
      <w:jc w:val="right"/>
    </w:pPr>
    <w:rPr>
      <w:b/>
      <w:color w:val="000000"/>
      <w:sz w:val="24"/>
    </w:rPr>
  </w:style>
  <w:style w:type="paragraph" w:customStyle="1" w:styleId="CelluleCourant">
    <w:name w:val="CelluleCourant"/>
    <w:basedOn w:val="Normal"/>
    <w:rPr>
      <w:color w:val="000000"/>
      <w:sz w:val="24"/>
    </w:rPr>
  </w:style>
  <w:style w:type="paragraph" w:customStyle="1" w:styleId="Citation">
    <w:name w:val="Citation"/>
    <w:basedOn w:val="Normal"/>
    <w:qFormat/>
    <w:pPr>
      <w:spacing w:before="200" w:after="160"/>
      <w:ind w:left="2260" w:right="273"/>
      <w:jc w:val="both"/>
    </w:pPr>
    <w:rPr>
      <w:i/>
      <w:color w:val="000000"/>
      <w:sz w:val="22"/>
    </w:rPr>
  </w:style>
  <w:style w:type="paragraph" w:customStyle="1" w:styleId="CourantDeb">
    <w:name w:val="CourantDeb"/>
    <w:basedOn w:val="Normal"/>
    <w:pPr>
      <w:spacing w:before="280" w:after="120"/>
      <w:ind w:left="1972"/>
      <w:jc w:val="both"/>
    </w:pPr>
    <w:rPr>
      <w:color w:val="000000"/>
      <w:sz w:val="24"/>
    </w:rPr>
  </w:style>
  <w:style w:type="paragraph" w:customStyle="1" w:styleId="CourantFin">
    <w:name w:val="CourantFin"/>
    <w:basedOn w:val="Normal"/>
    <w:pPr>
      <w:spacing w:before="120" w:after="280"/>
      <w:ind w:left="1972"/>
      <w:jc w:val="both"/>
    </w:pPr>
    <w:rPr>
      <w:color w:val="000000"/>
      <w:sz w:val="24"/>
    </w:rPr>
  </w:style>
  <w:style w:type="paragraph" w:customStyle="1" w:styleId="CourantSoul">
    <w:name w:val="CourantSoul"/>
    <w:basedOn w:val="Normal"/>
    <w:pPr>
      <w:spacing w:before="280" w:after="240"/>
      <w:ind w:left="1972"/>
      <w:jc w:val="both"/>
    </w:pPr>
    <w:rPr>
      <w:color w:val="000000"/>
      <w:sz w:val="24"/>
      <w:u w:val="single"/>
    </w:rPr>
  </w:style>
  <w:style w:type="paragraph" w:customStyle="1" w:styleId="CourantStd">
    <w:name w:val="CourantStd"/>
    <w:basedOn w:val="Normal"/>
    <w:pPr>
      <w:spacing w:before="120" w:after="120"/>
      <w:ind w:left="1972"/>
      <w:jc w:val="both"/>
    </w:pPr>
    <w:rPr>
      <w:color w:val="000000"/>
      <w:sz w:val="24"/>
    </w:rPr>
  </w:style>
  <w:style w:type="paragraph" w:customStyle="1" w:styleId="Equation">
    <w:name w:val="Equation"/>
    <w:basedOn w:val="Normal"/>
    <w:pPr>
      <w:spacing w:before="240" w:after="140"/>
      <w:ind w:left="1972"/>
      <w:jc w:val="center"/>
    </w:pPr>
    <w:rPr>
      <w:color w:val="000000"/>
      <w:sz w:val="24"/>
    </w:rPr>
  </w:style>
  <w:style w:type="paragraph" w:customStyle="1" w:styleId="Extrait">
    <w:name w:val="Extrait"/>
    <w:basedOn w:val="Normal"/>
    <w:pPr>
      <w:spacing w:before="180"/>
      <w:ind w:left="2260" w:right="273"/>
    </w:pPr>
    <w:rPr>
      <w:i/>
      <w:color w:val="000000"/>
      <w:sz w:val="22"/>
    </w:rPr>
  </w:style>
  <w:style w:type="paragraph" w:customStyle="1" w:styleId="Figure">
    <w:name w:val="Figure"/>
    <w:basedOn w:val="Normal"/>
    <w:pPr>
      <w:tabs>
        <w:tab w:val="left" w:pos="1972"/>
      </w:tabs>
      <w:spacing w:before="320" w:after="240"/>
      <w:ind w:left="1972" w:hanging="1972"/>
    </w:pPr>
    <w:rPr>
      <w:color w:val="000000"/>
      <w:sz w:val="24"/>
    </w:rPr>
  </w:style>
  <w:style w:type="paragraph" w:customStyle="1" w:styleId="FINTEXTE">
    <w:name w:val="FIN_TEXTE"/>
    <w:basedOn w:val="Normal"/>
    <w:pPr>
      <w:spacing w:before="400" w:after="400"/>
      <w:jc w:val="center"/>
    </w:pPr>
    <w:rPr>
      <w:color w:val="000000"/>
      <w:sz w:val="28"/>
    </w:rPr>
  </w:style>
  <w:style w:type="paragraph" w:customStyle="1" w:styleId="Footnote">
    <w:name w:val="Footnote"/>
    <w:basedOn w:val="Normal"/>
    <w:pPr>
      <w:ind w:left="360" w:right="360"/>
    </w:pPr>
    <w:rPr>
      <w:color w:val="000000"/>
    </w:rPr>
  </w:style>
  <w:style w:type="paragraph" w:styleId="Header">
    <w:name w:val="header"/>
    <w:basedOn w:val="Normal"/>
    <w:pPr>
      <w:tabs>
        <w:tab w:val="right" w:pos="9360"/>
      </w:tabs>
      <w:jc w:val="both"/>
    </w:pPr>
    <w:rPr>
      <w:b/>
      <w:color w:val="000000"/>
      <w:sz w:val="48"/>
      <w:u w:val="single"/>
    </w:rPr>
  </w:style>
  <w:style w:type="paragraph" w:customStyle="1" w:styleId="Heading">
    <w:name w:val="Heading"/>
    <w:basedOn w:val="Normal"/>
    <w:pPr>
      <w:keepNext/>
      <w:spacing w:before="280" w:after="100"/>
    </w:pPr>
    <w:rPr>
      <w:b/>
      <w:color w:val="000000"/>
      <w:sz w:val="28"/>
    </w:rPr>
  </w:style>
  <w:style w:type="paragraph" w:customStyle="1" w:styleId="IntitulIntertitre">
    <w:name w:val="IntituléIntertitre"/>
    <w:basedOn w:val="Normal"/>
    <w:pPr>
      <w:keepNext/>
      <w:spacing w:before="280" w:after="160"/>
      <w:ind w:left="1972"/>
    </w:pPr>
    <w:rPr>
      <w:b/>
      <w:color w:val="000000"/>
      <w:sz w:val="24"/>
    </w:rPr>
  </w:style>
  <w:style w:type="paragraph" w:customStyle="1" w:styleId="Invisible">
    <w:name w:val="Invisible"/>
    <w:basedOn w:val="Normal"/>
    <w:rPr>
      <w:color w:val="000000"/>
      <w:sz w:val="24"/>
    </w:rPr>
  </w:style>
  <w:style w:type="paragraph" w:customStyle="1" w:styleId="liste1">
    <w:name w:val="liste1"/>
    <w:basedOn w:val="Normal"/>
    <w:pPr>
      <w:tabs>
        <w:tab w:val="left" w:pos="1440"/>
      </w:tabs>
    </w:pPr>
    <w:rPr>
      <w:color w:val="000000"/>
      <w:sz w:val="24"/>
    </w:rPr>
  </w:style>
  <w:style w:type="paragraph" w:customStyle="1" w:styleId="ListePuces">
    <w:name w:val="ListeàPuces"/>
    <w:basedOn w:val="Normal"/>
    <w:pPr>
      <w:tabs>
        <w:tab w:val="left" w:pos="2145"/>
      </w:tabs>
      <w:spacing w:before="120"/>
      <w:ind w:left="2145" w:hanging="173"/>
      <w:jc w:val="both"/>
    </w:pPr>
    <w:rPr>
      <w:color w:val="000000"/>
      <w:sz w:val="24"/>
    </w:rPr>
  </w:style>
  <w:style w:type="paragraph" w:customStyle="1" w:styleId="ListePucesSuite">
    <w:name w:val="ListeàPucesSuite"/>
    <w:basedOn w:val="Normal"/>
    <w:pPr>
      <w:ind w:left="2145"/>
      <w:jc w:val="both"/>
    </w:pPr>
    <w:rPr>
      <w:color w:val="000000"/>
      <w:sz w:val="24"/>
    </w:rPr>
  </w:style>
  <w:style w:type="paragraph" w:customStyle="1" w:styleId="NotePage">
    <w:name w:val="Note_Page"/>
    <w:basedOn w:val="Normal"/>
    <w:pPr>
      <w:tabs>
        <w:tab w:val="left" w:pos="2260"/>
      </w:tabs>
      <w:spacing w:before="80" w:line="260" w:lineRule="atLeast"/>
      <w:ind w:left="2260" w:hanging="288"/>
    </w:pPr>
    <w:rPr>
      <w:i/>
      <w:color w:val="000000"/>
    </w:rPr>
  </w:style>
  <w:style w:type="paragraph" w:customStyle="1" w:styleId="NoteTableau">
    <w:name w:val="Note_Tableau"/>
    <w:basedOn w:val="Normal"/>
    <w:pPr>
      <w:tabs>
        <w:tab w:val="left" w:pos="504"/>
        <w:tab w:val="left" w:pos="504"/>
      </w:tabs>
      <w:spacing w:before="80" w:line="260" w:lineRule="atLeast"/>
      <w:ind w:left="504" w:right="331" w:hanging="231"/>
    </w:pPr>
    <w:rPr>
      <w:color w:val="000000"/>
      <w:sz w:val="18"/>
    </w:rPr>
  </w:style>
  <w:style w:type="paragraph" w:customStyle="1" w:styleId="Numrot1">
    <w:name w:val="Numéroté  1."/>
    <w:basedOn w:val="Normal"/>
    <w:pPr>
      <w:keepNext/>
      <w:tabs>
        <w:tab w:val="left" w:pos="2376"/>
      </w:tabs>
      <w:spacing w:before="120"/>
      <w:ind w:left="2376" w:hanging="404"/>
      <w:jc w:val="both"/>
    </w:pPr>
    <w:rPr>
      <w:color w:val="000000"/>
      <w:sz w:val="24"/>
    </w:rPr>
  </w:style>
  <w:style w:type="paragraph" w:customStyle="1" w:styleId="Numrota">
    <w:name w:val="Numéroté  a)"/>
    <w:basedOn w:val="Normal"/>
    <w:pPr>
      <w:keepNext/>
      <w:tabs>
        <w:tab w:val="left" w:pos="2376"/>
      </w:tabs>
      <w:spacing w:before="120"/>
      <w:ind w:left="2376" w:hanging="404"/>
      <w:jc w:val="both"/>
    </w:pPr>
    <w:rPr>
      <w:color w:val="000000"/>
      <w:sz w:val="24"/>
    </w:rPr>
  </w:style>
  <w:style w:type="paragraph" w:customStyle="1" w:styleId="NumrotIV">
    <w:name w:val="Numéroté  IV."/>
    <w:basedOn w:val="Normal"/>
    <w:pPr>
      <w:keepNext/>
      <w:tabs>
        <w:tab w:val="left" w:pos="2376"/>
      </w:tabs>
      <w:spacing w:before="120"/>
      <w:ind w:left="2376" w:hanging="404"/>
      <w:jc w:val="both"/>
    </w:pPr>
    <w:rPr>
      <w:color w:val="000000"/>
      <w:sz w:val="24"/>
    </w:rPr>
  </w:style>
  <w:style w:type="paragraph" w:customStyle="1" w:styleId="Numrotiv0">
    <w:name w:val="Numéroté  iv."/>
    <w:basedOn w:val="Normal"/>
    <w:pPr>
      <w:keepNext/>
      <w:tabs>
        <w:tab w:val="left" w:pos="2376"/>
      </w:tabs>
      <w:spacing w:before="120"/>
      <w:ind w:left="2376" w:hanging="404"/>
      <w:jc w:val="both"/>
    </w:pPr>
    <w:rPr>
      <w:color w:val="000000"/>
      <w:sz w:val="24"/>
    </w:rPr>
  </w:style>
  <w:style w:type="paragraph" w:customStyle="1" w:styleId="Numrot11">
    <w:name w:val="Numéroté1  1."/>
    <w:basedOn w:val="Normal"/>
    <w:pPr>
      <w:keepNext/>
      <w:tabs>
        <w:tab w:val="left" w:pos="2376"/>
      </w:tabs>
      <w:spacing w:before="120"/>
      <w:ind w:left="2376" w:hanging="404"/>
      <w:jc w:val="both"/>
    </w:pPr>
    <w:rPr>
      <w:color w:val="000000"/>
      <w:sz w:val="24"/>
    </w:rPr>
  </w:style>
  <w:style w:type="paragraph" w:customStyle="1" w:styleId="Numrot1a">
    <w:name w:val="Numéroté1  a)"/>
    <w:basedOn w:val="Normal"/>
    <w:pPr>
      <w:keepNext/>
      <w:tabs>
        <w:tab w:val="left" w:pos="2376"/>
      </w:tabs>
      <w:spacing w:before="120"/>
      <w:ind w:left="2376" w:hanging="404"/>
      <w:jc w:val="both"/>
    </w:pPr>
    <w:rPr>
      <w:color w:val="000000"/>
      <w:sz w:val="24"/>
    </w:rPr>
  </w:style>
  <w:style w:type="paragraph" w:customStyle="1" w:styleId="Numrot1IV">
    <w:name w:val="Numéroté1  IV."/>
    <w:basedOn w:val="Normal"/>
    <w:pPr>
      <w:keepNext/>
      <w:tabs>
        <w:tab w:val="left" w:pos="2376"/>
      </w:tabs>
      <w:spacing w:before="120"/>
      <w:ind w:left="2376" w:hanging="404"/>
      <w:jc w:val="both"/>
    </w:pPr>
    <w:rPr>
      <w:color w:val="000000"/>
      <w:sz w:val="24"/>
    </w:rPr>
  </w:style>
  <w:style w:type="paragraph" w:customStyle="1" w:styleId="Numrot1iv0">
    <w:name w:val="Numéroté1  iv."/>
    <w:basedOn w:val="Normal"/>
    <w:pPr>
      <w:keepNext/>
      <w:tabs>
        <w:tab w:val="left" w:pos="2376"/>
      </w:tabs>
      <w:spacing w:before="120"/>
      <w:ind w:left="2376" w:hanging="404"/>
      <w:jc w:val="both"/>
    </w:pPr>
    <w:rPr>
      <w:color w:val="000000"/>
      <w:sz w:val="24"/>
    </w:rPr>
  </w:style>
  <w:style w:type="paragraph" w:customStyle="1" w:styleId="NumrotSuite">
    <w:name w:val="NumérotéSuite"/>
    <w:basedOn w:val="Normal"/>
    <w:pPr>
      <w:spacing w:before="120"/>
      <w:ind w:left="2376"/>
      <w:jc w:val="both"/>
    </w:pPr>
    <w:rPr>
      <w:color w:val="000000"/>
      <w:sz w:val="24"/>
    </w:rPr>
  </w:style>
  <w:style w:type="paragraph" w:customStyle="1" w:styleId="parag">
    <w:name w:val="parag"/>
    <w:basedOn w:val="Normal"/>
    <w:rPr>
      <w:color w:val="000000"/>
      <w:sz w:val="28"/>
      <w:u w:val="single"/>
    </w:rPr>
  </w:style>
  <w:style w:type="paragraph" w:customStyle="1" w:styleId="rsum">
    <w:name w:val="résumé"/>
    <w:basedOn w:val="Normal"/>
    <w:pPr>
      <w:keepNext/>
      <w:spacing w:before="580" w:after="200" w:line="300" w:lineRule="atLeast"/>
      <w:ind w:left="1972" w:right="1180"/>
    </w:pPr>
    <w:rPr>
      <w:b/>
      <w:color w:val="000000"/>
      <w:sz w:val="30"/>
    </w:rPr>
  </w:style>
  <w:style w:type="paragraph" w:customStyle="1" w:styleId="ss-Title">
    <w:name w:val="ss-Title"/>
    <w:basedOn w:val="Normal"/>
    <w:pPr>
      <w:keepNext/>
      <w:spacing w:after="240"/>
      <w:jc w:val="center"/>
    </w:pPr>
    <w:rPr>
      <w:b/>
      <w:color w:val="000000"/>
      <w:sz w:val="28"/>
      <w:u w:val="single"/>
    </w:rPr>
  </w:style>
  <w:style w:type="paragraph" w:customStyle="1" w:styleId="subsub-title">
    <w:name w:val="sub_sub-title"/>
    <w:basedOn w:val="Normal"/>
    <w:pPr>
      <w:tabs>
        <w:tab w:val="left" w:pos="2520"/>
      </w:tabs>
      <w:ind w:left="360"/>
    </w:pPr>
    <w:rPr>
      <w:color w:val="000000"/>
      <w:sz w:val="24"/>
    </w:rPr>
  </w:style>
  <w:style w:type="paragraph" w:customStyle="1" w:styleId="subtitle">
    <w:name w:val="sub_title"/>
    <w:basedOn w:val="Normal"/>
    <w:pPr>
      <w:tabs>
        <w:tab w:val="left" w:pos="2520"/>
      </w:tabs>
      <w:ind w:left="2520" w:hanging="2520"/>
    </w:pPr>
    <w:rPr>
      <w:b/>
      <w:color w:val="000000"/>
      <w:sz w:val="24"/>
      <w:u w:val="single"/>
    </w:rPr>
  </w:style>
  <w:style w:type="paragraph" w:customStyle="1" w:styleId="TableFootnote">
    <w:name w:val="TableFootnote"/>
    <w:basedOn w:val="Normal"/>
    <w:pPr>
      <w:ind w:left="360" w:right="360"/>
    </w:pPr>
    <w:rPr>
      <w:color w:val="000000"/>
    </w:rPr>
  </w:style>
  <w:style w:type="paragraph" w:customStyle="1" w:styleId="TableTitle">
    <w:name w:val="TableTitle"/>
    <w:basedOn w:val="Normal"/>
    <w:pPr>
      <w:jc w:val="center"/>
    </w:pPr>
    <w:rPr>
      <w:b/>
      <w:color w:val="000000"/>
      <w:sz w:val="24"/>
    </w:rPr>
  </w:style>
  <w:style w:type="paragraph" w:styleId="Title">
    <w:name w:val="Title"/>
    <w:basedOn w:val="Normal"/>
    <w:qFormat/>
    <w:pPr>
      <w:keepNext/>
      <w:spacing w:after="240"/>
      <w:jc w:val="center"/>
    </w:pPr>
    <w:rPr>
      <w:b/>
      <w:color w:val="000000"/>
      <w:sz w:val="36"/>
      <w:u w:val="single"/>
    </w:rPr>
  </w:style>
  <w:style w:type="paragraph" w:customStyle="1" w:styleId="TITRE">
    <w:name w:val="TITRE"/>
    <w:basedOn w:val="Normal"/>
    <w:pPr>
      <w:tabs>
        <w:tab w:val="left" w:pos="2520"/>
      </w:tabs>
      <w:ind w:left="2520" w:hanging="2520"/>
    </w:pPr>
    <w:rPr>
      <w:rFonts w:ascii="Arial" w:hAnsi="Arial"/>
      <w:b/>
      <w:color w:val="000000"/>
      <w:sz w:val="24"/>
      <w:u w:val="single"/>
    </w:rPr>
  </w:style>
  <w:style w:type="paragraph" w:customStyle="1" w:styleId="Titre-niv1">
    <w:name w:val="Titre-niv1"/>
    <w:basedOn w:val="Normal"/>
    <w:pPr>
      <w:keepNext/>
      <w:tabs>
        <w:tab w:val="right" w:pos="1699"/>
        <w:tab w:val="left" w:pos="1972"/>
      </w:tabs>
      <w:spacing w:before="580" w:after="200"/>
      <w:ind w:left="1972" w:hanging="1972"/>
    </w:pPr>
    <w:rPr>
      <w:b/>
      <w:color w:val="000000"/>
      <w:sz w:val="30"/>
    </w:rPr>
  </w:style>
  <w:style w:type="paragraph" w:customStyle="1" w:styleId="Titre-niv1TDM">
    <w:name w:val="Titre-niv1TDM"/>
    <w:basedOn w:val="Normal"/>
    <w:pPr>
      <w:tabs>
        <w:tab w:val="left" w:pos="1108"/>
        <w:tab w:val="left" w:leader="hyphen" w:pos="9043"/>
      </w:tabs>
      <w:spacing w:before="240" w:after="240"/>
      <w:ind w:left="1123" w:hanging="562"/>
    </w:pPr>
    <w:rPr>
      <w:b/>
      <w:color w:val="000000"/>
      <w:sz w:val="28"/>
    </w:rPr>
  </w:style>
  <w:style w:type="paragraph" w:customStyle="1" w:styleId="Titre-niv2">
    <w:name w:val="Titre-niv2"/>
    <w:basedOn w:val="Normal"/>
    <w:pPr>
      <w:keepNext/>
      <w:tabs>
        <w:tab w:val="right" w:pos="1699"/>
        <w:tab w:val="left" w:pos="1972"/>
      </w:tabs>
      <w:spacing w:before="240" w:after="100"/>
      <w:ind w:left="1972" w:hanging="1972"/>
      <w:jc w:val="both"/>
    </w:pPr>
    <w:rPr>
      <w:color w:val="000000"/>
      <w:sz w:val="24"/>
    </w:rPr>
  </w:style>
  <w:style w:type="paragraph" w:customStyle="1" w:styleId="Titre-niv2TDM">
    <w:name w:val="Titre-niv2TDM"/>
    <w:basedOn w:val="Normal"/>
    <w:pPr>
      <w:tabs>
        <w:tab w:val="right" w:pos="849"/>
        <w:tab w:val="left" w:pos="1123"/>
        <w:tab w:val="right" w:leader="dot" w:pos="9043"/>
      </w:tabs>
      <w:spacing w:before="80" w:after="120"/>
      <w:ind w:left="1123" w:hanging="562"/>
    </w:pPr>
    <w:rPr>
      <w:b/>
      <w:color w:val="000000"/>
      <w:sz w:val="26"/>
    </w:rPr>
  </w:style>
  <w:style w:type="paragraph" w:customStyle="1" w:styleId="Titre-niv3">
    <w:name w:val="Titre-niv3"/>
    <w:basedOn w:val="Normal"/>
    <w:pPr>
      <w:keepNext/>
      <w:tabs>
        <w:tab w:val="right" w:pos="1699"/>
        <w:tab w:val="left" w:pos="1972"/>
      </w:tabs>
      <w:spacing w:before="360" w:after="120"/>
      <w:ind w:left="1972" w:hanging="1972"/>
    </w:pPr>
    <w:rPr>
      <w:color w:val="000000"/>
      <w:sz w:val="24"/>
      <w:u w:val="single"/>
    </w:rPr>
  </w:style>
  <w:style w:type="paragraph" w:customStyle="1" w:styleId="Titre-niv3TDM">
    <w:name w:val="Titre-niv3TDM"/>
    <w:basedOn w:val="Normal"/>
    <w:pPr>
      <w:tabs>
        <w:tab w:val="right" w:pos="1238"/>
        <w:tab w:val="left" w:pos="1411"/>
        <w:tab w:val="right" w:pos="9000"/>
      </w:tabs>
      <w:spacing w:before="60" w:after="60"/>
      <w:ind w:left="1411" w:hanging="1411"/>
    </w:pPr>
    <w:rPr>
      <w:color w:val="000000"/>
      <w:sz w:val="24"/>
    </w:rPr>
  </w:style>
  <w:style w:type="paragraph" w:customStyle="1" w:styleId="Titre-niv4">
    <w:name w:val="Titre-niv4"/>
    <w:basedOn w:val="Normal"/>
    <w:pPr>
      <w:keepNext/>
      <w:tabs>
        <w:tab w:val="right" w:pos="1699"/>
        <w:tab w:val="left" w:pos="1972"/>
      </w:tabs>
      <w:spacing w:before="320"/>
      <w:ind w:left="1972" w:hanging="1972"/>
    </w:pPr>
    <w:rPr>
      <w:i/>
      <w:color w:val="000000"/>
      <w:sz w:val="24"/>
    </w:rPr>
  </w:style>
  <w:style w:type="paragraph" w:customStyle="1" w:styleId="Titre-niv4TDM">
    <w:name w:val="Titre-niv4TDM"/>
    <w:basedOn w:val="Normal"/>
    <w:pPr>
      <w:tabs>
        <w:tab w:val="right" w:pos="1529"/>
        <w:tab w:val="left" w:pos="1699"/>
        <w:tab w:val="right" w:pos="9000"/>
      </w:tabs>
      <w:ind w:left="1699" w:hanging="1699"/>
    </w:pPr>
    <w:rPr>
      <w:color w:val="000000"/>
      <w:sz w:val="24"/>
    </w:rPr>
  </w:style>
  <w:style w:type="paragraph" w:customStyle="1" w:styleId="TitreComit">
    <w:name w:val="TitreComité"/>
    <w:basedOn w:val="Normal"/>
    <w:pPr>
      <w:spacing w:before="240" w:line="340" w:lineRule="atLeast"/>
      <w:ind w:right="1699"/>
    </w:pPr>
    <w:rPr>
      <w:b/>
      <w:color w:val="000000"/>
      <w:sz w:val="30"/>
    </w:rPr>
  </w:style>
  <w:style w:type="paragraph" w:customStyle="1" w:styleId="TitreLieu">
    <w:name w:val="TitreLieu"/>
    <w:basedOn w:val="Normal"/>
    <w:pPr>
      <w:spacing w:before="820" w:after="120" w:line="320" w:lineRule="atLeast"/>
      <w:ind w:right="1123"/>
    </w:pPr>
    <w:rPr>
      <w:color w:val="000000"/>
      <w:sz w:val="24"/>
    </w:rPr>
  </w:style>
  <w:style w:type="paragraph" w:customStyle="1" w:styleId="TitreObjet">
    <w:name w:val="TitreObjet"/>
    <w:basedOn w:val="Normal"/>
    <w:pPr>
      <w:spacing w:line="360" w:lineRule="atLeast"/>
      <w:ind w:right="2822"/>
    </w:pPr>
    <w:rPr>
      <w:color w:val="000000"/>
      <w:sz w:val="48"/>
    </w:rPr>
  </w:style>
  <w:style w:type="paragraph" w:customStyle="1" w:styleId="TitreTableau">
    <w:name w:val="TitreTableau"/>
    <w:basedOn w:val="Normal"/>
    <w:pPr>
      <w:tabs>
        <w:tab w:val="left" w:pos="1972"/>
      </w:tabs>
      <w:ind w:left="1972" w:hanging="1972"/>
    </w:pPr>
    <w:rPr>
      <w:color w:val="000000"/>
      <w:sz w:val="22"/>
    </w:rPr>
  </w:style>
  <w:style w:type="paragraph" w:customStyle="1" w:styleId="TRADEE-DEBUT">
    <w:name w:val="TRADEE-DEBUT"/>
    <w:basedOn w:val="Normal"/>
    <w:pPr>
      <w:spacing w:before="580" w:after="240"/>
      <w:ind w:left="1972"/>
      <w:jc w:val="both"/>
    </w:pPr>
    <w:rPr>
      <w:color w:val="FF0000"/>
      <w:sz w:val="48"/>
    </w:rPr>
  </w:style>
  <w:style w:type="paragraph" w:customStyle="1" w:styleId="TRADEE-FIN">
    <w:name w:val="TRADEE-FIN"/>
    <w:basedOn w:val="Normal"/>
    <w:pPr>
      <w:spacing w:before="580" w:after="240"/>
      <w:ind w:left="1972"/>
      <w:jc w:val="both"/>
    </w:pPr>
    <w:rPr>
      <w:color w:val="FF0000"/>
      <w:sz w:val="48"/>
    </w:rPr>
  </w:style>
  <w:style w:type="paragraph" w:customStyle="1" w:styleId="ZZ-titre">
    <w:name w:val="ZZ-titre"/>
    <w:basedOn w:val="Normal"/>
    <w:pPr>
      <w:jc w:val="center"/>
    </w:pPr>
    <w:rPr>
      <w:b/>
      <w:color w:val="000000"/>
      <w:sz w:val="18"/>
    </w:rPr>
  </w:style>
  <w:style w:type="paragraph" w:customStyle="1" w:styleId="ZZ-Titre1">
    <w:name w:val="ZZ-Titre1"/>
    <w:basedOn w:val="Normal"/>
    <w:pPr>
      <w:tabs>
        <w:tab w:val="center" w:pos="4752"/>
      </w:tabs>
      <w:jc w:val="both"/>
    </w:pPr>
    <w:rPr>
      <w:b/>
      <w:color w:val="000000"/>
      <w:sz w:val="18"/>
    </w:rPr>
  </w:style>
  <w:style w:type="paragraph" w:customStyle="1" w:styleId="ZZ-titre2">
    <w:name w:val="ZZ-titre2"/>
    <w:basedOn w:val="Normal"/>
    <w:pPr>
      <w:ind w:left="1972"/>
    </w:pPr>
    <w:rPr>
      <w:b/>
      <w:color w:val="000000"/>
      <w:sz w:val="18"/>
    </w:rPr>
  </w:style>
  <w:style w:type="paragraph" w:customStyle="1" w:styleId="zzPremierEn-tte">
    <w:name w:val="zzPremierEn-tête"/>
    <w:basedOn w:val="Normal"/>
    <w:rPr>
      <w:rFonts w:ascii="Arial" w:hAnsi="Arial"/>
      <w:b/>
      <w:color w:val="000000"/>
      <w:sz w:val="18"/>
    </w:rPr>
  </w:style>
  <w:style w:type="character" w:styleId="Emphasis">
    <w:name w:val="Emphasis"/>
    <w:qFormat/>
    <w:rPr>
      <w:i/>
    </w:rPr>
  </w:style>
  <w:style w:type="character" w:customStyle="1" w:styleId="EquationVariables">
    <w:name w:val="EquationVariables"/>
    <w:rPr>
      <w:i/>
    </w:rPr>
  </w:style>
  <w:style w:type="character" w:customStyle="1" w:styleId="Subscript">
    <w:name w:val="Subscript"/>
    <w:rPr>
      <w:vertAlign w:val="subscript"/>
    </w:rPr>
  </w:style>
  <w:style w:type="character" w:customStyle="1" w:styleId="Superscript">
    <w:name w:val="Superscript"/>
    <w:rPr>
      <w:vertAlign w:val="superscript"/>
    </w:rPr>
  </w:style>
  <w:style w:type="character" w:styleId="FootnoteReference">
    <w:name w:val="footnote reference"/>
    <w:semiHidden/>
    <w:rPr>
      <w:vertAlign w:val="superscript"/>
    </w:rPr>
  </w:style>
  <w:style w:type="paragraph" w:customStyle="1" w:styleId="References">
    <w:name w:val="References"/>
    <w:basedOn w:val="Normal"/>
    <w:pPr>
      <w:overflowPunct/>
      <w:autoSpaceDE/>
      <w:autoSpaceDN/>
      <w:adjustRightInd/>
      <w:spacing w:before="120"/>
      <w:jc w:val="both"/>
      <w:textAlignment w:val="auto"/>
    </w:pPr>
    <w:rPr>
      <w:rFonts w:ascii="Arial" w:hAnsi="Arial" w:cs="Arial"/>
      <w:b/>
      <w:bCs/>
      <w:noProof w:val="0"/>
      <w:sz w:val="22"/>
      <w:szCs w:val="22"/>
      <w:lang w:val="fr-FR"/>
    </w:rPr>
  </w:style>
  <w:style w:type="paragraph" w:customStyle="1" w:styleId="DocumentTitle">
    <w:name w:val="Document Title"/>
    <w:basedOn w:val="Normal"/>
    <w:pPr>
      <w:pBdr>
        <w:bottom w:val="single" w:sz="4" w:space="1" w:color="auto"/>
      </w:pBdr>
      <w:overflowPunct/>
      <w:autoSpaceDE/>
      <w:autoSpaceDN/>
      <w:adjustRightInd/>
      <w:spacing w:before="2400" w:after="120"/>
      <w:textAlignment w:val="auto"/>
      <w:outlineLvl w:val="0"/>
    </w:pPr>
    <w:rPr>
      <w:rFonts w:ascii="Arial" w:eastAsia="Times" w:hAnsi="Arial" w:cs="Arial"/>
      <w:b/>
      <w:bCs/>
      <w:noProof w:val="0"/>
      <w:kern w:val="28"/>
      <w:sz w:val="32"/>
      <w:szCs w:val="32"/>
      <w:lang w:val="fr-FR"/>
    </w:rPr>
  </w:style>
  <w:style w:type="paragraph" w:customStyle="1" w:styleId="SubTitle1">
    <w:name w:val="SubTitle1"/>
    <w:basedOn w:val="Normal"/>
    <w:pPr>
      <w:overflowPunct/>
      <w:autoSpaceDE/>
      <w:autoSpaceDN/>
      <w:adjustRightInd/>
      <w:spacing w:after="720"/>
      <w:jc w:val="both"/>
      <w:textAlignment w:val="auto"/>
    </w:pPr>
    <w:rPr>
      <w:rFonts w:ascii="Arial" w:eastAsia="Times" w:hAnsi="Arial" w:cs="Arial"/>
      <w:b/>
      <w:bCs/>
      <w:noProof w:val="0"/>
      <w:sz w:val="22"/>
      <w:szCs w:val="22"/>
      <w:lang w:val="fr-FR"/>
    </w:rPr>
  </w:style>
  <w:style w:type="paragraph" w:customStyle="1" w:styleId="SubTitle2">
    <w:name w:val="SubTitle2"/>
    <w:basedOn w:val="Normal"/>
    <w:next w:val="SubTitle1"/>
    <w:pPr>
      <w:pBdr>
        <w:bottom w:val="single" w:sz="4" w:space="1" w:color="auto"/>
      </w:pBdr>
      <w:overflowPunct/>
      <w:autoSpaceDE/>
      <w:autoSpaceDN/>
      <w:adjustRightInd/>
      <w:spacing w:before="120" w:after="1000"/>
      <w:jc w:val="both"/>
      <w:textAlignment w:val="auto"/>
    </w:pPr>
    <w:rPr>
      <w:rFonts w:ascii="Arial" w:eastAsia="Times" w:hAnsi="Arial" w:cs="Arial"/>
      <w:noProof w:val="0"/>
      <w:sz w:val="22"/>
      <w:szCs w:val="22"/>
      <w:lang w:val="fr-FR"/>
    </w:rPr>
  </w:style>
  <w:style w:type="paragraph" w:customStyle="1" w:styleId="ZCom">
    <w:name w:val="Z_Com"/>
    <w:basedOn w:val="Normal"/>
    <w:next w:val="Normal"/>
    <w:pPr>
      <w:widowControl w:val="0"/>
      <w:overflowPunct/>
      <w:autoSpaceDE/>
      <w:autoSpaceDN/>
      <w:adjustRightInd/>
      <w:ind w:right="85"/>
      <w:jc w:val="both"/>
      <w:textAlignment w:val="auto"/>
    </w:pPr>
    <w:rPr>
      <w:rFonts w:ascii="Arial" w:hAnsi="Arial" w:cs="Arial"/>
      <w:noProof w:val="0"/>
      <w:snapToGrid w:val="0"/>
      <w:sz w:val="24"/>
      <w:szCs w:val="24"/>
      <w:lang w:val="fr-FR" w:eastAsia="en-US"/>
    </w:rPr>
  </w:style>
  <w:style w:type="paragraph" w:customStyle="1" w:styleId="ZDGName">
    <w:name w:val="Z_DGName"/>
    <w:basedOn w:val="Normal"/>
    <w:pPr>
      <w:widowControl w:val="0"/>
      <w:overflowPunct/>
      <w:autoSpaceDE/>
      <w:autoSpaceDN/>
      <w:adjustRightInd/>
      <w:ind w:right="85"/>
      <w:jc w:val="both"/>
      <w:textAlignment w:val="auto"/>
    </w:pPr>
    <w:rPr>
      <w:rFonts w:ascii="Arial" w:hAnsi="Arial" w:cs="Arial"/>
      <w:noProof w:val="0"/>
      <w:snapToGrid w:val="0"/>
      <w:sz w:val="16"/>
      <w:szCs w:val="16"/>
      <w:lang w:val="fr-FR"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3">
    <w:name w:val="Body Text 3"/>
    <w:basedOn w:val="Normal"/>
    <w:pPr>
      <w:overflowPunct/>
      <w:autoSpaceDE/>
      <w:autoSpaceDN/>
      <w:adjustRightInd/>
      <w:spacing w:before="120" w:after="120"/>
      <w:jc w:val="both"/>
      <w:textAlignment w:val="auto"/>
    </w:pPr>
    <w:rPr>
      <w:rFonts w:ascii="Arial" w:hAnsi="Arial"/>
      <w:noProof w:val="0"/>
      <w:sz w:val="16"/>
      <w:lang w:val="de-DE" w:eastAsia="fr-FR"/>
    </w:rPr>
  </w:style>
  <w:style w:type="paragraph" w:styleId="BodyText">
    <w:name w:val="Body Text"/>
    <w:basedOn w:val="Normal"/>
    <w:pPr>
      <w:spacing w:after="120"/>
    </w:pPr>
  </w:style>
  <w:style w:type="paragraph" w:styleId="BodyTextFirstIndent">
    <w:name w:val="Body Text First Indent"/>
    <w:basedOn w:val="BodyText"/>
    <w:pPr>
      <w:overflowPunct/>
      <w:autoSpaceDE/>
      <w:autoSpaceDN/>
      <w:adjustRightInd/>
      <w:spacing w:before="120"/>
      <w:ind w:firstLine="210"/>
      <w:jc w:val="both"/>
      <w:textAlignment w:val="auto"/>
    </w:pPr>
    <w:rPr>
      <w:rFonts w:ascii="Arial" w:hAnsi="Arial"/>
      <w:noProof w:val="0"/>
      <w:sz w:val="22"/>
      <w:lang w:val="de-DE" w:eastAsia="fr-FR"/>
    </w:rPr>
  </w:style>
  <w:style w:type="paragraph" w:styleId="DocumentMap">
    <w:name w:val="Document Map"/>
    <w:basedOn w:val="Normal"/>
    <w:semiHidden/>
    <w:pPr>
      <w:shd w:val="clear" w:color="auto" w:fill="000080"/>
    </w:pPr>
    <w:rPr>
      <w:rFonts w:ascii="Tahoma" w:hAnsi="Tahoma" w:cs="Tahoma"/>
    </w:rPr>
  </w:style>
  <w:style w:type="paragraph" w:customStyle="1" w:styleId="CourantAprsTitre">
    <w:name w:val="CourantAprèsTitre"/>
    <w:basedOn w:val="Normal"/>
    <w:pPr>
      <w:widowControl w:val="0"/>
      <w:tabs>
        <w:tab w:val="left" w:pos="1305"/>
      </w:tabs>
      <w:overflowPunct/>
      <w:adjustRightInd/>
      <w:ind w:left="1305"/>
      <w:jc w:val="both"/>
      <w:textAlignment w:val="auto"/>
    </w:pPr>
    <w:rPr>
      <w:rFonts w:ascii="Times New Roman" w:hAnsi="Times New Roman"/>
      <w:noProof w:val="0"/>
      <w:sz w:val="24"/>
      <w:szCs w:val="24"/>
      <w:lang w:val="fr-FR" w:eastAsia="en-GB"/>
    </w:rPr>
  </w:style>
  <w:style w:type="paragraph" w:customStyle="1" w:styleId="Paragraphe">
    <w:name w:val="Paragraphe"/>
    <w:basedOn w:val="Normal"/>
    <w:pPr>
      <w:widowControl w:val="0"/>
      <w:tabs>
        <w:tab w:val="left" w:pos="0"/>
        <w:tab w:val="left" w:pos="720"/>
        <w:tab w:val="left" w:pos="1440"/>
        <w:tab w:val="left" w:pos="2880"/>
        <w:tab w:val="decimal" w:leader="dot" w:pos="5040"/>
        <w:tab w:val="left" w:pos="6120"/>
      </w:tabs>
      <w:overflowPunct/>
      <w:autoSpaceDE/>
      <w:autoSpaceDN/>
      <w:adjustRightInd/>
      <w:ind w:left="720" w:hanging="1440"/>
      <w:jc w:val="both"/>
      <w:textAlignment w:val="auto"/>
    </w:pPr>
    <w:rPr>
      <w:rFonts w:ascii="Times" w:hAnsi="Times"/>
      <w:noProof w:val="0"/>
      <w:snapToGrid w:val="0"/>
      <w:sz w:val="24"/>
      <w:lang w:val="en-US" w:eastAsia="en-US"/>
    </w:rPr>
  </w:style>
  <w:style w:type="paragraph" w:customStyle="1" w:styleId="TEXTE-3">
    <w:name w:val="TEXTE-3"/>
    <w:basedOn w:val="Normal"/>
    <w:pPr>
      <w:widowControl w:val="0"/>
      <w:tabs>
        <w:tab w:val="left" w:pos="1080"/>
        <w:tab w:val="decimal" w:pos="5572"/>
        <w:tab w:val="left" w:pos="5932"/>
        <w:tab w:val="decimal" w:pos="9000"/>
      </w:tabs>
      <w:overflowPunct/>
      <w:autoSpaceDE/>
      <w:autoSpaceDN/>
      <w:adjustRightInd/>
      <w:ind w:left="720" w:hanging="1440"/>
      <w:jc w:val="both"/>
      <w:textAlignment w:val="auto"/>
    </w:pPr>
    <w:rPr>
      <w:rFonts w:ascii="Times" w:hAnsi="Times"/>
      <w:noProof w:val="0"/>
      <w:snapToGrid w:val="0"/>
      <w:sz w:val="24"/>
      <w:lang w:val="en-US" w:eastAsia="en-US"/>
    </w:rPr>
  </w:style>
  <w:style w:type="paragraph" w:customStyle="1" w:styleId="TEXTE-1">
    <w:name w:val="TEXTE-1"/>
    <w:basedOn w:val="Normal"/>
    <w:pPr>
      <w:widowControl w:val="0"/>
      <w:tabs>
        <w:tab w:val="left" w:pos="1080"/>
        <w:tab w:val="decimal" w:pos="4320"/>
        <w:tab w:val="decimal" w:pos="6292"/>
        <w:tab w:val="decimal" w:pos="7560"/>
      </w:tabs>
      <w:overflowPunct/>
      <w:autoSpaceDE/>
      <w:autoSpaceDN/>
      <w:adjustRightInd/>
      <w:ind w:left="720" w:hanging="1440"/>
      <w:jc w:val="both"/>
      <w:textAlignment w:val="auto"/>
    </w:pPr>
    <w:rPr>
      <w:rFonts w:ascii="Times" w:hAnsi="Times"/>
      <w:noProof w:val="0"/>
      <w:snapToGrid w:val="0"/>
      <w:sz w:val="24"/>
      <w:lang w:val="en-US" w:eastAsia="en-US"/>
    </w:rPr>
  </w:style>
  <w:style w:type="paragraph" w:styleId="ListBullet">
    <w:name w:val="List Bullet"/>
    <w:basedOn w:val="Normal"/>
    <w:rsid w:val="00A526EF"/>
    <w:pPr>
      <w:numPr>
        <w:numId w:val="14"/>
      </w:numPr>
      <w:overflowPunct/>
      <w:autoSpaceDE/>
      <w:autoSpaceDN/>
      <w:adjustRightInd/>
      <w:spacing w:before="120" w:after="120"/>
      <w:ind w:left="357" w:hanging="357"/>
      <w:jc w:val="both"/>
      <w:textAlignment w:val="auto"/>
    </w:pPr>
    <w:rPr>
      <w:rFonts w:ascii="Arial" w:eastAsia="Times" w:hAnsi="Arial"/>
      <w:noProof w:val="0"/>
      <w:sz w:val="22"/>
      <w:lang w:val="fr-FR" w:eastAsia="en-US"/>
    </w:rPr>
  </w:style>
  <w:style w:type="paragraph" w:customStyle="1" w:styleId="body0">
    <w:name w:val="body"/>
    <w:basedOn w:val="Normal"/>
    <w:rsid w:val="00DD25DC"/>
    <w:pPr>
      <w:adjustRightInd/>
      <w:jc w:val="both"/>
      <w:textAlignment w:val="auto"/>
    </w:pPr>
    <w:rPr>
      <w:noProof w:val="0"/>
      <w:color w:val="000000"/>
      <w:sz w:val="24"/>
      <w:szCs w:val="24"/>
      <w:lang w:val="fr-FR" w:eastAsia="fr-FR"/>
    </w:rPr>
  </w:style>
  <w:style w:type="paragraph" w:styleId="ListParagraph">
    <w:name w:val="List Paragraph"/>
    <w:basedOn w:val="Normal"/>
    <w:uiPriority w:val="34"/>
    <w:qFormat/>
    <w:rsid w:val="002A451F"/>
    <w:pPr>
      <w:ind w:left="720"/>
    </w:pPr>
  </w:style>
  <w:style w:type="paragraph" w:styleId="BalloonText">
    <w:name w:val="Balloon Text"/>
    <w:basedOn w:val="Normal"/>
    <w:link w:val="BalloonTextChar"/>
    <w:rsid w:val="000A1979"/>
    <w:rPr>
      <w:rFonts w:ascii="Tahoma" w:hAnsi="Tahoma" w:cs="Tahoma"/>
      <w:sz w:val="16"/>
      <w:szCs w:val="16"/>
    </w:rPr>
  </w:style>
  <w:style w:type="character" w:customStyle="1" w:styleId="BalloonTextChar">
    <w:name w:val="Balloon Text Char"/>
    <w:link w:val="BalloonText"/>
    <w:rsid w:val="000A1979"/>
    <w:rPr>
      <w:rFonts w:ascii="Tahoma" w:hAnsi="Tahoma" w:cs="Tahoma"/>
      <w:noProof/>
      <w:sz w:val="16"/>
      <w:szCs w:val="16"/>
      <w:lang w:val="fr-BE" w:eastAsia="fr-BE"/>
    </w:rPr>
  </w:style>
  <w:style w:type="table" w:styleId="TableGrid">
    <w:name w:val="Table Grid"/>
    <w:basedOn w:val="TableNormal"/>
    <w:rsid w:val="00B80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39358D"/>
    <w:rPr>
      <w:noProof/>
      <w:lang w:val="fr-BE" w:eastAsia="fr-BE"/>
    </w:rPr>
  </w:style>
  <w:style w:type="paragraph" w:styleId="TOCHeading">
    <w:name w:val="TOC Heading"/>
    <w:basedOn w:val="Heading1"/>
    <w:next w:val="Normal"/>
    <w:uiPriority w:val="39"/>
    <w:unhideWhenUsed/>
    <w:qFormat/>
    <w:rsid w:val="002F5F03"/>
    <w:pPr>
      <w:keepNext/>
      <w:keepLines/>
      <w:overflowPunct/>
      <w:autoSpaceDE/>
      <w:autoSpaceDN/>
      <w:adjustRightInd/>
      <w:spacing w:before="240" w:line="259" w:lineRule="auto"/>
      <w:textAlignment w:val="auto"/>
      <w:outlineLvl w:val="9"/>
    </w:pPr>
    <w:rPr>
      <w:rFonts w:asciiTheme="majorHAnsi" w:eastAsiaTheme="majorEastAsia" w:hAnsiTheme="majorHAnsi" w:cstheme="majorBidi"/>
      <w:noProof w:val="0"/>
      <w:color w:val="2E74B5" w:themeColor="accent1" w:themeShade="BF"/>
      <w:sz w:val="32"/>
      <w:szCs w:val="32"/>
      <w:lang w:val="en-US" w:eastAsia="en-US"/>
    </w:rPr>
  </w:style>
  <w:style w:type="character" w:styleId="CommentReference">
    <w:name w:val="annotation reference"/>
    <w:basedOn w:val="DefaultParagraphFont"/>
    <w:rsid w:val="00995F22"/>
    <w:rPr>
      <w:sz w:val="16"/>
      <w:szCs w:val="16"/>
    </w:rPr>
  </w:style>
  <w:style w:type="paragraph" w:styleId="CommentText">
    <w:name w:val="annotation text"/>
    <w:basedOn w:val="Normal"/>
    <w:link w:val="CommentTextChar"/>
    <w:rsid w:val="00995F22"/>
  </w:style>
  <w:style w:type="character" w:customStyle="1" w:styleId="CommentTextChar">
    <w:name w:val="Comment Text Char"/>
    <w:basedOn w:val="DefaultParagraphFont"/>
    <w:link w:val="CommentText"/>
    <w:rsid w:val="00995F22"/>
    <w:rPr>
      <w:noProof/>
      <w:lang w:val="fr-BE" w:eastAsia="fr-BE"/>
    </w:rPr>
  </w:style>
  <w:style w:type="paragraph" w:styleId="CommentSubject">
    <w:name w:val="annotation subject"/>
    <w:basedOn w:val="CommentText"/>
    <w:next w:val="CommentText"/>
    <w:link w:val="CommentSubjectChar"/>
    <w:rsid w:val="00995F22"/>
    <w:rPr>
      <w:b/>
      <w:bCs/>
    </w:rPr>
  </w:style>
  <w:style w:type="character" w:customStyle="1" w:styleId="CommentSubjectChar">
    <w:name w:val="Comment Subject Char"/>
    <w:basedOn w:val="CommentTextChar"/>
    <w:link w:val="CommentSubject"/>
    <w:rsid w:val="00995F22"/>
    <w:rPr>
      <w:b/>
      <w:bCs/>
      <w:noProof/>
      <w:lang w:val="fr-BE" w:eastAsia="fr-BE"/>
    </w:rPr>
  </w:style>
  <w:style w:type="paragraph" w:styleId="Revision">
    <w:name w:val="Revision"/>
    <w:hidden/>
    <w:uiPriority w:val="99"/>
    <w:semiHidden/>
    <w:rsid w:val="007E7459"/>
    <w:rPr>
      <w:noProof/>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39405">
      <w:bodyDiv w:val="1"/>
      <w:marLeft w:val="0"/>
      <w:marRight w:val="0"/>
      <w:marTop w:val="0"/>
      <w:marBottom w:val="0"/>
      <w:divBdr>
        <w:top w:val="none" w:sz="0" w:space="0" w:color="auto"/>
        <w:left w:val="none" w:sz="0" w:space="0" w:color="auto"/>
        <w:bottom w:val="none" w:sz="0" w:space="0" w:color="auto"/>
        <w:right w:val="none" w:sz="0" w:space="0" w:color="auto"/>
      </w:divBdr>
    </w:div>
    <w:div w:id="853037154">
      <w:bodyDiv w:val="1"/>
      <w:marLeft w:val="0"/>
      <w:marRight w:val="0"/>
      <w:marTop w:val="0"/>
      <w:marBottom w:val="0"/>
      <w:divBdr>
        <w:top w:val="none" w:sz="0" w:space="0" w:color="auto"/>
        <w:left w:val="none" w:sz="0" w:space="0" w:color="auto"/>
        <w:bottom w:val="none" w:sz="0" w:space="0" w:color="auto"/>
        <w:right w:val="none" w:sz="0" w:space="0" w:color="auto"/>
      </w:divBdr>
    </w:div>
    <w:div w:id="1458335835">
      <w:bodyDiv w:val="1"/>
      <w:marLeft w:val="0"/>
      <w:marRight w:val="0"/>
      <w:marTop w:val="0"/>
      <w:marBottom w:val="0"/>
      <w:divBdr>
        <w:top w:val="none" w:sz="0" w:space="0" w:color="auto"/>
        <w:left w:val="none" w:sz="0" w:space="0" w:color="auto"/>
        <w:bottom w:val="none" w:sz="0" w:space="0" w:color="auto"/>
        <w:right w:val="none" w:sz="0" w:space="0" w:color="auto"/>
      </w:divBdr>
    </w:div>
    <w:div w:id="1736663321">
      <w:bodyDiv w:val="1"/>
      <w:marLeft w:val="0"/>
      <w:marRight w:val="0"/>
      <w:marTop w:val="0"/>
      <w:marBottom w:val="0"/>
      <w:divBdr>
        <w:top w:val="none" w:sz="0" w:space="0" w:color="auto"/>
        <w:left w:val="none" w:sz="0" w:space="0" w:color="auto"/>
        <w:bottom w:val="none" w:sz="0" w:space="0" w:color="auto"/>
        <w:right w:val="none" w:sz="0" w:space="0" w:color="auto"/>
      </w:divBdr>
    </w:div>
    <w:div w:id="191883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35EE9-D039-490A-933D-2A446F18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109</Pages>
  <Words>29832</Words>
  <Characters>155938</Characters>
  <Application>Microsoft Office Word</Application>
  <DocSecurity>0</DocSecurity>
  <Lines>1299</Lines>
  <Paragraphs>370</Paragraphs>
  <ScaleCrop>false</ScaleCrop>
  <HeadingPairs>
    <vt:vector size="2" baseType="variant">
      <vt:variant>
        <vt:lpstr>Title</vt:lpstr>
      </vt:variant>
      <vt:variant>
        <vt:i4>1</vt:i4>
      </vt:variant>
    </vt:vector>
  </HeadingPairs>
  <TitlesOfParts>
    <vt:vector size="1" baseType="lpstr">
      <vt:lpstr>EUROPEAN SCHOOLS</vt:lpstr>
    </vt:vector>
  </TitlesOfParts>
  <Company>EE</Company>
  <LinksUpToDate>false</LinksUpToDate>
  <CharactersWithSpaces>185400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SCHOOLS</dc:title>
  <dc:subject/>
  <dc:creator>Macilwaine</dc:creator>
  <cp:keywords/>
  <cp:lastModifiedBy>DEKA Ewa (OSG)</cp:lastModifiedBy>
  <cp:revision>3</cp:revision>
  <cp:lastPrinted>2019-12-17T16:06:00Z</cp:lastPrinted>
  <dcterms:created xsi:type="dcterms:W3CDTF">2022-01-04T09:51:00Z</dcterms:created>
  <dcterms:modified xsi:type="dcterms:W3CDTF">2022-01-04T10:19:00Z</dcterms:modified>
</cp:coreProperties>
</file>